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0018D" w14:textId="77777777" w:rsidR="00EF04CC" w:rsidRPr="006C6D4F" w:rsidRDefault="00EF04CC" w:rsidP="0086512B">
      <w:pPr>
        <w:rPr>
          <w:rFonts w:asciiTheme="minorHAnsi" w:hAnsiTheme="minorHAnsi" w:cstheme="minorHAnsi"/>
          <w:iCs/>
          <w:sz w:val="22"/>
          <w:szCs w:val="22"/>
        </w:rPr>
      </w:pPr>
    </w:p>
    <w:p w14:paraId="5C4FF981" w14:textId="77777777" w:rsidR="00F0697C" w:rsidRPr="006C6D4F" w:rsidRDefault="00F0697C" w:rsidP="00F0697C">
      <w:pPr>
        <w:jc w:val="center"/>
        <w:rPr>
          <w:rFonts w:asciiTheme="minorHAnsi" w:hAnsiTheme="minorHAnsi" w:cstheme="minorHAnsi"/>
          <w:iCs/>
          <w:sz w:val="22"/>
          <w:szCs w:val="22"/>
        </w:rPr>
      </w:pPr>
      <w:r w:rsidRPr="006C6D4F">
        <w:rPr>
          <w:rFonts w:asciiTheme="minorHAnsi" w:hAnsiTheme="minorHAnsi" w:cstheme="minorHAnsi"/>
          <w:iCs/>
          <w:sz w:val="22"/>
          <w:szCs w:val="22"/>
        </w:rPr>
        <w:t>Legal Notice</w:t>
      </w:r>
    </w:p>
    <w:p w14:paraId="03239EC3" w14:textId="77777777" w:rsidR="00F0697C" w:rsidRPr="006C6D4F" w:rsidRDefault="00F0697C" w:rsidP="00F0697C">
      <w:pPr>
        <w:tabs>
          <w:tab w:val="center" w:pos="4680"/>
        </w:tabs>
        <w:jc w:val="center"/>
        <w:rPr>
          <w:rFonts w:asciiTheme="minorHAnsi" w:hAnsiTheme="minorHAnsi" w:cstheme="minorHAnsi"/>
          <w:sz w:val="22"/>
          <w:szCs w:val="22"/>
        </w:rPr>
      </w:pPr>
      <w:r w:rsidRPr="006C6D4F">
        <w:rPr>
          <w:rFonts w:asciiTheme="minorHAnsi" w:hAnsiTheme="minorHAnsi" w:cstheme="minorHAnsi"/>
          <w:sz w:val="22"/>
          <w:szCs w:val="22"/>
        </w:rPr>
        <w:t>and</w:t>
      </w:r>
    </w:p>
    <w:p w14:paraId="088E4A9A" w14:textId="77777777" w:rsidR="00F0697C" w:rsidRPr="006C6D4F" w:rsidRDefault="00F0697C" w:rsidP="00F0697C">
      <w:pPr>
        <w:tabs>
          <w:tab w:val="center" w:pos="4680"/>
        </w:tabs>
        <w:jc w:val="center"/>
        <w:rPr>
          <w:rFonts w:asciiTheme="minorHAnsi" w:hAnsiTheme="minorHAnsi" w:cstheme="minorHAnsi"/>
          <w:sz w:val="22"/>
          <w:szCs w:val="22"/>
        </w:rPr>
      </w:pPr>
      <w:r w:rsidRPr="006C6D4F">
        <w:rPr>
          <w:rFonts w:asciiTheme="minorHAnsi" w:hAnsiTheme="minorHAnsi" w:cstheme="minorHAnsi"/>
          <w:sz w:val="22"/>
          <w:szCs w:val="22"/>
          <w:u w:val="single"/>
        </w:rPr>
        <w:t>Preliminary Determination for an Air Quality Permit for</w:t>
      </w:r>
    </w:p>
    <w:p w14:paraId="55D0AC6B" w14:textId="77777777" w:rsidR="00F0697C" w:rsidRPr="006C6D4F" w:rsidRDefault="00F0697C" w:rsidP="00F0697C">
      <w:pPr>
        <w:jc w:val="center"/>
        <w:rPr>
          <w:rFonts w:asciiTheme="minorHAnsi" w:hAnsiTheme="minorHAnsi" w:cstheme="minorHAnsi"/>
          <w:b/>
          <w:sz w:val="22"/>
          <w:szCs w:val="22"/>
          <w:u w:val="single"/>
        </w:rPr>
      </w:pPr>
      <w:r w:rsidRPr="006C6D4F">
        <w:rPr>
          <w:rFonts w:asciiTheme="minorHAnsi" w:hAnsiTheme="minorHAnsi" w:cstheme="minorHAnsi"/>
          <w:b/>
          <w:sz w:val="22"/>
          <w:szCs w:val="22"/>
          <w:u w:val="single"/>
        </w:rPr>
        <w:t>Intrepid Potash New Mexico LLC</w:t>
      </w:r>
    </w:p>
    <w:p w14:paraId="417377BA" w14:textId="77777777" w:rsidR="00F0697C" w:rsidRPr="006C6D4F" w:rsidRDefault="00F0697C" w:rsidP="00F0697C">
      <w:pPr>
        <w:jc w:val="both"/>
        <w:rPr>
          <w:rFonts w:asciiTheme="minorHAnsi" w:hAnsiTheme="minorHAnsi" w:cstheme="minorHAnsi"/>
          <w:sz w:val="22"/>
          <w:szCs w:val="22"/>
        </w:rPr>
      </w:pPr>
    </w:p>
    <w:p w14:paraId="05C4F696" w14:textId="69CF88A4" w:rsidR="00F0697C" w:rsidRPr="006C6D4F" w:rsidRDefault="00F0697C" w:rsidP="00F0697C">
      <w:pPr>
        <w:rPr>
          <w:rFonts w:asciiTheme="minorHAnsi" w:hAnsiTheme="minorHAnsi" w:cstheme="minorHAnsi"/>
          <w:sz w:val="22"/>
          <w:szCs w:val="22"/>
        </w:rPr>
      </w:pPr>
      <w:r w:rsidRPr="006C6D4F">
        <w:rPr>
          <w:rFonts w:asciiTheme="minorHAnsi" w:hAnsiTheme="minorHAnsi" w:cstheme="minorHAnsi"/>
          <w:sz w:val="22"/>
          <w:szCs w:val="22"/>
        </w:rPr>
        <w:t>Intrepid Potash New Mexico LLC at 1996 Potash Mines Road, Carlsbad, NM has submitted an air quality permit application to the Air Quality Bureau (AQB), New Mexico Environment Department (NMED) for an air quality permit to</w:t>
      </w:r>
      <w:r w:rsidR="00A55037">
        <w:rPr>
          <w:rFonts w:asciiTheme="minorHAnsi" w:hAnsiTheme="minorHAnsi" w:cstheme="minorHAnsi"/>
          <w:sz w:val="22"/>
          <w:szCs w:val="22"/>
        </w:rPr>
        <w:t xml:space="preserve"> </w:t>
      </w:r>
      <w:r w:rsidRPr="006C6D4F">
        <w:rPr>
          <w:rFonts w:asciiTheme="minorHAnsi" w:hAnsiTheme="minorHAnsi" w:cstheme="minorHAnsi"/>
          <w:sz w:val="22"/>
          <w:szCs w:val="22"/>
        </w:rPr>
        <w:t xml:space="preserve">modify </w:t>
      </w:r>
      <w:bookmarkStart w:id="0" w:name="_Hlk47628043"/>
      <w:r w:rsidRPr="006C6D4F">
        <w:rPr>
          <w:rFonts w:asciiTheme="minorHAnsi" w:hAnsiTheme="minorHAnsi" w:cstheme="minorHAnsi"/>
          <w:sz w:val="22"/>
          <w:szCs w:val="22"/>
        </w:rPr>
        <w:t xml:space="preserve">East Plant. The application file has been assigned Permit No. 0755M15 and TEMPO Agency Interest No. 208. </w:t>
      </w:r>
      <w:bookmarkStart w:id="1" w:name="_Hlk25164732"/>
      <w:r w:rsidRPr="006C6D4F">
        <w:rPr>
          <w:rFonts w:asciiTheme="minorHAnsi" w:hAnsiTheme="minorHAnsi" w:cstheme="minorHAnsi"/>
          <w:sz w:val="22"/>
          <w:szCs w:val="22"/>
        </w:rPr>
        <w:t>The exact location of the facility i</w:t>
      </w:r>
      <w:r w:rsidR="00A55037">
        <w:rPr>
          <w:rFonts w:asciiTheme="minorHAnsi" w:hAnsiTheme="minorHAnsi" w:cstheme="minorHAnsi"/>
          <w:sz w:val="22"/>
          <w:szCs w:val="22"/>
        </w:rPr>
        <w:t xml:space="preserve">s </w:t>
      </w:r>
      <w:r w:rsidRPr="006C6D4F">
        <w:rPr>
          <w:rFonts w:asciiTheme="minorHAnsi" w:hAnsiTheme="minorHAnsi" w:cstheme="minorHAnsi"/>
          <w:sz w:val="22"/>
          <w:szCs w:val="22"/>
        </w:rPr>
        <w:t>at latitude</w:t>
      </w:r>
      <w:r w:rsidRPr="006C6D4F">
        <w:rPr>
          <w:rFonts w:asciiTheme="minorHAnsi" w:hAnsiTheme="minorHAnsi" w:cstheme="minorHAnsi"/>
          <w:b/>
          <w:bCs/>
          <w:sz w:val="22"/>
          <w:szCs w:val="22"/>
        </w:rPr>
        <w:t xml:space="preserve"> </w:t>
      </w:r>
      <w:r w:rsidRPr="006C6D4F">
        <w:rPr>
          <w:rFonts w:asciiTheme="minorHAnsi" w:hAnsiTheme="minorHAnsi" w:cstheme="minorHAnsi"/>
          <w:sz w:val="22"/>
          <w:szCs w:val="22"/>
        </w:rPr>
        <w:t>and longitude decimal degrees:</w:t>
      </w:r>
      <w:bookmarkEnd w:id="1"/>
      <w:r w:rsidRPr="006C6D4F">
        <w:rPr>
          <w:rFonts w:asciiTheme="minorHAnsi" w:hAnsiTheme="minorHAnsi" w:cstheme="minorHAnsi"/>
          <w:sz w:val="22"/>
          <w:szCs w:val="22"/>
        </w:rPr>
        <w:t xml:space="preserve"> 32.505523, -103.782518 Datum:</w:t>
      </w:r>
      <w:r w:rsidRPr="006C6D4F">
        <w:rPr>
          <w:rFonts w:asciiTheme="minorHAnsi" w:hAnsiTheme="minorHAnsi" w:cstheme="minorHAnsi"/>
          <w:sz w:val="22"/>
          <w:szCs w:val="22"/>
          <w:lang w:val="pt-BR"/>
        </w:rPr>
        <w:t xml:space="preserve"> NAD27</w:t>
      </w:r>
      <w:r w:rsidRPr="006C6D4F">
        <w:rPr>
          <w:rFonts w:asciiTheme="minorHAnsi" w:hAnsiTheme="minorHAnsi" w:cstheme="minorHAnsi"/>
          <w:sz w:val="22"/>
          <w:szCs w:val="22"/>
        </w:rPr>
        <w:t xml:space="preserve">. To aid in locating this facility, the approximate location is 32 mi ENE of Carlsbad in </w:t>
      </w:r>
      <w:r w:rsidRPr="006C6D4F">
        <w:rPr>
          <w:rFonts w:asciiTheme="minorHAnsi" w:hAnsiTheme="minorHAnsi" w:cstheme="minorHAnsi"/>
          <w:sz w:val="22"/>
          <w:szCs w:val="22"/>
          <w:lang w:val="fr-FR"/>
        </w:rPr>
        <w:t>Eddy County</w:t>
      </w:r>
      <w:r w:rsidRPr="006C6D4F">
        <w:rPr>
          <w:rFonts w:asciiTheme="minorHAnsi" w:hAnsiTheme="minorHAnsi" w:cstheme="minorHAnsi"/>
          <w:sz w:val="22"/>
          <w:szCs w:val="22"/>
        </w:rPr>
        <w:t>, NM.</w:t>
      </w:r>
      <w:bookmarkEnd w:id="0"/>
    </w:p>
    <w:p w14:paraId="10281FAF" w14:textId="77777777" w:rsidR="00F0697C" w:rsidRPr="006C6D4F" w:rsidRDefault="00F0697C" w:rsidP="00F0697C">
      <w:pPr>
        <w:rPr>
          <w:rFonts w:asciiTheme="minorHAnsi" w:hAnsiTheme="minorHAnsi" w:cstheme="minorHAnsi"/>
          <w:sz w:val="22"/>
          <w:szCs w:val="22"/>
        </w:rPr>
      </w:pPr>
    </w:p>
    <w:p w14:paraId="6E543CDC" w14:textId="1B1BBE93" w:rsidR="00F0697C" w:rsidRPr="006C1353" w:rsidRDefault="00F0697C" w:rsidP="00F0697C">
      <w:pPr>
        <w:jc w:val="both"/>
        <w:rPr>
          <w:rFonts w:asciiTheme="minorHAnsi" w:hAnsiTheme="minorHAnsi" w:cstheme="minorHAnsi"/>
          <w:strike/>
          <w:sz w:val="22"/>
          <w:szCs w:val="22"/>
        </w:rPr>
      </w:pPr>
      <w:r w:rsidRPr="006C6D4F">
        <w:rPr>
          <w:rFonts w:asciiTheme="minorHAnsi" w:hAnsiTheme="minorHAnsi" w:cstheme="minorHAnsi"/>
          <w:sz w:val="22"/>
          <w:szCs w:val="22"/>
        </w:rPr>
        <w:t xml:space="preserve">The proposed modification will consist of an addition of portable non-road engines in the facility </w:t>
      </w:r>
      <w:proofErr w:type="gramStart"/>
      <w:r w:rsidRPr="006C6D4F">
        <w:rPr>
          <w:rFonts w:asciiTheme="minorHAnsi" w:hAnsiTheme="minorHAnsi" w:cstheme="minorHAnsi"/>
          <w:sz w:val="22"/>
          <w:szCs w:val="22"/>
        </w:rPr>
        <w:t>permit  Existing</w:t>
      </w:r>
      <w:proofErr w:type="gramEnd"/>
      <w:r w:rsidRPr="006C6D4F">
        <w:rPr>
          <w:rFonts w:asciiTheme="minorHAnsi" w:hAnsiTheme="minorHAnsi" w:cstheme="minorHAnsi"/>
          <w:sz w:val="22"/>
          <w:szCs w:val="22"/>
        </w:rPr>
        <w:t xml:space="preserve"> engines are GEN3 and ENG1 through ENG10. New engines being added are ENG11 through ENG13. Engines ENG4 through ENG7 and ENG9 through ENG13 will be rental diesel pump engines and will be required by contract to meet Tier 3 or greater exhaust standards of 40 CFR 89.112. ENG8 comprises a group of engines totaling no more than 825 horsepower (HP) and will be a Tier 2 or greater engine. GEN3 is an existing Tier 2 generator engine that is used periodically at the East Plant</w:t>
      </w:r>
      <w:r w:rsidR="006C1353">
        <w:rPr>
          <w:rFonts w:asciiTheme="minorHAnsi" w:hAnsiTheme="minorHAnsi" w:cstheme="minorHAnsi"/>
          <w:sz w:val="22"/>
          <w:szCs w:val="22"/>
        </w:rPr>
        <w:t xml:space="preserve"> with </w:t>
      </w:r>
      <w:r w:rsidR="006C1353" w:rsidRPr="006C6D4F">
        <w:rPr>
          <w:rFonts w:asciiTheme="minorHAnsi" w:hAnsiTheme="minorHAnsi" w:cstheme="minorHAnsi"/>
          <w:sz w:val="22"/>
          <w:szCs w:val="22"/>
        </w:rPr>
        <w:t>a limit of 1,500 hours per year of operation</w:t>
      </w:r>
      <w:r w:rsidRPr="006C6D4F">
        <w:rPr>
          <w:rFonts w:asciiTheme="minorHAnsi" w:hAnsiTheme="minorHAnsi" w:cstheme="minorHAnsi"/>
          <w:sz w:val="22"/>
          <w:szCs w:val="22"/>
        </w:rPr>
        <w:t xml:space="preserve">. Intrepid is requesting an increase in the HP capacity for ENG5, ENG6, and ENG7. Additionally, Intrepid requests </w:t>
      </w:r>
      <w:r w:rsidR="00B60E54" w:rsidRPr="006C6D4F">
        <w:rPr>
          <w:rFonts w:asciiTheme="minorHAnsi" w:hAnsiTheme="minorHAnsi" w:cstheme="minorHAnsi"/>
          <w:sz w:val="22"/>
          <w:szCs w:val="22"/>
        </w:rPr>
        <w:t>flexibility</w:t>
      </w:r>
      <w:r w:rsidRPr="006C6D4F">
        <w:rPr>
          <w:rFonts w:asciiTheme="minorHAnsi" w:hAnsiTheme="minorHAnsi" w:cstheme="minorHAnsi"/>
          <w:sz w:val="22"/>
          <w:szCs w:val="22"/>
        </w:rPr>
        <w:t xml:space="preserve"> to utilize all engines, </w:t>
      </w:r>
      <w:r w:rsidR="006C1353" w:rsidRPr="006C6D4F">
        <w:rPr>
          <w:rFonts w:asciiTheme="minorHAnsi" w:hAnsiTheme="minorHAnsi" w:cstheme="minorHAnsi"/>
          <w:sz w:val="22"/>
          <w:szCs w:val="22"/>
        </w:rPr>
        <w:t>except for</w:t>
      </w:r>
      <w:r w:rsidRPr="006C6D4F">
        <w:rPr>
          <w:rFonts w:asciiTheme="minorHAnsi" w:hAnsiTheme="minorHAnsi" w:cstheme="minorHAnsi"/>
          <w:sz w:val="22"/>
          <w:szCs w:val="22"/>
        </w:rPr>
        <w:t xml:space="preserve"> GEN3, up to 3,230 hours of operation per year per engine. </w:t>
      </w:r>
    </w:p>
    <w:p w14:paraId="30AFBE48" w14:textId="77777777" w:rsidR="00F0697C" w:rsidRPr="006C6D4F" w:rsidRDefault="00F0697C" w:rsidP="00F0697C">
      <w:pPr>
        <w:rPr>
          <w:rFonts w:asciiTheme="minorHAnsi" w:hAnsiTheme="minorHAnsi" w:cstheme="minorHAnsi"/>
          <w:sz w:val="22"/>
          <w:szCs w:val="22"/>
        </w:rPr>
      </w:pPr>
    </w:p>
    <w:p w14:paraId="61239B75" w14:textId="3FB4E18F" w:rsidR="00F0697C" w:rsidRPr="006C6D4F" w:rsidRDefault="00F0697C" w:rsidP="00F0697C">
      <w:pPr>
        <w:rPr>
          <w:rFonts w:asciiTheme="minorHAnsi" w:hAnsiTheme="minorHAnsi" w:cstheme="minorHAnsi"/>
          <w:sz w:val="22"/>
          <w:szCs w:val="22"/>
        </w:rPr>
      </w:pPr>
      <w:r w:rsidRPr="006C6D4F">
        <w:rPr>
          <w:rFonts w:asciiTheme="minorHAnsi" w:hAnsiTheme="minorHAnsi" w:cstheme="minorHAnsi"/>
          <w:sz w:val="22"/>
          <w:szCs w:val="22"/>
        </w:rPr>
        <w:t>Total air pollutant emissions to the atmosphere are estimated to be approximately</w:t>
      </w:r>
      <w:r w:rsidRPr="006C6D4F">
        <w:rPr>
          <w:rFonts w:asciiTheme="minorHAnsi" w:hAnsiTheme="minorHAnsi" w:cstheme="minorHAnsi"/>
          <w:b/>
          <w:sz w:val="22"/>
          <w:szCs w:val="22"/>
        </w:rPr>
        <w:t>.</w:t>
      </w:r>
      <w:r w:rsidRPr="006C6D4F">
        <w:rPr>
          <w:rFonts w:asciiTheme="minorHAnsi" w:hAnsiTheme="minorHAnsi" w:cstheme="minorHAnsi"/>
          <w:sz w:val="22"/>
          <w:szCs w:val="22"/>
        </w:rPr>
        <w:t xml:space="preserve"> Nitrogen Oxides (NOx) at </w:t>
      </w:r>
      <w:r w:rsidR="00A55037" w:rsidRPr="00A55037">
        <w:rPr>
          <w:rFonts w:asciiTheme="minorHAnsi" w:hAnsiTheme="minorHAnsi" w:cstheme="minorHAnsi"/>
          <w:sz w:val="22"/>
          <w:szCs w:val="22"/>
        </w:rPr>
        <w:t>215.96</w:t>
      </w:r>
      <w:r w:rsidRPr="00A55037">
        <w:rPr>
          <w:rFonts w:asciiTheme="minorHAnsi" w:hAnsiTheme="minorHAnsi" w:cstheme="minorHAnsi"/>
          <w:sz w:val="22"/>
          <w:szCs w:val="22"/>
        </w:rPr>
        <w:t xml:space="preserve"> per</w:t>
      </w:r>
      <w:r w:rsidRPr="006C6D4F">
        <w:rPr>
          <w:rFonts w:asciiTheme="minorHAnsi" w:hAnsiTheme="minorHAnsi" w:cstheme="minorHAnsi"/>
          <w:sz w:val="22"/>
          <w:szCs w:val="22"/>
        </w:rPr>
        <w:t xml:space="preserve"> year (</w:t>
      </w:r>
      <w:proofErr w:type="spellStart"/>
      <w:r w:rsidRPr="006C6D4F">
        <w:rPr>
          <w:rFonts w:asciiTheme="minorHAnsi" w:hAnsiTheme="minorHAnsi" w:cstheme="minorHAnsi"/>
          <w:sz w:val="22"/>
          <w:szCs w:val="22"/>
        </w:rPr>
        <w:t>tpy</w:t>
      </w:r>
      <w:proofErr w:type="spellEnd"/>
      <w:r w:rsidRPr="006C6D4F">
        <w:rPr>
          <w:rFonts w:asciiTheme="minorHAnsi" w:hAnsiTheme="minorHAnsi" w:cstheme="minorHAnsi"/>
          <w:sz w:val="22"/>
          <w:szCs w:val="22"/>
        </w:rPr>
        <w:t xml:space="preserve">) (+16.06); Carbon Monoxide (CO) at 254.22 </w:t>
      </w:r>
      <w:proofErr w:type="spellStart"/>
      <w:r w:rsidRPr="006C6D4F">
        <w:rPr>
          <w:rFonts w:asciiTheme="minorHAnsi" w:hAnsiTheme="minorHAnsi" w:cstheme="minorHAnsi"/>
          <w:sz w:val="22"/>
          <w:szCs w:val="22"/>
        </w:rPr>
        <w:t>tpy</w:t>
      </w:r>
      <w:proofErr w:type="spellEnd"/>
      <w:r w:rsidRPr="006C6D4F">
        <w:rPr>
          <w:rFonts w:asciiTheme="minorHAnsi" w:hAnsiTheme="minorHAnsi" w:cstheme="minorHAnsi"/>
          <w:sz w:val="22"/>
          <w:szCs w:val="22"/>
        </w:rPr>
        <w:t xml:space="preserve"> (+17.62); Volatile Organic Compounds (VOC) at 22.33 </w:t>
      </w:r>
      <w:proofErr w:type="spellStart"/>
      <w:r w:rsidRPr="006C6D4F">
        <w:rPr>
          <w:rFonts w:asciiTheme="minorHAnsi" w:hAnsiTheme="minorHAnsi" w:cstheme="minorHAnsi"/>
          <w:sz w:val="22"/>
          <w:szCs w:val="22"/>
        </w:rPr>
        <w:t>tpy</w:t>
      </w:r>
      <w:proofErr w:type="spellEnd"/>
      <w:r w:rsidRPr="006C6D4F">
        <w:rPr>
          <w:rFonts w:asciiTheme="minorHAnsi" w:hAnsiTheme="minorHAnsi" w:cstheme="minorHAnsi"/>
          <w:sz w:val="22"/>
          <w:szCs w:val="22"/>
        </w:rPr>
        <w:t xml:space="preserve"> (+13.83); Sulfur Dioxide (SO</w:t>
      </w:r>
      <w:r w:rsidRPr="006C6D4F">
        <w:rPr>
          <w:rFonts w:asciiTheme="minorHAnsi" w:hAnsiTheme="minorHAnsi" w:cstheme="minorHAnsi"/>
          <w:sz w:val="22"/>
          <w:szCs w:val="22"/>
          <w:vertAlign w:val="subscript"/>
        </w:rPr>
        <w:t>2</w:t>
      </w:r>
      <w:r w:rsidRPr="006C6D4F">
        <w:rPr>
          <w:rFonts w:asciiTheme="minorHAnsi" w:hAnsiTheme="minorHAnsi" w:cstheme="minorHAnsi"/>
          <w:sz w:val="22"/>
          <w:szCs w:val="22"/>
        </w:rPr>
        <w:t xml:space="preserve">) at 12.59 </w:t>
      </w:r>
      <w:proofErr w:type="spellStart"/>
      <w:r w:rsidRPr="006C6D4F">
        <w:rPr>
          <w:rFonts w:asciiTheme="minorHAnsi" w:hAnsiTheme="minorHAnsi" w:cstheme="minorHAnsi"/>
          <w:sz w:val="22"/>
          <w:szCs w:val="22"/>
        </w:rPr>
        <w:t>tpy</w:t>
      </w:r>
      <w:proofErr w:type="spellEnd"/>
      <w:r w:rsidRPr="006C6D4F">
        <w:rPr>
          <w:rFonts w:asciiTheme="minorHAnsi" w:hAnsiTheme="minorHAnsi" w:cstheme="minorHAnsi"/>
          <w:sz w:val="22"/>
          <w:szCs w:val="22"/>
        </w:rPr>
        <w:t xml:space="preserve"> (+5.11);Particulate Matter (</w:t>
      </w:r>
      <w:r w:rsidR="006C1353">
        <w:rPr>
          <w:rFonts w:asciiTheme="minorHAnsi" w:hAnsiTheme="minorHAnsi" w:cstheme="minorHAnsi"/>
          <w:sz w:val="22"/>
          <w:szCs w:val="22"/>
        </w:rPr>
        <w:t>PM</w:t>
      </w:r>
      <w:r w:rsidRPr="006C6D4F">
        <w:rPr>
          <w:rFonts w:asciiTheme="minorHAnsi" w:hAnsiTheme="minorHAnsi" w:cstheme="minorHAnsi"/>
          <w:sz w:val="22"/>
          <w:szCs w:val="22"/>
        </w:rPr>
        <w:t xml:space="preserve">) at 413.46 </w:t>
      </w:r>
      <w:proofErr w:type="spellStart"/>
      <w:r w:rsidRPr="006C6D4F">
        <w:rPr>
          <w:rFonts w:asciiTheme="minorHAnsi" w:hAnsiTheme="minorHAnsi" w:cstheme="minorHAnsi"/>
          <w:sz w:val="22"/>
          <w:szCs w:val="22"/>
        </w:rPr>
        <w:t>tpy</w:t>
      </w:r>
      <w:proofErr w:type="spellEnd"/>
      <w:r w:rsidRPr="006C6D4F">
        <w:rPr>
          <w:rFonts w:asciiTheme="minorHAnsi" w:hAnsiTheme="minorHAnsi" w:cstheme="minorHAnsi"/>
          <w:sz w:val="22"/>
          <w:szCs w:val="22"/>
        </w:rPr>
        <w:t xml:space="preserve">(+289.16); Particulate Matter 10 microns or less (PM10) at 232.49 </w:t>
      </w:r>
      <w:proofErr w:type="spellStart"/>
      <w:r w:rsidRPr="006C6D4F">
        <w:rPr>
          <w:rFonts w:asciiTheme="minorHAnsi" w:hAnsiTheme="minorHAnsi" w:cstheme="minorHAnsi"/>
          <w:sz w:val="22"/>
          <w:szCs w:val="22"/>
        </w:rPr>
        <w:t>tpy</w:t>
      </w:r>
      <w:proofErr w:type="spellEnd"/>
      <w:r w:rsidRPr="006C6D4F">
        <w:rPr>
          <w:rFonts w:asciiTheme="minorHAnsi" w:hAnsiTheme="minorHAnsi" w:cstheme="minorHAnsi"/>
          <w:sz w:val="22"/>
          <w:szCs w:val="22"/>
        </w:rPr>
        <w:t xml:space="preserve"> (-152.01); and Particulate Matter 2.5 microns or less (PM2.5) at 126.09 </w:t>
      </w:r>
      <w:proofErr w:type="spellStart"/>
      <w:r w:rsidRPr="006C6D4F">
        <w:rPr>
          <w:rFonts w:asciiTheme="minorHAnsi" w:hAnsiTheme="minorHAnsi" w:cstheme="minorHAnsi"/>
          <w:sz w:val="22"/>
          <w:szCs w:val="22"/>
        </w:rPr>
        <w:t>tpy</w:t>
      </w:r>
      <w:proofErr w:type="spellEnd"/>
      <w:r w:rsidRPr="006C6D4F">
        <w:rPr>
          <w:rFonts w:asciiTheme="minorHAnsi" w:hAnsiTheme="minorHAnsi" w:cstheme="minorHAnsi"/>
          <w:sz w:val="22"/>
          <w:szCs w:val="22"/>
        </w:rPr>
        <w:t xml:space="preserve"> (-104.41); and greenhouse gas (CO</w:t>
      </w:r>
      <w:r w:rsidRPr="006C6D4F">
        <w:rPr>
          <w:rFonts w:asciiTheme="minorHAnsi" w:hAnsiTheme="minorHAnsi" w:cstheme="minorHAnsi"/>
          <w:sz w:val="22"/>
          <w:szCs w:val="22"/>
          <w:vertAlign w:val="subscript"/>
        </w:rPr>
        <w:t>2</w:t>
      </w:r>
      <w:r w:rsidRPr="006C6D4F">
        <w:rPr>
          <w:rFonts w:asciiTheme="minorHAnsi" w:hAnsiTheme="minorHAnsi" w:cstheme="minorHAnsi"/>
          <w:sz w:val="22"/>
          <w:szCs w:val="22"/>
        </w:rPr>
        <w:t xml:space="preserve">e) &gt;  75,000  </w:t>
      </w:r>
      <w:proofErr w:type="spellStart"/>
      <w:r w:rsidRPr="006C6D4F">
        <w:rPr>
          <w:rFonts w:asciiTheme="minorHAnsi" w:hAnsiTheme="minorHAnsi" w:cstheme="minorHAnsi"/>
          <w:sz w:val="22"/>
          <w:szCs w:val="22"/>
        </w:rPr>
        <w:t>tpy</w:t>
      </w:r>
      <w:proofErr w:type="spellEnd"/>
      <w:r w:rsidRPr="006C6D4F">
        <w:rPr>
          <w:rFonts w:asciiTheme="minorHAnsi" w:hAnsiTheme="minorHAnsi" w:cstheme="minorHAnsi"/>
          <w:sz w:val="22"/>
          <w:szCs w:val="22"/>
        </w:rPr>
        <w:t xml:space="preserve"> These emission estimates could change slightly during the course of the Department's review of the application.</w:t>
      </w:r>
    </w:p>
    <w:p w14:paraId="2E0FC666" w14:textId="77777777" w:rsidR="00F0697C" w:rsidRPr="006C6D4F" w:rsidRDefault="00F0697C" w:rsidP="00F0697C">
      <w:pPr>
        <w:rPr>
          <w:rFonts w:asciiTheme="minorHAnsi" w:hAnsiTheme="minorHAnsi" w:cstheme="minorHAnsi"/>
          <w:sz w:val="22"/>
          <w:szCs w:val="22"/>
        </w:rPr>
      </w:pPr>
    </w:p>
    <w:p w14:paraId="2E3B0A4D" w14:textId="60ECE74F" w:rsidR="00F0697C" w:rsidRPr="006C6D4F" w:rsidRDefault="00F0697C" w:rsidP="00F0697C">
      <w:pPr>
        <w:rPr>
          <w:rFonts w:asciiTheme="minorHAnsi" w:hAnsiTheme="minorHAnsi" w:cstheme="minorHAnsi"/>
          <w:sz w:val="22"/>
          <w:szCs w:val="22"/>
        </w:rPr>
      </w:pPr>
      <w:r w:rsidRPr="006C6D4F">
        <w:rPr>
          <w:rFonts w:asciiTheme="minorHAnsi" w:hAnsiTheme="minorHAnsi" w:cstheme="minorHAnsi"/>
          <w:sz w:val="22"/>
          <w:szCs w:val="22"/>
        </w:rPr>
        <w:t>The NMED has conducted a preliminary review of the information submitted with the permit application.  The preliminary review and applicant’s analysis of ambient air quality impacts indicates that the facility’s air emissions will meet the air quality standards for NOx, CO, SO</w:t>
      </w:r>
      <w:r w:rsidR="006C1353">
        <w:rPr>
          <w:rFonts w:asciiTheme="minorHAnsi" w:hAnsiTheme="minorHAnsi" w:cstheme="minorHAnsi"/>
          <w:sz w:val="22"/>
          <w:szCs w:val="22"/>
        </w:rPr>
        <w:t>2</w:t>
      </w:r>
      <w:r w:rsidRPr="006C6D4F">
        <w:rPr>
          <w:rFonts w:asciiTheme="minorHAnsi" w:hAnsiTheme="minorHAnsi" w:cstheme="minorHAnsi"/>
          <w:sz w:val="22"/>
          <w:szCs w:val="22"/>
        </w:rPr>
        <w:t>, PM10, PM2.5. VOCs are a pre-cursor to ozone and the NMED does not require an individual ozone ambient impact analysis for each application.  To determine compliance with national ambient air quality standards for ozone, NMED uses air monitors to monitor ozone concentrations.  A full review will evaluate the estimated emission rates for the pollutants listed in this public notice and determine compliance with ambient air quality requirements and standards.</w:t>
      </w:r>
    </w:p>
    <w:p w14:paraId="2A06FE3F" w14:textId="77777777" w:rsidR="00F0697C" w:rsidRPr="006C6D4F" w:rsidRDefault="00F0697C" w:rsidP="00F0697C">
      <w:pPr>
        <w:rPr>
          <w:rFonts w:asciiTheme="minorHAnsi" w:hAnsiTheme="minorHAnsi" w:cstheme="minorHAnsi"/>
          <w:sz w:val="22"/>
          <w:szCs w:val="22"/>
        </w:rPr>
      </w:pPr>
    </w:p>
    <w:p w14:paraId="69547B4B" w14:textId="7051DB3F" w:rsidR="00F0697C" w:rsidRPr="006C6D4F" w:rsidRDefault="00F0697C" w:rsidP="00F0697C">
      <w:pPr>
        <w:rPr>
          <w:rFonts w:asciiTheme="minorHAnsi" w:hAnsiTheme="minorHAnsi" w:cstheme="minorHAnsi"/>
          <w:sz w:val="22"/>
          <w:szCs w:val="22"/>
        </w:rPr>
      </w:pPr>
      <w:r w:rsidRPr="006C6D4F">
        <w:rPr>
          <w:rFonts w:asciiTheme="minorHAnsi" w:hAnsiTheme="minorHAnsi" w:cstheme="minorHAnsi"/>
          <w:sz w:val="22"/>
          <w:szCs w:val="22"/>
        </w:rPr>
        <w:t>Based on the applicant’s analysis, a preliminary determination is that this facility will comply with the requirements of Title 20, New Mexico Administrative Code (NMAC), Chapter 2, Parts 1,</w:t>
      </w:r>
      <w:r w:rsidR="006C1353">
        <w:rPr>
          <w:rFonts w:asciiTheme="minorHAnsi" w:hAnsiTheme="minorHAnsi" w:cstheme="minorHAnsi"/>
          <w:sz w:val="22"/>
          <w:szCs w:val="22"/>
        </w:rPr>
        <w:t xml:space="preserve"> </w:t>
      </w:r>
      <w:r w:rsidRPr="006C6D4F">
        <w:rPr>
          <w:rFonts w:asciiTheme="minorHAnsi" w:hAnsiTheme="minorHAnsi" w:cstheme="minorHAnsi"/>
          <w:sz w:val="22"/>
          <w:szCs w:val="22"/>
        </w:rPr>
        <w:t>7,</w:t>
      </w:r>
      <w:r w:rsidR="006C1353">
        <w:rPr>
          <w:rFonts w:asciiTheme="minorHAnsi" w:hAnsiTheme="minorHAnsi" w:cstheme="minorHAnsi"/>
          <w:sz w:val="22"/>
          <w:szCs w:val="22"/>
        </w:rPr>
        <w:t xml:space="preserve"> </w:t>
      </w:r>
      <w:r w:rsidRPr="006C6D4F">
        <w:rPr>
          <w:rFonts w:asciiTheme="minorHAnsi" w:hAnsiTheme="minorHAnsi" w:cstheme="minorHAnsi"/>
          <w:sz w:val="22"/>
          <w:szCs w:val="22"/>
        </w:rPr>
        <w:t>19, 61, 72, 73, 75,</w:t>
      </w:r>
      <w:r w:rsidR="006C1353">
        <w:rPr>
          <w:rFonts w:asciiTheme="minorHAnsi" w:hAnsiTheme="minorHAnsi" w:cstheme="minorHAnsi"/>
          <w:sz w:val="22"/>
          <w:szCs w:val="22"/>
        </w:rPr>
        <w:t xml:space="preserve"> </w:t>
      </w:r>
      <w:r w:rsidRPr="006C6D4F">
        <w:rPr>
          <w:rFonts w:asciiTheme="minorHAnsi" w:hAnsiTheme="minorHAnsi" w:cstheme="minorHAnsi"/>
          <w:sz w:val="22"/>
          <w:szCs w:val="22"/>
        </w:rPr>
        <w:t>77,</w:t>
      </w:r>
      <w:r w:rsidR="006C1353">
        <w:rPr>
          <w:rFonts w:asciiTheme="minorHAnsi" w:hAnsiTheme="minorHAnsi" w:cstheme="minorHAnsi"/>
          <w:sz w:val="22"/>
          <w:szCs w:val="22"/>
        </w:rPr>
        <w:t xml:space="preserve"> </w:t>
      </w:r>
      <w:r w:rsidRPr="006C6D4F">
        <w:rPr>
          <w:rFonts w:asciiTheme="minorHAnsi" w:hAnsiTheme="minorHAnsi" w:cstheme="minorHAnsi"/>
          <w:sz w:val="22"/>
          <w:szCs w:val="22"/>
        </w:rPr>
        <w:t>78</w:t>
      </w:r>
      <w:r w:rsidR="006C1353">
        <w:rPr>
          <w:rFonts w:asciiTheme="minorHAnsi" w:hAnsiTheme="minorHAnsi" w:cstheme="minorHAnsi"/>
          <w:sz w:val="22"/>
          <w:szCs w:val="22"/>
        </w:rPr>
        <w:t xml:space="preserve"> </w:t>
      </w:r>
      <w:r w:rsidRPr="006C6D4F">
        <w:rPr>
          <w:rFonts w:asciiTheme="minorHAnsi" w:hAnsiTheme="minorHAnsi" w:cstheme="minorHAnsi"/>
          <w:sz w:val="22"/>
          <w:szCs w:val="22"/>
        </w:rPr>
        <w:t>,82</w:t>
      </w:r>
      <w:r w:rsidRPr="006C6D4F">
        <w:rPr>
          <w:rFonts w:asciiTheme="minorHAnsi" w:eastAsia="MS Mincho" w:hAnsiTheme="minorHAnsi" w:cstheme="minorHAnsi"/>
          <w:sz w:val="22"/>
          <w:szCs w:val="22"/>
        </w:rPr>
        <w:t xml:space="preserve">; 40 CFR 50; 40 CFR 60 Subparts A, Dc, IIII,  40 CFR 63 Subparts A, ZZZZ, </w:t>
      </w:r>
      <w:r w:rsidRPr="006C6D4F">
        <w:rPr>
          <w:rFonts w:asciiTheme="minorHAnsi" w:hAnsiTheme="minorHAnsi" w:cstheme="minorHAnsi"/>
          <w:sz w:val="22"/>
          <w:szCs w:val="22"/>
        </w:rPr>
        <w:t xml:space="preserve">and the New Mexico Air Quality Control Act. Therefore, the preliminary intent of NMED is to issue the air quality permit on or </w:t>
      </w:r>
      <w:proofErr w:type="gramStart"/>
      <w:r w:rsidRPr="006C6D4F">
        <w:rPr>
          <w:rFonts w:asciiTheme="minorHAnsi" w:hAnsiTheme="minorHAnsi" w:cstheme="minorHAnsi"/>
          <w:sz w:val="22"/>
          <w:szCs w:val="22"/>
        </w:rPr>
        <w:t xml:space="preserve">before </w:t>
      </w:r>
      <w:r w:rsidR="00990A4B">
        <w:rPr>
          <w:rFonts w:asciiTheme="minorHAnsi" w:hAnsiTheme="minorHAnsi" w:cstheme="minorHAnsi"/>
          <w:sz w:val="22"/>
          <w:szCs w:val="22"/>
        </w:rPr>
        <w:t xml:space="preserve"> </w:t>
      </w:r>
      <w:r w:rsidR="00990A4B" w:rsidRPr="00A55037">
        <w:rPr>
          <w:rFonts w:asciiTheme="minorHAnsi" w:hAnsiTheme="minorHAnsi" w:cstheme="minorHAnsi"/>
          <w:sz w:val="22"/>
          <w:szCs w:val="22"/>
        </w:rPr>
        <w:t>January</w:t>
      </w:r>
      <w:proofErr w:type="gramEnd"/>
      <w:r w:rsidR="00990A4B" w:rsidRPr="00A55037">
        <w:rPr>
          <w:rFonts w:asciiTheme="minorHAnsi" w:hAnsiTheme="minorHAnsi" w:cstheme="minorHAnsi"/>
          <w:sz w:val="22"/>
          <w:szCs w:val="22"/>
        </w:rPr>
        <w:t xml:space="preserve"> 14, 2025.</w:t>
      </w:r>
      <w:r w:rsidRPr="006C6D4F">
        <w:rPr>
          <w:rFonts w:asciiTheme="minorHAnsi" w:hAnsiTheme="minorHAnsi" w:cstheme="minorHAnsi"/>
          <w:sz w:val="22"/>
          <w:szCs w:val="22"/>
        </w:rPr>
        <w:t xml:space="preserve"> T</w:t>
      </w:r>
      <w:bookmarkStart w:id="2" w:name="_Hlk179900372"/>
      <w:r w:rsidRPr="006C6D4F">
        <w:rPr>
          <w:rFonts w:asciiTheme="minorHAnsi" w:hAnsiTheme="minorHAnsi" w:cstheme="minorHAnsi"/>
          <w:sz w:val="22"/>
          <w:szCs w:val="22"/>
        </w:rPr>
        <w:t>his source is a PSD major without BACT</w:t>
      </w:r>
      <w:bookmarkEnd w:id="2"/>
      <w:r w:rsidRPr="006C6D4F">
        <w:rPr>
          <w:rFonts w:asciiTheme="minorHAnsi" w:hAnsiTheme="minorHAnsi" w:cstheme="minorHAnsi"/>
          <w:sz w:val="22"/>
          <w:szCs w:val="22"/>
        </w:rPr>
        <w:t xml:space="preserve"> source according to 20.2.74 NMAC</w:t>
      </w:r>
    </w:p>
    <w:p w14:paraId="14085EF5" w14:textId="77777777" w:rsidR="00EF04CC" w:rsidRPr="006C6D4F" w:rsidRDefault="00EF04CC" w:rsidP="0086512B">
      <w:pPr>
        <w:rPr>
          <w:rFonts w:asciiTheme="minorHAnsi" w:hAnsiTheme="minorHAnsi" w:cstheme="minorHAnsi"/>
          <w:iCs/>
          <w:sz w:val="22"/>
          <w:szCs w:val="22"/>
        </w:rPr>
      </w:pPr>
    </w:p>
    <w:p w14:paraId="5EA38F60" w14:textId="77777777" w:rsidR="00AE14A6" w:rsidRPr="006C6D4F" w:rsidRDefault="00AE14A6" w:rsidP="00AE14A6">
      <w:pPr>
        <w:rPr>
          <w:rFonts w:asciiTheme="minorHAnsi" w:hAnsiTheme="minorHAnsi" w:cstheme="minorHAnsi"/>
          <w:iCs/>
          <w:sz w:val="22"/>
          <w:szCs w:val="22"/>
        </w:rPr>
      </w:pPr>
    </w:p>
    <w:p w14:paraId="43C04691" w14:textId="77777777" w:rsidR="00AE14A6" w:rsidRPr="006C6D4F" w:rsidRDefault="00AE14A6" w:rsidP="00AE14A6">
      <w:pPr>
        <w:rPr>
          <w:rFonts w:asciiTheme="minorHAnsi" w:hAnsiTheme="minorHAnsi" w:cstheme="minorHAnsi"/>
          <w:iCs/>
          <w:sz w:val="22"/>
          <w:szCs w:val="22"/>
        </w:rPr>
      </w:pPr>
    </w:p>
    <w:p w14:paraId="1B56E1BA" w14:textId="77777777" w:rsidR="00F0697C" w:rsidRPr="006C6D4F" w:rsidRDefault="00F0697C" w:rsidP="00F0697C">
      <w:pPr>
        <w:rPr>
          <w:rFonts w:asciiTheme="minorHAnsi" w:hAnsiTheme="minorHAnsi" w:cstheme="minorHAnsi"/>
          <w:sz w:val="22"/>
          <w:szCs w:val="22"/>
        </w:rPr>
      </w:pPr>
      <w:r w:rsidRPr="006C6D4F">
        <w:rPr>
          <w:rFonts w:asciiTheme="minorHAnsi" w:hAnsiTheme="minorHAnsi" w:cstheme="minorHAnsi"/>
          <w:sz w:val="22"/>
          <w:szCs w:val="22"/>
        </w:rPr>
        <w:t>To ensure compliance with state and federal air regulations, the permit is expected to include conditions that limit the emissions, and conditions that will require record keeping and reporting to the Department.</w:t>
      </w:r>
    </w:p>
    <w:p w14:paraId="6F1E4C72" w14:textId="77777777" w:rsidR="00F0697C" w:rsidRPr="006C6D4F" w:rsidRDefault="00F0697C" w:rsidP="00F0697C">
      <w:pPr>
        <w:rPr>
          <w:rFonts w:asciiTheme="minorHAnsi" w:hAnsiTheme="minorHAnsi" w:cstheme="minorHAnsi"/>
          <w:sz w:val="22"/>
          <w:szCs w:val="22"/>
        </w:rPr>
      </w:pPr>
    </w:p>
    <w:p w14:paraId="7867B43C" w14:textId="77777777" w:rsidR="00F0697C" w:rsidRPr="006C6D4F" w:rsidRDefault="00F0697C" w:rsidP="00F0697C">
      <w:pPr>
        <w:rPr>
          <w:rFonts w:asciiTheme="minorHAnsi" w:hAnsiTheme="minorHAnsi" w:cstheme="minorHAnsi"/>
          <w:b/>
          <w:bCs/>
          <w:sz w:val="22"/>
          <w:szCs w:val="22"/>
        </w:rPr>
      </w:pPr>
      <w:bookmarkStart w:id="3" w:name="_Hlk508701959"/>
      <w:r w:rsidRPr="006C6D4F">
        <w:rPr>
          <w:rFonts w:asciiTheme="minorHAnsi" w:hAnsiTheme="minorHAnsi" w:cstheme="minorHAnsi"/>
          <w:sz w:val="22"/>
          <w:szCs w:val="22"/>
        </w:rPr>
        <w:lastRenderedPageBreak/>
        <w:t xml:space="preserve">The permit application is available for review on the AQB Public Notices of Permitting Actions website </w:t>
      </w:r>
      <w:hyperlink r:id="rId7" w:history="1">
        <w:r w:rsidRPr="006C6D4F">
          <w:rPr>
            <w:rStyle w:val="Hyperlink"/>
            <w:rFonts w:asciiTheme="minorHAnsi" w:hAnsiTheme="minorHAnsi" w:cstheme="minorHAnsi"/>
            <w:color w:val="auto"/>
            <w:sz w:val="22"/>
            <w:szCs w:val="22"/>
          </w:rPr>
          <w:t>www.env.nm.gov/public-notices</w:t>
        </w:r>
      </w:hyperlink>
      <w:r w:rsidRPr="006C6D4F">
        <w:rPr>
          <w:rFonts w:asciiTheme="minorHAnsi" w:hAnsiTheme="minorHAnsi" w:cstheme="minorHAnsi"/>
          <w:sz w:val="22"/>
          <w:szCs w:val="22"/>
        </w:rPr>
        <w:t>.</w:t>
      </w:r>
    </w:p>
    <w:bookmarkEnd w:id="3"/>
    <w:p w14:paraId="3D7A67B2" w14:textId="77777777" w:rsidR="00F0697C" w:rsidRPr="006C6D4F" w:rsidRDefault="00F0697C" w:rsidP="00F0697C">
      <w:pPr>
        <w:rPr>
          <w:rFonts w:asciiTheme="minorHAnsi" w:hAnsiTheme="minorHAnsi" w:cstheme="minorHAnsi"/>
          <w:b/>
          <w:bCs/>
          <w:sz w:val="22"/>
          <w:szCs w:val="22"/>
        </w:rPr>
      </w:pPr>
    </w:p>
    <w:p w14:paraId="1BE8E1EC" w14:textId="77777777" w:rsidR="00F0697C" w:rsidRPr="006C6D4F" w:rsidRDefault="00F0697C" w:rsidP="00F0697C">
      <w:pPr>
        <w:rPr>
          <w:rFonts w:asciiTheme="minorHAnsi" w:hAnsiTheme="minorHAnsi" w:cstheme="minorHAnsi"/>
          <w:sz w:val="22"/>
          <w:szCs w:val="22"/>
        </w:rPr>
      </w:pPr>
      <w:r w:rsidRPr="006C6D4F">
        <w:rPr>
          <w:rFonts w:asciiTheme="minorHAnsi" w:hAnsiTheme="minorHAnsi" w:cstheme="minorHAnsi"/>
          <w:sz w:val="22"/>
          <w:szCs w:val="22"/>
        </w:rPr>
        <w:t xml:space="preserve">All interested persons have thirty (30) days from the date this notice is published, to notify the Department in writing of their interest in the permit application. The written comments should refer to the company name, facility name and Permit No. (or send a copy of this notice along with your comments). The written comments shall state the nature of the issues raised and how it relates to the requirements of applicable state and federal air quality regulations and the Clean Air Act. The written comments should be mailed to Nicholas Thompson, New Mexico Environment Dept., Air Quality Bureau, Permit Section, 525 Camino de </w:t>
      </w:r>
      <w:proofErr w:type="spellStart"/>
      <w:r w:rsidRPr="006C6D4F">
        <w:rPr>
          <w:rFonts w:asciiTheme="minorHAnsi" w:hAnsiTheme="minorHAnsi" w:cstheme="minorHAnsi"/>
          <w:sz w:val="22"/>
          <w:szCs w:val="22"/>
        </w:rPr>
        <w:t>los</w:t>
      </w:r>
      <w:proofErr w:type="spellEnd"/>
      <w:r w:rsidRPr="006C6D4F">
        <w:rPr>
          <w:rFonts w:asciiTheme="minorHAnsi" w:hAnsiTheme="minorHAnsi" w:cstheme="minorHAnsi"/>
          <w:sz w:val="22"/>
          <w:szCs w:val="22"/>
        </w:rPr>
        <w:t xml:space="preserve"> Marquez Suite 1, Santa Fe, NM 87505-1816, or submitted by email to nicholas.thompson@env.nm.gov. Comments may also be submitted electronically via the NMED public comment portal online at: </w:t>
      </w:r>
      <w:hyperlink r:id="rId8" w:history="1">
        <w:r w:rsidRPr="006C6D4F">
          <w:rPr>
            <w:rStyle w:val="Hyperlink"/>
            <w:rFonts w:asciiTheme="minorHAnsi" w:hAnsiTheme="minorHAnsi" w:cstheme="minorHAnsi"/>
            <w:color w:val="auto"/>
            <w:sz w:val="22"/>
            <w:szCs w:val="22"/>
          </w:rPr>
          <w:t>https://nmed.commentinput.com/comment/search</w:t>
        </w:r>
      </w:hyperlink>
      <w:r w:rsidRPr="006C6D4F">
        <w:rPr>
          <w:rFonts w:asciiTheme="minorHAnsi" w:hAnsiTheme="minorHAnsi" w:cstheme="minorHAnsi"/>
          <w:sz w:val="22"/>
          <w:szCs w:val="22"/>
        </w:rPr>
        <w:t>.</w:t>
      </w:r>
    </w:p>
    <w:p w14:paraId="502FCE6F" w14:textId="77777777" w:rsidR="00F0697C" w:rsidRPr="006C6D4F" w:rsidRDefault="00F0697C" w:rsidP="00F0697C">
      <w:pPr>
        <w:rPr>
          <w:rFonts w:asciiTheme="minorHAnsi" w:hAnsiTheme="minorHAnsi" w:cstheme="minorHAnsi"/>
          <w:sz w:val="22"/>
          <w:szCs w:val="22"/>
        </w:rPr>
      </w:pPr>
    </w:p>
    <w:p w14:paraId="550F5EE6" w14:textId="77777777" w:rsidR="00F0697C" w:rsidRPr="006C6D4F" w:rsidRDefault="00F0697C" w:rsidP="00F0697C">
      <w:pPr>
        <w:rPr>
          <w:rFonts w:asciiTheme="minorHAnsi" w:hAnsiTheme="minorHAnsi" w:cstheme="minorHAnsi"/>
          <w:sz w:val="22"/>
          <w:szCs w:val="22"/>
        </w:rPr>
      </w:pPr>
      <w:r w:rsidRPr="006C6D4F">
        <w:rPr>
          <w:rFonts w:asciiTheme="minorHAnsi" w:hAnsiTheme="minorHAnsi" w:cstheme="minorHAnsi"/>
          <w:sz w:val="22"/>
          <w:szCs w:val="22"/>
        </w:rPr>
        <w:t>The Department will notify all persons, who have provided written comments as to when and where the Department’s analysis may be reviewed.  Although all written comments will be made part of the public record, any person who does not express interest in writing before the end of this first thirty (30) day period will not receive such notification.</w:t>
      </w:r>
    </w:p>
    <w:p w14:paraId="49B890F2" w14:textId="77777777" w:rsidR="00F0697C" w:rsidRPr="006C6D4F" w:rsidRDefault="00F0697C" w:rsidP="00F0697C">
      <w:pPr>
        <w:rPr>
          <w:rFonts w:asciiTheme="minorHAnsi" w:hAnsiTheme="minorHAnsi" w:cstheme="minorHAnsi"/>
          <w:sz w:val="22"/>
          <w:szCs w:val="22"/>
        </w:rPr>
      </w:pPr>
    </w:p>
    <w:p w14:paraId="489D6343" w14:textId="77777777" w:rsidR="00F0697C" w:rsidRPr="006C6D4F" w:rsidRDefault="00F0697C" w:rsidP="00F0697C">
      <w:pPr>
        <w:pStyle w:val="BodyText2"/>
        <w:widowControl/>
        <w:jc w:val="left"/>
        <w:rPr>
          <w:rFonts w:asciiTheme="minorHAnsi" w:hAnsiTheme="minorHAnsi" w:cstheme="minorHAnsi"/>
          <w:color w:val="auto"/>
        </w:rPr>
      </w:pPr>
      <w:r w:rsidRPr="006C6D4F">
        <w:rPr>
          <w:rFonts w:asciiTheme="minorHAnsi" w:hAnsiTheme="minorHAnsi" w:cstheme="minorHAnsi"/>
          <w:color w:val="auto"/>
        </w:rPr>
        <w:t>If the Department receives written public comment before the end of the Department’s thirty (30) day public notice, the Department’s analysis will be made available for review for thirty (30) days at the NMED district or field office nearest to the source before the permit will be issued.  Written comments on the analysis or permit application may be submitted to the Department during this second thirty (30) day period or at any time before the permit is issued or denied.</w:t>
      </w:r>
    </w:p>
    <w:p w14:paraId="58F5E8E4" w14:textId="77777777" w:rsidR="00F0697C" w:rsidRPr="006C6D4F" w:rsidRDefault="00F0697C" w:rsidP="00F0697C">
      <w:pPr>
        <w:rPr>
          <w:rFonts w:asciiTheme="minorHAnsi" w:hAnsiTheme="minorHAnsi" w:cstheme="minorHAnsi"/>
          <w:sz w:val="22"/>
          <w:szCs w:val="22"/>
        </w:rPr>
      </w:pPr>
    </w:p>
    <w:p w14:paraId="6CF44DB7" w14:textId="77777777" w:rsidR="00F0697C" w:rsidRPr="006C6D4F" w:rsidRDefault="00F0697C" w:rsidP="00F0697C">
      <w:pPr>
        <w:rPr>
          <w:rFonts w:asciiTheme="minorHAnsi" w:hAnsiTheme="minorHAnsi" w:cstheme="minorHAnsi"/>
          <w:sz w:val="22"/>
          <w:szCs w:val="22"/>
        </w:rPr>
      </w:pPr>
      <w:r w:rsidRPr="006C6D4F">
        <w:rPr>
          <w:rFonts w:asciiTheme="minorHAnsi" w:hAnsiTheme="minorHAnsi" w:cstheme="minorHAnsi"/>
          <w:sz w:val="22"/>
          <w:szCs w:val="22"/>
        </w:rPr>
        <w:t xml:space="preserve">Questions or comments not intended to be part of the public record can be directed to Nicholas Thompson at 505-629-6604. General information about air quality and the permitting process can be found at the Air Quality Bureau’s web site.  The regulation dealing with public participation in the permit review process is 20.2.72.206 NMAC.  This regulation can be found in the “Permits” section of this web site. </w:t>
      </w:r>
    </w:p>
    <w:p w14:paraId="73564BFB" w14:textId="77777777" w:rsidR="00F0697C" w:rsidRPr="006C6D4F" w:rsidRDefault="00F0697C" w:rsidP="00F0697C">
      <w:pPr>
        <w:rPr>
          <w:rFonts w:asciiTheme="minorHAnsi" w:hAnsiTheme="minorHAnsi" w:cstheme="minorHAnsi"/>
          <w:sz w:val="22"/>
          <w:szCs w:val="22"/>
        </w:rPr>
      </w:pPr>
    </w:p>
    <w:p w14:paraId="50ADC89B" w14:textId="77777777" w:rsidR="00F0697C" w:rsidRPr="006C6D4F" w:rsidRDefault="00F0697C" w:rsidP="00F0697C">
      <w:pPr>
        <w:pStyle w:val="BodyText"/>
        <w:jc w:val="left"/>
        <w:rPr>
          <w:rFonts w:asciiTheme="minorHAnsi" w:hAnsiTheme="minorHAnsi" w:cstheme="minorHAnsi"/>
          <w:b/>
          <w:lang w:val="es-US"/>
        </w:rPr>
      </w:pPr>
      <w:bookmarkStart w:id="4" w:name="_Hlk150353274"/>
      <w:r w:rsidRPr="006C6D4F">
        <w:rPr>
          <w:rFonts w:asciiTheme="minorHAnsi" w:hAnsiTheme="minorHAnsi" w:cstheme="minorHAnsi"/>
          <w:b/>
          <w:lang w:val="es-US"/>
        </w:rPr>
        <w:t>Atención</w:t>
      </w:r>
      <w:bookmarkEnd w:id="4"/>
    </w:p>
    <w:p w14:paraId="35F5B5DB" w14:textId="77777777" w:rsidR="00F0697C" w:rsidRPr="006C6D4F" w:rsidRDefault="00F0697C" w:rsidP="00F0697C">
      <w:pPr>
        <w:rPr>
          <w:rFonts w:asciiTheme="minorHAnsi" w:hAnsiTheme="minorHAnsi" w:cstheme="minorHAnsi"/>
          <w:sz w:val="22"/>
          <w:szCs w:val="22"/>
          <w:lang w:val="es-US"/>
        </w:rPr>
      </w:pPr>
      <w:r w:rsidRPr="006C6D4F">
        <w:rPr>
          <w:rFonts w:asciiTheme="minorHAnsi" w:eastAsia="MS Mincho" w:hAnsiTheme="minorHAnsi" w:cstheme="minorHAnsi"/>
          <w:sz w:val="22"/>
          <w:szCs w:val="22"/>
          <w:lang w:val="es-US"/>
        </w:rPr>
        <w:t>Este es un aviso de la oficina de Calidad del Aire del Departamento del Medio Ambiente de Nuevo México, acerca de las emisiones producidas por un establecimiento en esta área. Si usted desea información en español, por favor comuníquese con esa oficina al teléfono (505) 629-3395.</w:t>
      </w:r>
    </w:p>
    <w:p w14:paraId="2E4E5A57" w14:textId="77777777" w:rsidR="00F0697C" w:rsidRPr="006C6D4F" w:rsidRDefault="00F0697C" w:rsidP="00F0697C">
      <w:pPr>
        <w:rPr>
          <w:rFonts w:asciiTheme="minorHAnsi" w:hAnsiTheme="minorHAnsi" w:cstheme="minorHAnsi"/>
          <w:sz w:val="22"/>
          <w:szCs w:val="22"/>
          <w:lang w:val="es-US"/>
        </w:rPr>
      </w:pPr>
    </w:p>
    <w:p w14:paraId="0EEC95E6" w14:textId="77777777" w:rsidR="00F0697C" w:rsidRPr="006C6D4F" w:rsidRDefault="00F0697C" w:rsidP="00F0697C">
      <w:pPr>
        <w:pStyle w:val="BodyText"/>
        <w:jc w:val="left"/>
        <w:rPr>
          <w:rFonts w:asciiTheme="minorHAnsi" w:hAnsiTheme="minorHAnsi" w:cstheme="minorHAnsi"/>
          <w:b/>
        </w:rPr>
      </w:pPr>
      <w:r w:rsidRPr="006C6D4F">
        <w:rPr>
          <w:rFonts w:asciiTheme="minorHAnsi" w:hAnsiTheme="minorHAnsi" w:cstheme="minorHAnsi"/>
          <w:b/>
        </w:rPr>
        <w:t>Notice of Non-Discrimination</w:t>
      </w:r>
    </w:p>
    <w:p w14:paraId="12706E47" w14:textId="37A95B09" w:rsidR="00CA526A" w:rsidRDefault="00F0697C" w:rsidP="004E2A13">
      <w:pPr>
        <w:rPr>
          <w:rFonts w:asciiTheme="minorHAnsi" w:hAnsiTheme="minorHAnsi"/>
          <w:sz w:val="22"/>
          <w:szCs w:val="22"/>
        </w:rPr>
      </w:pPr>
      <w:r w:rsidRPr="006C6D4F">
        <w:rPr>
          <w:rFonts w:asciiTheme="minorHAnsi" w:hAnsiTheme="minorHAnsi" w:cstheme="minorHAnsi"/>
          <w:sz w:val="22"/>
          <w:szCs w:val="22"/>
        </w:rPr>
        <w:t xml:space="preserve">NMED does not discriminate </w:t>
      </w:r>
      <w:proofErr w:type="gramStart"/>
      <w:r w:rsidRPr="006C6D4F">
        <w:rPr>
          <w:rFonts w:asciiTheme="minorHAnsi" w:hAnsiTheme="minorHAnsi" w:cstheme="minorHAnsi"/>
          <w:sz w:val="22"/>
          <w:szCs w:val="22"/>
        </w:rPr>
        <w:t>on the basis of</w:t>
      </w:r>
      <w:proofErr w:type="gramEnd"/>
      <w:r w:rsidRPr="006C6D4F">
        <w:rPr>
          <w:rFonts w:asciiTheme="minorHAnsi" w:hAnsiTheme="minorHAnsi" w:cstheme="minorHAnsi"/>
          <w:sz w:val="22"/>
          <w:szCs w:val="22"/>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w:t>
      </w:r>
      <w:hyperlink r:id="rId9" w:history="1">
        <w:r w:rsidRPr="006C6D4F">
          <w:rPr>
            <w:rStyle w:val="Hyperlink"/>
            <w:rFonts w:asciiTheme="minorHAnsi" w:hAnsiTheme="minorHAnsi" w:cstheme="minorHAnsi"/>
            <w:color w:val="auto"/>
            <w:sz w:val="22"/>
            <w:szCs w:val="22"/>
          </w:rPr>
          <w:t>nd.coordinator@env.nm.gov</w:t>
        </w:r>
      </w:hyperlink>
      <w:r w:rsidRPr="006C6D4F">
        <w:rPr>
          <w:rFonts w:asciiTheme="minorHAnsi" w:hAnsiTheme="minorHAnsi" w:cstheme="minorHAnsi"/>
          <w:sz w:val="22"/>
          <w:szCs w:val="22"/>
        </w:rPr>
        <w:t xml:space="preserve">. You may also visit our website at </w:t>
      </w:r>
      <w:hyperlink r:id="rId10" w:history="1">
        <w:r w:rsidRPr="006C6D4F">
          <w:rPr>
            <w:rStyle w:val="Hyperlink"/>
            <w:rFonts w:asciiTheme="minorHAnsi" w:hAnsiTheme="minorHAnsi" w:cstheme="minorHAnsi"/>
            <w:color w:val="auto"/>
            <w:sz w:val="22"/>
            <w:szCs w:val="22"/>
          </w:rPr>
          <w:t>https://www.env.nm.gov/non-employee-discrimination-complaint-page/</w:t>
        </w:r>
      </w:hyperlink>
      <w:r w:rsidRPr="006C6D4F">
        <w:rPr>
          <w:rFonts w:asciiTheme="minorHAnsi" w:hAnsiTheme="minorHAnsi" w:cstheme="minorHAnsi"/>
          <w:sz w:val="22"/>
          <w:szCs w:val="22"/>
        </w:rPr>
        <w:t xml:space="preserve"> to learn how and where to file a </w:t>
      </w:r>
      <w:bookmarkStart w:id="5" w:name="_Hlk25164872"/>
      <w:r w:rsidRPr="006C6D4F">
        <w:rPr>
          <w:rFonts w:asciiTheme="minorHAnsi" w:hAnsiTheme="minorHAnsi" w:cstheme="minorHAnsi"/>
          <w:sz w:val="22"/>
          <w:szCs w:val="22"/>
        </w:rPr>
        <w:t>complaint of discrimination.</w:t>
      </w:r>
      <w:bookmarkEnd w:id="5"/>
    </w:p>
    <w:sectPr w:rsidR="00CA526A" w:rsidSect="00267C59">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23B1" w14:textId="77777777" w:rsidR="008035ED" w:rsidRDefault="008035ED">
      <w:r>
        <w:separator/>
      </w:r>
    </w:p>
  </w:endnote>
  <w:endnote w:type="continuationSeparator" w:id="0">
    <w:p w14:paraId="719A21AC" w14:textId="77777777" w:rsidR="008035ED" w:rsidRDefault="0080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 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ED473" w14:textId="77777777" w:rsidR="008035ED" w:rsidRDefault="008035ED">
      <w:r>
        <w:separator/>
      </w:r>
    </w:p>
  </w:footnote>
  <w:footnote w:type="continuationSeparator" w:id="0">
    <w:p w14:paraId="61481BF1" w14:textId="77777777" w:rsidR="008035ED" w:rsidRDefault="0080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EE4E" w14:textId="70658C14" w:rsidR="00F0697C" w:rsidRPr="00D375DD" w:rsidRDefault="00F0697C" w:rsidP="00F0697C">
    <w:pPr>
      <w:pStyle w:val="Header"/>
      <w:rPr>
        <w:rFonts w:asciiTheme="minorHAnsi" w:hAnsiTheme="minorHAnsi" w:cs="Calibri"/>
        <w:sz w:val="22"/>
      </w:rPr>
    </w:pPr>
  </w:p>
  <w:p w14:paraId="09D79262" w14:textId="3BEF02B0" w:rsidR="00A30BC2" w:rsidRPr="00D375DD" w:rsidRDefault="00A30BC2">
    <w:pPr>
      <w:pStyle w:val="Header"/>
      <w:rPr>
        <w:rFonts w:asciiTheme="minorHAnsi" w:hAnsiTheme="minorHAns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28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651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1419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965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45B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207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9179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4901B"/>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00B794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B4DD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771232">
    <w:abstractNumId w:val="2"/>
  </w:num>
  <w:num w:numId="2" w16cid:durableId="1178275684">
    <w:abstractNumId w:val="2"/>
  </w:num>
  <w:num w:numId="3" w16cid:durableId="2019693466">
    <w:abstractNumId w:val="9"/>
  </w:num>
  <w:num w:numId="4" w16cid:durableId="2063819367">
    <w:abstractNumId w:val="0"/>
  </w:num>
  <w:num w:numId="5" w16cid:durableId="1328166921">
    <w:abstractNumId w:val="4"/>
  </w:num>
  <w:num w:numId="6" w16cid:durableId="1821770394">
    <w:abstractNumId w:val="3"/>
  </w:num>
  <w:num w:numId="7" w16cid:durableId="2121873250">
    <w:abstractNumId w:val="1"/>
  </w:num>
  <w:num w:numId="8" w16cid:durableId="951715978">
    <w:abstractNumId w:val="6"/>
  </w:num>
  <w:num w:numId="9" w16cid:durableId="1680620548">
    <w:abstractNumId w:val="8"/>
  </w:num>
  <w:num w:numId="10" w16cid:durableId="1159153193">
    <w:abstractNumId w:val="5"/>
  </w:num>
  <w:num w:numId="11" w16cid:durableId="1937446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3F"/>
    <w:rsid w:val="0000129A"/>
    <w:rsid w:val="00002EAB"/>
    <w:rsid w:val="00003B20"/>
    <w:rsid w:val="000115C5"/>
    <w:rsid w:val="000116BF"/>
    <w:rsid w:val="00011E3E"/>
    <w:rsid w:val="00030B29"/>
    <w:rsid w:val="00043860"/>
    <w:rsid w:val="000477C9"/>
    <w:rsid w:val="00060BC1"/>
    <w:rsid w:val="00082F9D"/>
    <w:rsid w:val="00090A48"/>
    <w:rsid w:val="00090D95"/>
    <w:rsid w:val="000939D4"/>
    <w:rsid w:val="000947C7"/>
    <w:rsid w:val="000B38B4"/>
    <w:rsid w:val="000B3E15"/>
    <w:rsid w:val="000B3ED3"/>
    <w:rsid w:val="000B7485"/>
    <w:rsid w:val="000C0730"/>
    <w:rsid w:val="000C1796"/>
    <w:rsid w:val="000C6EA3"/>
    <w:rsid w:val="000C72C7"/>
    <w:rsid w:val="000D00E0"/>
    <w:rsid w:val="000D285B"/>
    <w:rsid w:val="000D36FE"/>
    <w:rsid w:val="000E76C5"/>
    <w:rsid w:val="000F22A2"/>
    <w:rsid w:val="000F3679"/>
    <w:rsid w:val="000F4436"/>
    <w:rsid w:val="000F4D16"/>
    <w:rsid w:val="000F697C"/>
    <w:rsid w:val="0010187F"/>
    <w:rsid w:val="00103081"/>
    <w:rsid w:val="00106338"/>
    <w:rsid w:val="00117C66"/>
    <w:rsid w:val="00123B19"/>
    <w:rsid w:val="00127F5E"/>
    <w:rsid w:val="00132264"/>
    <w:rsid w:val="001346AE"/>
    <w:rsid w:val="00135025"/>
    <w:rsid w:val="0013672A"/>
    <w:rsid w:val="00141285"/>
    <w:rsid w:val="0014443B"/>
    <w:rsid w:val="00145E75"/>
    <w:rsid w:val="001519A2"/>
    <w:rsid w:val="001527BE"/>
    <w:rsid w:val="00156673"/>
    <w:rsid w:val="00156C5A"/>
    <w:rsid w:val="00161EEB"/>
    <w:rsid w:val="00162B79"/>
    <w:rsid w:val="001636E5"/>
    <w:rsid w:val="001652EA"/>
    <w:rsid w:val="00167D6D"/>
    <w:rsid w:val="001712FB"/>
    <w:rsid w:val="00172E00"/>
    <w:rsid w:val="0017440E"/>
    <w:rsid w:val="00176E62"/>
    <w:rsid w:val="00183A82"/>
    <w:rsid w:val="0018477E"/>
    <w:rsid w:val="00192B19"/>
    <w:rsid w:val="00193CCC"/>
    <w:rsid w:val="00194AF0"/>
    <w:rsid w:val="00195ABF"/>
    <w:rsid w:val="001A22D7"/>
    <w:rsid w:val="001A3F8D"/>
    <w:rsid w:val="001A623E"/>
    <w:rsid w:val="001A756A"/>
    <w:rsid w:val="001A784B"/>
    <w:rsid w:val="001B2358"/>
    <w:rsid w:val="001C0D0E"/>
    <w:rsid w:val="001C12F5"/>
    <w:rsid w:val="001C3FDB"/>
    <w:rsid w:val="001D053E"/>
    <w:rsid w:val="001D1016"/>
    <w:rsid w:val="001D2323"/>
    <w:rsid w:val="001D41EF"/>
    <w:rsid w:val="001E60E9"/>
    <w:rsid w:val="00205CD1"/>
    <w:rsid w:val="002079BB"/>
    <w:rsid w:val="0021742B"/>
    <w:rsid w:val="00222440"/>
    <w:rsid w:val="00224FCE"/>
    <w:rsid w:val="0024034E"/>
    <w:rsid w:val="00247B74"/>
    <w:rsid w:val="00255B55"/>
    <w:rsid w:val="00256DE1"/>
    <w:rsid w:val="00257949"/>
    <w:rsid w:val="00260104"/>
    <w:rsid w:val="0026017C"/>
    <w:rsid w:val="00260B6C"/>
    <w:rsid w:val="002647A7"/>
    <w:rsid w:val="0026614E"/>
    <w:rsid w:val="00267159"/>
    <w:rsid w:val="00267C59"/>
    <w:rsid w:val="002718EB"/>
    <w:rsid w:val="00275731"/>
    <w:rsid w:val="002764A2"/>
    <w:rsid w:val="00277CC7"/>
    <w:rsid w:val="00282870"/>
    <w:rsid w:val="00286775"/>
    <w:rsid w:val="00297436"/>
    <w:rsid w:val="002A36DE"/>
    <w:rsid w:val="002A7D5C"/>
    <w:rsid w:val="002D6D5F"/>
    <w:rsid w:val="002E0CD7"/>
    <w:rsid w:val="002E736A"/>
    <w:rsid w:val="002F0C4A"/>
    <w:rsid w:val="002F61B2"/>
    <w:rsid w:val="002F635B"/>
    <w:rsid w:val="00300DD8"/>
    <w:rsid w:val="003042E7"/>
    <w:rsid w:val="003058CE"/>
    <w:rsid w:val="0030683E"/>
    <w:rsid w:val="003100D1"/>
    <w:rsid w:val="00313033"/>
    <w:rsid w:val="00315F61"/>
    <w:rsid w:val="003204AC"/>
    <w:rsid w:val="003204EE"/>
    <w:rsid w:val="00320FEB"/>
    <w:rsid w:val="00324162"/>
    <w:rsid w:val="003351C5"/>
    <w:rsid w:val="00335D2C"/>
    <w:rsid w:val="00345191"/>
    <w:rsid w:val="00361CF8"/>
    <w:rsid w:val="0036374F"/>
    <w:rsid w:val="0036560D"/>
    <w:rsid w:val="00365CE4"/>
    <w:rsid w:val="003701AC"/>
    <w:rsid w:val="00371788"/>
    <w:rsid w:val="00381747"/>
    <w:rsid w:val="00381BA1"/>
    <w:rsid w:val="00381C28"/>
    <w:rsid w:val="00383510"/>
    <w:rsid w:val="00384F79"/>
    <w:rsid w:val="00387491"/>
    <w:rsid w:val="003925CE"/>
    <w:rsid w:val="00393838"/>
    <w:rsid w:val="0039570C"/>
    <w:rsid w:val="003A46A5"/>
    <w:rsid w:val="003B0640"/>
    <w:rsid w:val="003B2FD9"/>
    <w:rsid w:val="003B30C3"/>
    <w:rsid w:val="003C1CDD"/>
    <w:rsid w:val="003C48D4"/>
    <w:rsid w:val="003C59E9"/>
    <w:rsid w:val="003C77CC"/>
    <w:rsid w:val="003D3786"/>
    <w:rsid w:val="003D45CC"/>
    <w:rsid w:val="003D5603"/>
    <w:rsid w:val="003E3FFB"/>
    <w:rsid w:val="003F17E7"/>
    <w:rsid w:val="003F3C2B"/>
    <w:rsid w:val="003F78E9"/>
    <w:rsid w:val="004045B5"/>
    <w:rsid w:val="0041101E"/>
    <w:rsid w:val="00420301"/>
    <w:rsid w:val="00422F2A"/>
    <w:rsid w:val="004256F1"/>
    <w:rsid w:val="00427A4E"/>
    <w:rsid w:val="0043093C"/>
    <w:rsid w:val="00433CB8"/>
    <w:rsid w:val="00437431"/>
    <w:rsid w:val="00443482"/>
    <w:rsid w:val="0044598C"/>
    <w:rsid w:val="004576A6"/>
    <w:rsid w:val="00460014"/>
    <w:rsid w:val="00460072"/>
    <w:rsid w:val="00463465"/>
    <w:rsid w:val="00464A6C"/>
    <w:rsid w:val="00465EFD"/>
    <w:rsid w:val="00475084"/>
    <w:rsid w:val="004751AD"/>
    <w:rsid w:val="00475992"/>
    <w:rsid w:val="00475D79"/>
    <w:rsid w:val="004771B3"/>
    <w:rsid w:val="00477B04"/>
    <w:rsid w:val="00477C0F"/>
    <w:rsid w:val="004856D4"/>
    <w:rsid w:val="00494849"/>
    <w:rsid w:val="00495A0F"/>
    <w:rsid w:val="004A0A2B"/>
    <w:rsid w:val="004B41B7"/>
    <w:rsid w:val="004B4DF3"/>
    <w:rsid w:val="004C167C"/>
    <w:rsid w:val="004C1D71"/>
    <w:rsid w:val="004C3BDA"/>
    <w:rsid w:val="004C78EE"/>
    <w:rsid w:val="004D3026"/>
    <w:rsid w:val="004D705E"/>
    <w:rsid w:val="004E16F2"/>
    <w:rsid w:val="004E2A13"/>
    <w:rsid w:val="004E38D9"/>
    <w:rsid w:val="004E731E"/>
    <w:rsid w:val="004F519A"/>
    <w:rsid w:val="004F7FB4"/>
    <w:rsid w:val="00501E58"/>
    <w:rsid w:val="0052216B"/>
    <w:rsid w:val="00523111"/>
    <w:rsid w:val="00530C86"/>
    <w:rsid w:val="00532FA9"/>
    <w:rsid w:val="005353DC"/>
    <w:rsid w:val="00537676"/>
    <w:rsid w:val="005514F5"/>
    <w:rsid w:val="0055207A"/>
    <w:rsid w:val="0055371A"/>
    <w:rsid w:val="005553F6"/>
    <w:rsid w:val="00555C1E"/>
    <w:rsid w:val="005608F8"/>
    <w:rsid w:val="00562707"/>
    <w:rsid w:val="00565E15"/>
    <w:rsid w:val="00566519"/>
    <w:rsid w:val="00566D72"/>
    <w:rsid w:val="00570868"/>
    <w:rsid w:val="00580B50"/>
    <w:rsid w:val="00581688"/>
    <w:rsid w:val="00584E9A"/>
    <w:rsid w:val="00587362"/>
    <w:rsid w:val="00590214"/>
    <w:rsid w:val="005925C3"/>
    <w:rsid w:val="00592605"/>
    <w:rsid w:val="00594A4D"/>
    <w:rsid w:val="00594CED"/>
    <w:rsid w:val="0059594F"/>
    <w:rsid w:val="005A07C8"/>
    <w:rsid w:val="005A4684"/>
    <w:rsid w:val="005A494C"/>
    <w:rsid w:val="005A7A76"/>
    <w:rsid w:val="005C3C5C"/>
    <w:rsid w:val="005C6B19"/>
    <w:rsid w:val="005C7E3C"/>
    <w:rsid w:val="005D00C0"/>
    <w:rsid w:val="005E3E93"/>
    <w:rsid w:val="005E4554"/>
    <w:rsid w:val="005E5ED2"/>
    <w:rsid w:val="005F31B1"/>
    <w:rsid w:val="005F3670"/>
    <w:rsid w:val="005F45A6"/>
    <w:rsid w:val="00615331"/>
    <w:rsid w:val="00617EE9"/>
    <w:rsid w:val="00620C1A"/>
    <w:rsid w:val="00622694"/>
    <w:rsid w:val="006248AB"/>
    <w:rsid w:val="006261D7"/>
    <w:rsid w:val="00636FAD"/>
    <w:rsid w:val="00640163"/>
    <w:rsid w:val="006438F6"/>
    <w:rsid w:val="00644B8D"/>
    <w:rsid w:val="006469C1"/>
    <w:rsid w:val="00653A55"/>
    <w:rsid w:val="00654B47"/>
    <w:rsid w:val="00663A9D"/>
    <w:rsid w:val="00675A11"/>
    <w:rsid w:val="0067689F"/>
    <w:rsid w:val="00693BA2"/>
    <w:rsid w:val="00693FB1"/>
    <w:rsid w:val="006A05F6"/>
    <w:rsid w:val="006A6711"/>
    <w:rsid w:val="006C1353"/>
    <w:rsid w:val="006C6D4F"/>
    <w:rsid w:val="006E158B"/>
    <w:rsid w:val="006E1D14"/>
    <w:rsid w:val="006E5A44"/>
    <w:rsid w:val="006F5E00"/>
    <w:rsid w:val="006F6CE7"/>
    <w:rsid w:val="0070123F"/>
    <w:rsid w:val="00704D9A"/>
    <w:rsid w:val="00704DA2"/>
    <w:rsid w:val="00705D87"/>
    <w:rsid w:val="00716358"/>
    <w:rsid w:val="00716F40"/>
    <w:rsid w:val="00723AB4"/>
    <w:rsid w:val="00727622"/>
    <w:rsid w:val="00727E12"/>
    <w:rsid w:val="00735C8C"/>
    <w:rsid w:val="00743AB4"/>
    <w:rsid w:val="00756C84"/>
    <w:rsid w:val="00757288"/>
    <w:rsid w:val="00775C2E"/>
    <w:rsid w:val="007778C6"/>
    <w:rsid w:val="00780216"/>
    <w:rsid w:val="00781424"/>
    <w:rsid w:val="00782048"/>
    <w:rsid w:val="00786236"/>
    <w:rsid w:val="00793DD8"/>
    <w:rsid w:val="007948B4"/>
    <w:rsid w:val="007971AA"/>
    <w:rsid w:val="007A20A4"/>
    <w:rsid w:val="007A372E"/>
    <w:rsid w:val="007C7C60"/>
    <w:rsid w:val="007D3A51"/>
    <w:rsid w:val="007D72AB"/>
    <w:rsid w:val="007E764B"/>
    <w:rsid w:val="007E7C5C"/>
    <w:rsid w:val="007F2042"/>
    <w:rsid w:val="007F26E9"/>
    <w:rsid w:val="008035ED"/>
    <w:rsid w:val="008055AF"/>
    <w:rsid w:val="0081550E"/>
    <w:rsid w:val="008220B4"/>
    <w:rsid w:val="008224F0"/>
    <w:rsid w:val="00824835"/>
    <w:rsid w:val="008250C4"/>
    <w:rsid w:val="00826FED"/>
    <w:rsid w:val="0083789F"/>
    <w:rsid w:val="008401C7"/>
    <w:rsid w:val="0086512B"/>
    <w:rsid w:val="008651C1"/>
    <w:rsid w:val="008662CB"/>
    <w:rsid w:val="00866CF5"/>
    <w:rsid w:val="008707F8"/>
    <w:rsid w:val="00871713"/>
    <w:rsid w:val="008776EC"/>
    <w:rsid w:val="00880373"/>
    <w:rsid w:val="00881F26"/>
    <w:rsid w:val="00882EF2"/>
    <w:rsid w:val="00884C99"/>
    <w:rsid w:val="00887085"/>
    <w:rsid w:val="00890DF8"/>
    <w:rsid w:val="0089715D"/>
    <w:rsid w:val="008A1D45"/>
    <w:rsid w:val="008A370A"/>
    <w:rsid w:val="008A424A"/>
    <w:rsid w:val="008A68BD"/>
    <w:rsid w:val="008B0830"/>
    <w:rsid w:val="008B4A68"/>
    <w:rsid w:val="008C0BAE"/>
    <w:rsid w:val="008C192B"/>
    <w:rsid w:val="008D1AE3"/>
    <w:rsid w:val="008D5EEC"/>
    <w:rsid w:val="008E18CC"/>
    <w:rsid w:val="008E1966"/>
    <w:rsid w:val="008E1B1B"/>
    <w:rsid w:val="008F2A05"/>
    <w:rsid w:val="008F4C5C"/>
    <w:rsid w:val="009013C7"/>
    <w:rsid w:val="009206ED"/>
    <w:rsid w:val="009240B1"/>
    <w:rsid w:val="00926617"/>
    <w:rsid w:val="00927060"/>
    <w:rsid w:val="009317A2"/>
    <w:rsid w:val="009350B6"/>
    <w:rsid w:val="00935431"/>
    <w:rsid w:val="00936BE2"/>
    <w:rsid w:val="00937C37"/>
    <w:rsid w:val="00940A8F"/>
    <w:rsid w:val="009416BA"/>
    <w:rsid w:val="00950021"/>
    <w:rsid w:val="00950552"/>
    <w:rsid w:val="00955817"/>
    <w:rsid w:val="0095733D"/>
    <w:rsid w:val="00960D9F"/>
    <w:rsid w:val="00961A8E"/>
    <w:rsid w:val="00961AA9"/>
    <w:rsid w:val="00966E86"/>
    <w:rsid w:val="00967303"/>
    <w:rsid w:val="0097121C"/>
    <w:rsid w:val="00972255"/>
    <w:rsid w:val="00974BEB"/>
    <w:rsid w:val="00976661"/>
    <w:rsid w:val="00976AB1"/>
    <w:rsid w:val="009861B9"/>
    <w:rsid w:val="00990A4B"/>
    <w:rsid w:val="00995014"/>
    <w:rsid w:val="009A2A89"/>
    <w:rsid w:val="009A2AAC"/>
    <w:rsid w:val="009A44DC"/>
    <w:rsid w:val="009A6ECA"/>
    <w:rsid w:val="009A7ACD"/>
    <w:rsid w:val="009B2BF5"/>
    <w:rsid w:val="009B6219"/>
    <w:rsid w:val="009B6E8A"/>
    <w:rsid w:val="009B79F2"/>
    <w:rsid w:val="009B7B11"/>
    <w:rsid w:val="009D301F"/>
    <w:rsid w:val="009E0B31"/>
    <w:rsid w:val="009E0DBD"/>
    <w:rsid w:val="009E580B"/>
    <w:rsid w:val="009F3D3C"/>
    <w:rsid w:val="009F4EDC"/>
    <w:rsid w:val="00A13AB8"/>
    <w:rsid w:val="00A2043E"/>
    <w:rsid w:val="00A20458"/>
    <w:rsid w:val="00A23158"/>
    <w:rsid w:val="00A25671"/>
    <w:rsid w:val="00A30BC2"/>
    <w:rsid w:val="00A30F8F"/>
    <w:rsid w:val="00A31F09"/>
    <w:rsid w:val="00A523DD"/>
    <w:rsid w:val="00A55037"/>
    <w:rsid w:val="00A84F57"/>
    <w:rsid w:val="00A870E5"/>
    <w:rsid w:val="00A95080"/>
    <w:rsid w:val="00AB4DD6"/>
    <w:rsid w:val="00AB719E"/>
    <w:rsid w:val="00AC0141"/>
    <w:rsid w:val="00AC1E45"/>
    <w:rsid w:val="00AD17DA"/>
    <w:rsid w:val="00AD1D26"/>
    <w:rsid w:val="00AD3C7D"/>
    <w:rsid w:val="00AE05EE"/>
    <w:rsid w:val="00AE0D9E"/>
    <w:rsid w:val="00AE14A6"/>
    <w:rsid w:val="00AE45E1"/>
    <w:rsid w:val="00AF1E48"/>
    <w:rsid w:val="00AF4B0B"/>
    <w:rsid w:val="00AF6B0F"/>
    <w:rsid w:val="00AF7C25"/>
    <w:rsid w:val="00B11135"/>
    <w:rsid w:val="00B22F2C"/>
    <w:rsid w:val="00B24A4D"/>
    <w:rsid w:val="00B25080"/>
    <w:rsid w:val="00B30481"/>
    <w:rsid w:val="00B3717A"/>
    <w:rsid w:val="00B444BF"/>
    <w:rsid w:val="00B5291F"/>
    <w:rsid w:val="00B53675"/>
    <w:rsid w:val="00B57BCA"/>
    <w:rsid w:val="00B601CA"/>
    <w:rsid w:val="00B60623"/>
    <w:rsid w:val="00B60E54"/>
    <w:rsid w:val="00B6142A"/>
    <w:rsid w:val="00B91D2A"/>
    <w:rsid w:val="00B94470"/>
    <w:rsid w:val="00BA2499"/>
    <w:rsid w:val="00BB1D65"/>
    <w:rsid w:val="00BB7776"/>
    <w:rsid w:val="00BB7DEA"/>
    <w:rsid w:val="00BC0B95"/>
    <w:rsid w:val="00BD0695"/>
    <w:rsid w:val="00BD5E46"/>
    <w:rsid w:val="00BD5FB2"/>
    <w:rsid w:val="00BE6717"/>
    <w:rsid w:val="00BF0FFD"/>
    <w:rsid w:val="00BF1CF5"/>
    <w:rsid w:val="00BF251B"/>
    <w:rsid w:val="00C035AE"/>
    <w:rsid w:val="00C0526D"/>
    <w:rsid w:val="00C06A2E"/>
    <w:rsid w:val="00C102F7"/>
    <w:rsid w:val="00C15E39"/>
    <w:rsid w:val="00C210F4"/>
    <w:rsid w:val="00C2193B"/>
    <w:rsid w:val="00C26B26"/>
    <w:rsid w:val="00C26B8B"/>
    <w:rsid w:val="00C35BEA"/>
    <w:rsid w:val="00C43E6C"/>
    <w:rsid w:val="00C556E4"/>
    <w:rsid w:val="00C567AD"/>
    <w:rsid w:val="00C61FA1"/>
    <w:rsid w:val="00C6457C"/>
    <w:rsid w:val="00C773F1"/>
    <w:rsid w:val="00C8199B"/>
    <w:rsid w:val="00C840D2"/>
    <w:rsid w:val="00C92332"/>
    <w:rsid w:val="00C92C07"/>
    <w:rsid w:val="00C9609C"/>
    <w:rsid w:val="00CA19E4"/>
    <w:rsid w:val="00CA3E0B"/>
    <w:rsid w:val="00CA526A"/>
    <w:rsid w:val="00CA52BD"/>
    <w:rsid w:val="00CA7318"/>
    <w:rsid w:val="00CA7BCB"/>
    <w:rsid w:val="00CB07EC"/>
    <w:rsid w:val="00CB1C2C"/>
    <w:rsid w:val="00CB358D"/>
    <w:rsid w:val="00CB5E66"/>
    <w:rsid w:val="00CB60C3"/>
    <w:rsid w:val="00CB68B4"/>
    <w:rsid w:val="00CD1879"/>
    <w:rsid w:val="00CE15FE"/>
    <w:rsid w:val="00D023DE"/>
    <w:rsid w:val="00D039F2"/>
    <w:rsid w:val="00D03F10"/>
    <w:rsid w:val="00D04572"/>
    <w:rsid w:val="00D11062"/>
    <w:rsid w:val="00D16A68"/>
    <w:rsid w:val="00D31F05"/>
    <w:rsid w:val="00D375DD"/>
    <w:rsid w:val="00D37715"/>
    <w:rsid w:val="00D404F9"/>
    <w:rsid w:val="00D44DD6"/>
    <w:rsid w:val="00D45488"/>
    <w:rsid w:val="00D51EC2"/>
    <w:rsid w:val="00D57E9D"/>
    <w:rsid w:val="00D640E7"/>
    <w:rsid w:val="00D659B9"/>
    <w:rsid w:val="00D7294A"/>
    <w:rsid w:val="00D76C55"/>
    <w:rsid w:val="00D8216D"/>
    <w:rsid w:val="00D85F54"/>
    <w:rsid w:val="00D93BDB"/>
    <w:rsid w:val="00D94A34"/>
    <w:rsid w:val="00DA4265"/>
    <w:rsid w:val="00DB67D5"/>
    <w:rsid w:val="00DB7B4C"/>
    <w:rsid w:val="00DC567B"/>
    <w:rsid w:val="00DF2E00"/>
    <w:rsid w:val="00DF3BA9"/>
    <w:rsid w:val="00DF4660"/>
    <w:rsid w:val="00E03F7F"/>
    <w:rsid w:val="00E04AC9"/>
    <w:rsid w:val="00E0654F"/>
    <w:rsid w:val="00E07389"/>
    <w:rsid w:val="00E07862"/>
    <w:rsid w:val="00E101A6"/>
    <w:rsid w:val="00E119A0"/>
    <w:rsid w:val="00E168E2"/>
    <w:rsid w:val="00E23A13"/>
    <w:rsid w:val="00E27059"/>
    <w:rsid w:val="00E43596"/>
    <w:rsid w:val="00E44560"/>
    <w:rsid w:val="00E448BA"/>
    <w:rsid w:val="00E521B5"/>
    <w:rsid w:val="00E52713"/>
    <w:rsid w:val="00E568A9"/>
    <w:rsid w:val="00E65D6A"/>
    <w:rsid w:val="00E75066"/>
    <w:rsid w:val="00E85393"/>
    <w:rsid w:val="00E91F1B"/>
    <w:rsid w:val="00E9226C"/>
    <w:rsid w:val="00E940A1"/>
    <w:rsid w:val="00EA1323"/>
    <w:rsid w:val="00EA1370"/>
    <w:rsid w:val="00EA1A27"/>
    <w:rsid w:val="00EA216F"/>
    <w:rsid w:val="00EA3B35"/>
    <w:rsid w:val="00EA47BB"/>
    <w:rsid w:val="00EA5D6E"/>
    <w:rsid w:val="00EA7CB2"/>
    <w:rsid w:val="00EB09BB"/>
    <w:rsid w:val="00EB282A"/>
    <w:rsid w:val="00EB60B2"/>
    <w:rsid w:val="00EB7936"/>
    <w:rsid w:val="00EC3957"/>
    <w:rsid w:val="00EC6C0D"/>
    <w:rsid w:val="00ED2BFB"/>
    <w:rsid w:val="00ED4D9E"/>
    <w:rsid w:val="00ED794B"/>
    <w:rsid w:val="00EE64D9"/>
    <w:rsid w:val="00EF04CC"/>
    <w:rsid w:val="00EF23E6"/>
    <w:rsid w:val="00F03E73"/>
    <w:rsid w:val="00F05A23"/>
    <w:rsid w:val="00F0697C"/>
    <w:rsid w:val="00F07548"/>
    <w:rsid w:val="00F14E04"/>
    <w:rsid w:val="00F1556C"/>
    <w:rsid w:val="00F21918"/>
    <w:rsid w:val="00F27563"/>
    <w:rsid w:val="00F34D2C"/>
    <w:rsid w:val="00F360D4"/>
    <w:rsid w:val="00F40644"/>
    <w:rsid w:val="00F40FFC"/>
    <w:rsid w:val="00F44938"/>
    <w:rsid w:val="00F50453"/>
    <w:rsid w:val="00F56AA8"/>
    <w:rsid w:val="00F62105"/>
    <w:rsid w:val="00F63304"/>
    <w:rsid w:val="00F6428D"/>
    <w:rsid w:val="00F70C27"/>
    <w:rsid w:val="00F74FB9"/>
    <w:rsid w:val="00F80BBC"/>
    <w:rsid w:val="00F86B88"/>
    <w:rsid w:val="00F903E3"/>
    <w:rsid w:val="00FA1CB3"/>
    <w:rsid w:val="00FB03E8"/>
    <w:rsid w:val="00FD2340"/>
    <w:rsid w:val="00FD479E"/>
    <w:rsid w:val="00FD7F38"/>
    <w:rsid w:val="00FE1AF3"/>
    <w:rsid w:val="00FE3B84"/>
    <w:rsid w:val="00FE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491910E"/>
  <w14:defaultImageDpi w14:val="96"/>
  <w15:docId w15:val="{6673E0B8-08DF-4AED-9CCB-AA3AC611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b/>
      <w:bCs/>
      <w:u w:val="single"/>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jc w:val="center"/>
      <w:outlineLvl w:val="3"/>
    </w:pPr>
    <w:rPr>
      <w:rFonts w:ascii="Arial" w:hAnsi="Arial" w:cs="Arial"/>
      <w:i/>
      <w:iCs/>
      <w:sz w:val="36"/>
      <w:szCs w:val="36"/>
    </w:rPr>
  </w:style>
  <w:style w:type="paragraph" w:styleId="Heading5">
    <w:name w:val="heading 5"/>
    <w:basedOn w:val="Normal"/>
    <w:next w:val="Normal"/>
    <w:link w:val="Heading5Char"/>
    <w:uiPriority w:val="99"/>
    <w:qFormat/>
    <w:pPr>
      <w:keepNext/>
      <w:outlineLvl w:val="4"/>
    </w:pPr>
    <w:rPr>
      <w:rFonts w:ascii="Arial" w:hAnsi="Arial" w:cs="Arial"/>
      <w:i/>
      <w:iCs/>
      <w:sz w:val="36"/>
      <w:szCs w:val="36"/>
    </w:rPr>
  </w:style>
  <w:style w:type="paragraph" w:styleId="Heading6">
    <w:name w:val="heading 6"/>
    <w:basedOn w:val="Normal"/>
    <w:next w:val="Normal"/>
    <w:link w:val="Heading6Char"/>
    <w:uiPriority w:val="99"/>
    <w:qFormat/>
    <w:pPr>
      <w:keepNext/>
      <w:outlineLvl w:val="5"/>
    </w:pPr>
    <w:rPr>
      <w:b/>
      <w:bCs/>
      <w:color w:val="FF0000"/>
    </w:rPr>
  </w:style>
  <w:style w:type="paragraph" w:styleId="Heading7">
    <w:name w:val="heading 7"/>
    <w:basedOn w:val="Normal"/>
    <w:next w:val="Normal"/>
    <w:link w:val="Heading7Char"/>
    <w:uiPriority w:val="99"/>
    <w:qFormat/>
    <w:pPr>
      <w:keepNext/>
      <w:jc w:val="both"/>
      <w:outlineLvl w:val="6"/>
    </w:pPr>
    <w:rPr>
      <w:u w:val="single"/>
    </w:rPr>
  </w:style>
  <w:style w:type="paragraph" w:styleId="Heading8">
    <w:name w:val="heading 8"/>
    <w:basedOn w:val="Normal"/>
    <w:next w:val="Normal"/>
    <w:link w:val="Heading8Char"/>
    <w:uiPriority w:val="99"/>
    <w:qFormat/>
    <w:pPr>
      <w:keepNext/>
      <w:jc w:val="both"/>
      <w:outlineLvl w:val="7"/>
    </w:pPr>
    <w:rPr>
      <w:color w:val="000000"/>
      <w:sz w:val="22"/>
      <w:szCs w:val="22"/>
      <w:u w:val="single"/>
    </w:rPr>
  </w:style>
  <w:style w:type="paragraph" w:styleId="Heading9">
    <w:name w:val="heading 9"/>
    <w:basedOn w:val="Normal"/>
    <w:next w:val="Normal"/>
    <w:link w:val="Heading9Char"/>
    <w:uiPriority w:val="99"/>
    <w:qFormat/>
    <w:pPr>
      <w:keepNext/>
      <w:jc w:val="both"/>
      <w:outlineLvl w:val="8"/>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pPr>
      <w:jc w:val="both"/>
    </w:pPr>
    <w:rPr>
      <w:sz w:val="22"/>
      <w:szCs w:val="22"/>
    </w:rPr>
  </w:style>
  <w:style w:type="character" w:customStyle="1" w:styleId="BodyTextChar">
    <w:name w:val="Body Text Char"/>
    <w:basedOn w:val="DefaultParagraphFont"/>
    <w:link w:val="BodyText"/>
    <w:uiPriority w:val="99"/>
    <w:locked/>
    <w:rPr>
      <w:rFonts w:cs="Times New Roman"/>
      <w:sz w:val="24"/>
      <w:szCs w:val="24"/>
    </w:rPr>
  </w:style>
  <w:style w:type="paragraph" w:styleId="BodyText2">
    <w:name w:val="Body Text 2"/>
    <w:basedOn w:val="Normal"/>
    <w:link w:val="BodyText2Char"/>
    <w:uiPriority w:val="99"/>
    <w:pPr>
      <w:widowControl w:val="0"/>
      <w:jc w:val="both"/>
    </w:pPr>
    <w:rPr>
      <w:color w:val="000000"/>
      <w:sz w:val="22"/>
      <w:szCs w:val="22"/>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sid w:val="00793DD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3">
    <w:name w:val="Body Text 3"/>
    <w:basedOn w:val="Normal"/>
    <w:link w:val="BodyText3Char"/>
    <w:uiPriority w:val="99"/>
    <w:rsid w:val="00793DD8"/>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CommentSubject">
    <w:name w:val="annotation subject"/>
    <w:basedOn w:val="CommentText"/>
    <w:next w:val="CommentText"/>
    <w:link w:val="CommentSubjectChar"/>
    <w:uiPriority w:val="99"/>
    <w:semiHidden/>
    <w:unhideWhenUsed/>
    <w:rsid w:val="00F56AA8"/>
    <w:pPr>
      <w:widowControl/>
    </w:pPr>
    <w:rPr>
      <w:b/>
      <w:bCs/>
    </w:rPr>
  </w:style>
  <w:style w:type="character" w:customStyle="1" w:styleId="CommentSubjectChar">
    <w:name w:val="Comment Subject Char"/>
    <w:basedOn w:val="CommentTextChar"/>
    <w:link w:val="CommentSubject"/>
    <w:uiPriority w:val="99"/>
    <w:semiHidden/>
    <w:locked/>
    <w:rsid w:val="00F56AA8"/>
    <w:rPr>
      <w:rFonts w:cs="Times New Roman"/>
      <w:b/>
      <w:bCs/>
      <w:sz w:val="20"/>
      <w:szCs w:val="20"/>
    </w:rPr>
  </w:style>
  <w:style w:type="character" w:customStyle="1" w:styleId="Mention1">
    <w:name w:val="Mention1"/>
    <w:basedOn w:val="DefaultParagraphFont"/>
    <w:uiPriority w:val="99"/>
    <w:semiHidden/>
    <w:unhideWhenUsed/>
    <w:rsid w:val="00976661"/>
    <w:rPr>
      <w:rFonts w:cs="Times New Roman"/>
      <w:color w:val="2B579A"/>
      <w:shd w:val="clear" w:color="auto" w:fill="E6E6E6"/>
    </w:rPr>
  </w:style>
  <w:style w:type="character" w:customStyle="1" w:styleId="UnresolvedMention1">
    <w:name w:val="Unresolved Mention1"/>
    <w:basedOn w:val="DefaultParagraphFont"/>
    <w:uiPriority w:val="99"/>
    <w:semiHidden/>
    <w:unhideWhenUsed/>
    <w:rsid w:val="00D039F2"/>
    <w:rPr>
      <w:rFonts w:cs="Times New Roman"/>
      <w:color w:val="808080"/>
      <w:shd w:val="clear" w:color="auto" w:fill="E6E6E6"/>
    </w:rPr>
  </w:style>
  <w:style w:type="paragraph" w:styleId="ListParagraph">
    <w:name w:val="List Paragraph"/>
    <w:basedOn w:val="Normal"/>
    <w:uiPriority w:val="34"/>
    <w:qFormat/>
    <w:rsid w:val="00A30BC2"/>
    <w:pPr>
      <w:spacing w:after="160" w:line="259" w:lineRule="auto"/>
      <w:ind w:left="720"/>
      <w:contextualSpacing/>
    </w:pPr>
    <w:rPr>
      <w:rFonts w:ascii="Calibri" w:hAnsi="Calibri"/>
      <w:sz w:val="22"/>
      <w:szCs w:val="22"/>
    </w:rPr>
  </w:style>
  <w:style w:type="paragraph" w:styleId="Revision">
    <w:name w:val="Revision"/>
    <w:hidden/>
    <w:uiPriority w:val="99"/>
    <w:semiHidden/>
    <w:rsid w:val="00BB7776"/>
    <w:pPr>
      <w:spacing w:after="0" w:line="240" w:lineRule="auto"/>
    </w:pPr>
    <w:rPr>
      <w:sz w:val="24"/>
      <w:szCs w:val="24"/>
    </w:rPr>
  </w:style>
  <w:style w:type="paragraph" w:customStyle="1" w:styleId="Default">
    <w:name w:val="Default"/>
    <w:rsid w:val="00CA52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3078">
      <w:marLeft w:val="0"/>
      <w:marRight w:val="0"/>
      <w:marTop w:val="0"/>
      <w:marBottom w:val="0"/>
      <w:divBdr>
        <w:top w:val="none" w:sz="0" w:space="0" w:color="auto"/>
        <w:left w:val="none" w:sz="0" w:space="0" w:color="auto"/>
        <w:bottom w:val="none" w:sz="0" w:space="0" w:color="auto"/>
        <w:right w:val="none" w:sz="0" w:space="0" w:color="auto"/>
      </w:divBdr>
    </w:div>
    <w:div w:id="209003079">
      <w:marLeft w:val="0"/>
      <w:marRight w:val="0"/>
      <w:marTop w:val="0"/>
      <w:marBottom w:val="0"/>
      <w:divBdr>
        <w:top w:val="none" w:sz="0" w:space="0" w:color="auto"/>
        <w:left w:val="none" w:sz="0" w:space="0" w:color="auto"/>
        <w:bottom w:val="none" w:sz="0" w:space="0" w:color="auto"/>
        <w:right w:val="none" w:sz="0" w:space="0" w:color="auto"/>
      </w:divBdr>
    </w:div>
    <w:div w:id="209003080">
      <w:marLeft w:val="0"/>
      <w:marRight w:val="0"/>
      <w:marTop w:val="0"/>
      <w:marBottom w:val="0"/>
      <w:divBdr>
        <w:top w:val="none" w:sz="0" w:space="0" w:color="auto"/>
        <w:left w:val="none" w:sz="0" w:space="0" w:color="auto"/>
        <w:bottom w:val="none" w:sz="0" w:space="0" w:color="auto"/>
        <w:right w:val="none" w:sz="0" w:space="0" w:color="auto"/>
      </w:divBdr>
    </w:div>
    <w:div w:id="209003081">
      <w:marLeft w:val="0"/>
      <w:marRight w:val="0"/>
      <w:marTop w:val="0"/>
      <w:marBottom w:val="0"/>
      <w:divBdr>
        <w:top w:val="none" w:sz="0" w:space="0" w:color="auto"/>
        <w:left w:val="none" w:sz="0" w:space="0" w:color="auto"/>
        <w:bottom w:val="none" w:sz="0" w:space="0" w:color="auto"/>
        <w:right w:val="none" w:sz="0" w:space="0" w:color="auto"/>
      </w:divBdr>
    </w:div>
    <w:div w:id="209003082">
      <w:marLeft w:val="0"/>
      <w:marRight w:val="0"/>
      <w:marTop w:val="0"/>
      <w:marBottom w:val="0"/>
      <w:divBdr>
        <w:top w:val="none" w:sz="0" w:space="0" w:color="auto"/>
        <w:left w:val="none" w:sz="0" w:space="0" w:color="auto"/>
        <w:bottom w:val="none" w:sz="0" w:space="0" w:color="auto"/>
        <w:right w:val="none" w:sz="0" w:space="0" w:color="auto"/>
      </w:divBdr>
    </w:div>
    <w:div w:id="209003083">
      <w:marLeft w:val="0"/>
      <w:marRight w:val="0"/>
      <w:marTop w:val="0"/>
      <w:marBottom w:val="0"/>
      <w:divBdr>
        <w:top w:val="none" w:sz="0" w:space="0" w:color="auto"/>
        <w:left w:val="none" w:sz="0" w:space="0" w:color="auto"/>
        <w:bottom w:val="none" w:sz="0" w:space="0" w:color="auto"/>
        <w:right w:val="none" w:sz="0" w:space="0" w:color="auto"/>
      </w:divBdr>
    </w:div>
    <w:div w:id="209003084">
      <w:marLeft w:val="0"/>
      <w:marRight w:val="0"/>
      <w:marTop w:val="0"/>
      <w:marBottom w:val="0"/>
      <w:divBdr>
        <w:top w:val="none" w:sz="0" w:space="0" w:color="auto"/>
        <w:left w:val="none" w:sz="0" w:space="0" w:color="auto"/>
        <w:bottom w:val="none" w:sz="0" w:space="0" w:color="auto"/>
        <w:right w:val="none" w:sz="0" w:space="0" w:color="auto"/>
      </w:divBdr>
    </w:div>
    <w:div w:id="209003085">
      <w:marLeft w:val="0"/>
      <w:marRight w:val="0"/>
      <w:marTop w:val="0"/>
      <w:marBottom w:val="0"/>
      <w:divBdr>
        <w:top w:val="none" w:sz="0" w:space="0" w:color="auto"/>
        <w:left w:val="none" w:sz="0" w:space="0" w:color="auto"/>
        <w:bottom w:val="none" w:sz="0" w:space="0" w:color="auto"/>
        <w:right w:val="none" w:sz="0" w:space="0" w:color="auto"/>
      </w:divBdr>
    </w:div>
    <w:div w:id="209003086">
      <w:marLeft w:val="0"/>
      <w:marRight w:val="0"/>
      <w:marTop w:val="0"/>
      <w:marBottom w:val="0"/>
      <w:divBdr>
        <w:top w:val="none" w:sz="0" w:space="0" w:color="auto"/>
        <w:left w:val="none" w:sz="0" w:space="0" w:color="auto"/>
        <w:bottom w:val="none" w:sz="0" w:space="0" w:color="auto"/>
        <w:right w:val="none" w:sz="0" w:space="0" w:color="auto"/>
      </w:divBdr>
    </w:div>
    <w:div w:id="209003087">
      <w:marLeft w:val="0"/>
      <w:marRight w:val="0"/>
      <w:marTop w:val="0"/>
      <w:marBottom w:val="0"/>
      <w:divBdr>
        <w:top w:val="none" w:sz="0" w:space="0" w:color="auto"/>
        <w:left w:val="none" w:sz="0" w:space="0" w:color="auto"/>
        <w:bottom w:val="none" w:sz="0" w:space="0" w:color="auto"/>
        <w:right w:val="none" w:sz="0" w:space="0" w:color="auto"/>
      </w:divBdr>
    </w:div>
    <w:div w:id="209003088">
      <w:marLeft w:val="0"/>
      <w:marRight w:val="0"/>
      <w:marTop w:val="0"/>
      <w:marBottom w:val="0"/>
      <w:divBdr>
        <w:top w:val="none" w:sz="0" w:space="0" w:color="auto"/>
        <w:left w:val="none" w:sz="0" w:space="0" w:color="auto"/>
        <w:bottom w:val="none" w:sz="0" w:space="0" w:color="auto"/>
        <w:right w:val="none" w:sz="0" w:space="0" w:color="auto"/>
      </w:divBdr>
    </w:div>
    <w:div w:id="209003089">
      <w:marLeft w:val="0"/>
      <w:marRight w:val="0"/>
      <w:marTop w:val="0"/>
      <w:marBottom w:val="0"/>
      <w:divBdr>
        <w:top w:val="none" w:sz="0" w:space="0" w:color="auto"/>
        <w:left w:val="none" w:sz="0" w:space="0" w:color="auto"/>
        <w:bottom w:val="none" w:sz="0" w:space="0" w:color="auto"/>
        <w:right w:val="none" w:sz="0" w:space="0" w:color="auto"/>
      </w:divBdr>
    </w:div>
    <w:div w:id="209003090">
      <w:marLeft w:val="0"/>
      <w:marRight w:val="0"/>
      <w:marTop w:val="0"/>
      <w:marBottom w:val="0"/>
      <w:divBdr>
        <w:top w:val="none" w:sz="0" w:space="0" w:color="auto"/>
        <w:left w:val="none" w:sz="0" w:space="0" w:color="auto"/>
        <w:bottom w:val="none" w:sz="0" w:space="0" w:color="auto"/>
        <w:right w:val="none" w:sz="0" w:space="0" w:color="auto"/>
      </w:divBdr>
    </w:div>
    <w:div w:id="209003091">
      <w:marLeft w:val="0"/>
      <w:marRight w:val="0"/>
      <w:marTop w:val="0"/>
      <w:marBottom w:val="0"/>
      <w:divBdr>
        <w:top w:val="none" w:sz="0" w:space="0" w:color="auto"/>
        <w:left w:val="none" w:sz="0" w:space="0" w:color="auto"/>
        <w:bottom w:val="none" w:sz="0" w:space="0" w:color="auto"/>
        <w:right w:val="none" w:sz="0" w:space="0" w:color="auto"/>
      </w:divBdr>
    </w:div>
    <w:div w:id="209003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med.commentinput.com/comment/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v.nm.gov/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nv.nm.gov/non-employee-discrimination-complaint-page/" TargetMode="External"/><Relationship Id="rId4" Type="http://schemas.openxmlformats.org/officeDocument/2006/relationships/webSettings" Target="webSettings.xml"/><Relationship Id="rId9" Type="http://schemas.openxmlformats.org/officeDocument/2006/relationships/hyperlink" Target="mailto:nd.coordinator@env.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1163</Words>
  <Characters>6457</Characters>
  <Application>Microsoft Office Word</Application>
  <DocSecurity>0</DocSecurity>
  <Lines>117</Lines>
  <Paragraphs>38</Paragraphs>
  <ScaleCrop>false</ScaleCrop>
  <HeadingPairs>
    <vt:vector size="2" baseType="variant">
      <vt:variant>
        <vt:lpstr>Title</vt:lpstr>
      </vt:variant>
      <vt:variant>
        <vt:i4>1</vt:i4>
      </vt:variant>
    </vt:vector>
  </HeadingPairs>
  <TitlesOfParts>
    <vt:vector size="1" baseType="lpstr">
      <vt:lpstr>Revised August 19, 2002</vt:lpstr>
    </vt:vector>
  </TitlesOfParts>
  <Company>NMED / AQB</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August 19, 2002</dc:title>
  <dc:subject/>
  <dc:creator>Valued Gateway Client</dc:creator>
  <cp:keywords/>
  <dc:description/>
  <cp:lastModifiedBy>Thompson, Nicholas, ENV</cp:lastModifiedBy>
  <cp:revision>3</cp:revision>
  <cp:lastPrinted>2008-08-25T15:49:00Z</cp:lastPrinted>
  <dcterms:created xsi:type="dcterms:W3CDTF">2024-10-16T17:53:00Z</dcterms:created>
  <dcterms:modified xsi:type="dcterms:W3CDTF">2024-10-16T17:55:00Z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1465130916</vt:i4>
  </property>
</Properties>
</file>