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FAB11" w14:textId="77777777" w:rsidR="00E52038" w:rsidRPr="00EE499C" w:rsidRDefault="00F31681" w:rsidP="0084485A">
      <w:pPr>
        <w:jc w:val="center"/>
        <w:rPr>
          <w:rFonts w:asciiTheme="minorHAnsi" w:eastAsia="MS Mincho" w:hAnsiTheme="minorHAnsi" w:cs="Calibri"/>
          <w:b/>
          <w:bCs/>
          <w:sz w:val="22"/>
          <w:szCs w:val="22"/>
        </w:rPr>
      </w:pPr>
      <w:r w:rsidRPr="00EE499C">
        <w:rPr>
          <w:rFonts w:asciiTheme="minorHAnsi" w:hAnsiTheme="minorHAnsi" w:cs="Calibri"/>
          <w:iCs/>
          <w:sz w:val="22"/>
          <w:szCs w:val="22"/>
        </w:rPr>
        <w:t>L</w:t>
      </w:r>
      <w:r w:rsidR="00EE499C">
        <w:rPr>
          <w:rFonts w:asciiTheme="minorHAnsi" w:hAnsiTheme="minorHAnsi" w:cs="Calibri"/>
          <w:iCs/>
          <w:sz w:val="22"/>
          <w:szCs w:val="22"/>
        </w:rPr>
        <w:t>egal Notice</w:t>
      </w:r>
    </w:p>
    <w:p w14:paraId="5D32834A" w14:textId="77777777" w:rsidR="00E52038" w:rsidRPr="00EE499C" w:rsidRDefault="00E52038">
      <w:pPr>
        <w:pStyle w:val="PlainText"/>
        <w:jc w:val="center"/>
        <w:rPr>
          <w:rFonts w:asciiTheme="minorHAnsi" w:eastAsia="MS Mincho" w:hAnsiTheme="minorHAnsi" w:cs="Calibri"/>
          <w:sz w:val="22"/>
          <w:szCs w:val="22"/>
        </w:rPr>
      </w:pPr>
      <w:r w:rsidRPr="00EE499C">
        <w:rPr>
          <w:rFonts w:asciiTheme="minorHAnsi" w:eastAsia="MS Mincho" w:hAnsiTheme="minorHAnsi" w:cs="Calibri"/>
          <w:sz w:val="22"/>
          <w:szCs w:val="22"/>
        </w:rPr>
        <w:t>For</w:t>
      </w:r>
    </w:p>
    <w:p w14:paraId="75E39F19" w14:textId="77777777" w:rsidR="00E52038" w:rsidRPr="00EE499C" w:rsidRDefault="00E52038">
      <w:pPr>
        <w:pStyle w:val="PlainText"/>
        <w:jc w:val="center"/>
        <w:rPr>
          <w:rFonts w:asciiTheme="minorHAnsi" w:eastAsia="MS Mincho" w:hAnsiTheme="minorHAnsi" w:cs="Calibri"/>
          <w:sz w:val="22"/>
          <w:szCs w:val="22"/>
          <w:u w:val="single"/>
        </w:rPr>
      </w:pPr>
      <w:r w:rsidRPr="00EE499C">
        <w:rPr>
          <w:rFonts w:asciiTheme="minorHAnsi" w:eastAsia="MS Mincho" w:hAnsiTheme="minorHAnsi" w:cs="Calibri"/>
          <w:sz w:val="22"/>
          <w:szCs w:val="22"/>
          <w:u w:val="single"/>
        </w:rPr>
        <w:t>Air Quality Operating Permit</w:t>
      </w:r>
    </w:p>
    <w:p w14:paraId="385B6D88" w14:textId="77777777" w:rsidR="00E52038" w:rsidRPr="008369B4" w:rsidRDefault="00E52038">
      <w:pPr>
        <w:pStyle w:val="PlainText"/>
        <w:jc w:val="center"/>
        <w:rPr>
          <w:rFonts w:asciiTheme="minorHAnsi" w:eastAsia="MS Mincho" w:hAnsiTheme="minorHAnsi" w:cs="Calibri"/>
          <w:color w:val="000000" w:themeColor="text1"/>
          <w:sz w:val="22"/>
          <w:szCs w:val="22"/>
        </w:rPr>
      </w:pPr>
      <w:r w:rsidRPr="008369B4">
        <w:rPr>
          <w:rFonts w:asciiTheme="minorHAnsi" w:eastAsia="MS Mincho" w:hAnsiTheme="minorHAnsi" w:cs="Calibri"/>
          <w:color w:val="000000" w:themeColor="text1"/>
          <w:sz w:val="22"/>
          <w:szCs w:val="22"/>
          <w:u w:val="single"/>
        </w:rPr>
        <w:t>for Clovis Plant of Southwest Cheese Company</w:t>
      </w:r>
    </w:p>
    <w:p w14:paraId="2685C02B" w14:textId="77777777" w:rsidR="00E52038" w:rsidRPr="008369B4" w:rsidRDefault="00E52038">
      <w:pPr>
        <w:pStyle w:val="PlainText"/>
        <w:jc w:val="center"/>
        <w:rPr>
          <w:rFonts w:asciiTheme="minorHAnsi" w:eastAsia="MS Mincho" w:hAnsiTheme="minorHAnsi" w:cs="Calibri"/>
          <w:color w:val="000000" w:themeColor="text1"/>
          <w:sz w:val="22"/>
          <w:szCs w:val="22"/>
        </w:rPr>
      </w:pPr>
    </w:p>
    <w:p w14:paraId="7429E937" w14:textId="20433CB5" w:rsidR="00E52038" w:rsidRPr="008369B4" w:rsidRDefault="00E52038" w:rsidP="00E46599">
      <w:pPr>
        <w:pStyle w:val="PlainText"/>
        <w:rPr>
          <w:rFonts w:asciiTheme="minorHAnsi" w:eastAsia="MS Mincho" w:hAnsiTheme="minorHAnsi" w:cs="Calibri"/>
          <w:color w:val="000000" w:themeColor="text1"/>
          <w:sz w:val="22"/>
          <w:szCs w:val="22"/>
        </w:rPr>
      </w:pPr>
      <w:r w:rsidRPr="008369B4">
        <w:rPr>
          <w:rFonts w:asciiTheme="minorHAnsi" w:eastAsia="MS Mincho" w:hAnsiTheme="minorHAnsi" w:cs="Calibri"/>
          <w:color w:val="000000" w:themeColor="text1"/>
          <w:sz w:val="22"/>
          <w:szCs w:val="22"/>
        </w:rPr>
        <w:t>Southwest Cheese Company at P</w:t>
      </w:r>
      <w:r w:rsidR="008369B4" w:rsidRPr="008369B4">
        <w:rPr>
          <w:rFonts w:asciiTheme="minorHAnsi" w:eastAsia="MS Mincho" w:hAnsiTheme="minorHAnsi" w:cs="Calibri"/>
          <w:color w:val="000000" w:themeColor="text1"/>
          <w:sz w:val="22"/>
          <w:szCs w:val="22"/>
        </w:rPr>
        <w:t>.</w:t>
      </w:r>
      <w:r w:rsidRPr="008369B4">
        <w:rPr>
          <w:rFonts w:asciiTheme="minorHAnsi" w:eastAsia="MS Mincho" w:hAnsiTheme="minorHAnsi" w:cs="Calibri"/>
          <w:color w:val="000000" w:themeColor="text1"/>
          <w:sz w:val="22"/>
          <w:szCs w:val="22"/>
        </w:rPr>
        <w:t>O</w:t>
      </w:r>
      <w:r w:rsidR="008369B4" w:rsidRPr="008369B4">
        <w:rPr>
          <w:rFonts w:asciiTheme="minorHAnsi" w:eastAsia="MS Mincho" w:hAnsiTheme="minorHAnsi" w:cs="Calibri"/>
          <w:color w:val="000000" w:themeColor="text1"/>
          <w:sz w:val="22"/>
          <w:szCs w:val="22"/>
        </w:rPr>
        <w:t>.</w:t>
      </w:r>
      <w:r w:rsidRPr="008369B4">
        <w:rPr>
          <w:rFonts w:asciiTheme="minorHAnsi" w:eastAsia="MS Mincho" w:hAnsiTheme="minorHAnsi" w:cs="Calibri"/>
          <w:color w:val="000000" w:themeColor="text1"/>
          <w:sz w:val="22"/>
          <w:szCs w:val="22"/>
        </w:rPr>
        <w:t xml:space="preserve"> Box 1509</w:t>
      </w:r>
      <w:r w:rsidR="008369B4" w:rsidRPr="008369B4">
        <w:rPr>
          <w:rFonts w:asciiTheme="minorHAnsi" w:eastAsia="MS Mincho" w:hAnsiTheme="minorHAnsi" w:cs="Calibri"/>
          <w:color w:val="000000" w:themeColor="text1"/>
          <w:sz w:val="22"/>
          <w:szCs w:val="22"/>
        </w:rPr>
        <w:t>,</w:t>
      </w:r>
      <w:r w:rsidRPr="008369B4">
        <w:rPr>
          <w:rFonts w:asciiTheme="minorHAnsi" w:eastAsia="MS Mincho" w:hAnsiTheme="minorHAnsi" w:cs="Calibri"/>
          <w:color w:val="000000" w:themeColor="text1"/>
          <w:sz w:val="22"/>
          <w:szCs w:val="22"/>
        </w:rPr>
        <w:t xml:space="preserve"> Clovis, NM 88102 has submitted an air quality operating permit application to the New Mexico Environment Department (NMED) for an air quality operating permit for its </w:t>
      </w:r>
      <w:r w:rsidR="00B876CF" w:rsidRPr="008369B4">
        <w:rPr>
          <w:rFonts w:asciiTheme="minorHAnsi" w:eastAsia="MS Mincho" w:hAnsiTheme="minorHAnsi" w:cs="Calibri"/>
          <w:color w:val="000000" w:themeColor="text1"/>
          <w:sz w:val="22"/>
          <w:szCs w:val="22"/>
        </w:rPr>
        <w:t>Clovis Plant</w:t>
      </w:r>
      <w:r w:rsidRPr="008369B4">
        <w:rPr>
          <w:rFonts w:asciiTheme="minorHAnsi" w:eastAsia="MS Mincho" w:hAnsiTheme="minorHAnsi" w:cs="Calibri"/>
          <w:color w:val="000000" w:themeColor="text1"/>
          <w:sz w:val="22"/>
          <w:szCs w:val="22"/>
        </w:rPr>
        <w:t>.</w:t>
      </w:r>
      <w:r w:rsidR="00CA4B57" w:rsidRPr="008369B4">
        <w:rPr>
          <w:rFonts w:asciiTheme="minorHAnsi" w:eastAsia="MS Mincho" w:hAnsiTheme="minorHAnsi" w:cs="Calibri"/>
          <w:color w:val="000000" w:themeColor="text1"/>
          <w:sz w:val="22"/>
          <w:szCs w:val="22"/>
        </w:rPr>
        <w:t xml:space="preserve"> </w:t>
      </w:r>
      <w:r w:rsidR="00C3256B" w:rsidRPr="008369B4">
        <w:rPr>
          <w:rFonts w:ascii="Calibri" w:eastAsia="MS Mincho" w:hAnsi="Calibri" w:cs="Calibri"/>
          <w:color w:val="000000" w:themeColor="text1"/>
          <w:sz w:val="22"/>
          <w:szCs w:val="22"/>
        </w:rPr>
        <w:t xml:space="preserve">The owner of this plant is Southwest Cheese Company. </w:t>
      </w:r>
      <w:r w:rsidR="00AC5E76" w:rsidRPr="008369B4">
        <w:rPr>
          <w:rFonts w:asciiTheme="minorHAnsi" w:eastAsia="MS Mincho" w:hAnsiTheme="minorHAnsi" w:cs="Calibri"/>
          <w:color w:val="000000" w:themeColor="text1"/>
          <w:sz w:val="22"/>
          <w:szCs w:val="22"/>
        </w:rPr>
        <w:t xml:space="preserve">The exact location of the facility is at latitude </w:t>
      </w:r>
      <w:r w:rsidR="00E04347" w:rsidRPr="008369B4">
        <w:rPr>
          <w:rFonts w:ascii="Calibri" w:hAnsi="Calibri" w:cs="Calibri"/>
          <w:color w:val="000000" w:themeColor="text1"/>
          <w:sz w:val="22"/>
          <w:szCs w:val="22"/>
        </w:rPr>
        <w:t>and longitude decimal degrees: 34.314861, -103.221528</w:t>
      </w:r>
      <w:r w:rsidR="00CE73D1" w:rsidRPr="008369B4">
        <w:rPr>
          <w:rFonts w:ascii="Calibri" w:hAnsi="Calibri" w:cs="Calibri"/>
          <w:color w:val="000000" w:themeColor="text1"/>
          <w:sz w:val="22"/>
          <w:szCs w:val="22"/>
        </w:rPr>
        <w:t xml:space="preserve"> </w:t>
      </w:r>
      <w:bookmarkStart w:id="0" w:name="_Hlk50113157"/>
      <w:r w:rsidR="00F31681" w:rsidRPr="008369B4">
        <w:rPr>
          <w:rFonts w:asciiTheme="minorHAnsi" w:hAnsiTheme="minorHAnsi" w:cs="Calibri"/>
          <w:color w:val="000000" w:themeColor="text1"/>
          <w:sz w:val="22"/>
          <w:szCs w:val="22"/>
        </w:rPr>
        <w:t>Datum: NAD83</w:t>
      </w:r>
      <w:bookmarkEnd w:id="0"/>
      <w:r w:rsidRPr="008369B4">
        <w:rPr>
          <w:rFonts w:asciiTheme="minorHAnsi" w:hAnsiTheme="minorHAnsi" w:cs="Calibri"/>
          <w:bCs/>
          <w:color w:val="000000" w:themeColor="text1"/>
          <w:sz w:val="22"/>
          <w:szCs w:val="22"/>
        </w:rPr>
        <w:t>.</w:t>
      </w:r>
      <w:r w:rsidRPr="008369B4">
        <w:rPr>
          <w:rFonts w:asciiTheme="minorHAnsi" w:eastAsia="MS Mincho" w:hAnsiTheme="minorHAnsi" w:cs="Calibri"/>
          <w:color w:val="000000" w:themeColor="text1"/>
          <w:sz w:val="22"/>
          <w:szCs w:val="22"/>
        </w:rPr>
        <w:t xml:space="preserve"> </w:t>
      </w:r>
      <w:r w:rsidR="009E71DA" w:rsidRPr="008369B4">
        <w:rPr>
          <w:rFonts w:asciiTheme="minorHAnsi" w:hAnsiTheme="minorHAnsi" w:cs="Calibri"/>
          <w:color w:val="000000" w:themeColor="text1"/>
          <w:sz w:val="22"/>
          <w:szCs w:val="22"/>
        </w:rPr>
        <w:t xml:space="preserve">To aid in locating this facility, the approximate location is </w:t>
      </w:r>
      <w:r w:rsidR="00255048" w:rsidRPr="008369B4">
        <w:rPr>
          <w:rFonts w:ascii="Calibri" w:hAnsi="Calibri" w:cs="Calibri"/>
          <w:color w:val="000000" w:themeColor="text1"/>
          <w:sz w:val="22"/>
          <w:szCs w:val="22"/>
        </w:rPr>
        <w:t>6.8 mi</w:t>
      </w:r>
      <w:r w:rsidR="008369B4" w:rsidRPr="008369B4">
        <w:rPr>
          <w:rFonts w:ascii="Calibri" w:hAnsi="Calibri" w:cs="Calibri"/>
          <w:color w:val="000000" w:themeColor="text1"/>
          <w:sz w:val="22"/>
          <w:szCs w:val="22"/>
        </w:rPr>
        <w:t>les</w:t>
      </w:r>
      <w:r w:rsidR="00255048" w:rsidRPr="008369B4">
        <w:rPr>
          <w:rFonts w:ascii="Calibri" w:hAnsi="Calibri" w:cs="Calibri"/>
          <w:color w:val="000000" w:themeColor="text1"/>
          <w:sz w:val="22"/>
          <w:szCs w:val="22"/>
        </w:rPr>
        <w:t xml:space="preserve"> </w:t>
      </w:r>
      <w:r w:rsidR="008369B4" w:rsidRPr="008369B4">
        <w:rPr>
          <w:rFonts w:ascii="Calibri" w:hAnsi="Calibri" w:cs="Calibri"/>
          <w:color w:val="000000" w:themeColor="text1"/>
          <w:sz w:val="22"/>
          <w:szCs w:val="22"/>
        </w:rPr>
        <w:t>south</w:t>
      </w:r>
      <w:r w:rsidR="00255048" w:rsidRPr="008369B4">
        <w:rPr>
          <w:rFonts w:ascii="Calibri" w:hAnsi="Calibri" w:cs="Calibri"/>
          <w:color w:val="000000" w:themeColor="text1"/>
          <w:sz w:val="22"/>
          <w:szCs w:val="22"/>
        </w:rPr>
        <w:t xml:space="preserve"> of Clovis </w:t>
      </w:r>
      <w:r w:rsidR="009E71DA" w:rsidRPr="008369B4">
        <w:rPr>
          <w:rFonts w:asciiTheme="minorHAnsi" w:hAnsiTheme="minorHAnsi" w:cs="Calibri"/>
          <w:color w:val="000000" w:themeColor="text1"/>
          <w:sz w:val="22"/>
          <w:szCs w:val="22"/>
        </w:rPr>
        <w:t xml:space="preserve">in </w:t>
      </w:r>
      <w:r w:rsidR="00EE499C" w:rsidRPr="008369B4">
        <w:rPr>
          <w:rFonts w:ascii="Calibri" w:hAnsi="Calibri" w:cs="Calibri"/>
          <w:color w:val="000000" w:themeColor="text1"/>
          <w:sz w:val="22"/>
          <w:szCs w:val="22"/>
          <w:lang w:val="fr-FR"/>
        </w:rPr>
        <w:t>Curry</w:t>
      </w:r>
      <w:r w:rsidR="00EE499C" w:rsidRPr="008369B4">
        <w:rPr>
          <w:rFonts w:ascii="Calibri" w:hAnsi="Calibri" w:cs="Calibri"/>
          <w:color w:val="000000" w:themeColor="text1"/>
          <w:sz w:val="22"/>
          <w:szCs w:val="22"/>
        </w:rPr>
        <w:t xml:space="preserve"> C</w:t>
      </w:r>
      <w:r w:rsidR="009E71DA" w:rsidRPr="008369B4">
        <w:rPr>
          <w:rFonts w:asciiTheme="minorHAnsi" w:hAnsiTheme="minorHAnsi" w:cs="Calibri"/>
          <w:color w:val="000000" w:themeColor="text1"/>
          <w:sz w:val="22"/>
          <w:szCs w:val="22"/>
        </w:rPr>
        <w:t>ounty</w:t>
      </w:r>
      <w:r w:rsidR="00255048" w:rsidRPr="008369B4">
        <w:rPr>
          <w:rFonts w:asciiTheme="minorHAnsi" w:hAnsiTheme="minorHAnsi" w:cs="Calibri"/>
          <w:color w:val="000000" w:themeColor="text1"/>
          <w:sz w:val="22"/>
          <w:szCs w:val="22"/>
        </w:rPr>
        <w:t>, NM.</w:t>
      </w:r>
      <w:r w:rsidRPr="008369B4">
        <w:rPr>
          <w:rFonts w:asciiTheme="minorHAnsi" w:eastAsia="MS Mincho" w:hAnsiTheme="minorHAnsi" w:cs="Calibri"/>
          <w:color w:val="000000" w:themeColor="text1"/>
          <w:sz w:val="22"/>
          <w:szCs w:val="22"/>
        </w:rPr>
        <w:t xml:space="preserve"> This application file has been assigned an Operating Permit Number P280</w:t>
      </w:r>
      <w:r w:rsidR="008369B4" w:rsidRPr="008369B4">
        <w:rPr>
          <w:rFonts w:asciiTheme="minorHAnsi" w:eastAsia="MS Mincho" w:hAnsiTheme="minorHAnsi" w:cs="Calibri"/>
          <w:color w:val="000000" w:themeColor="text1"/>
          <w:sz w:val="22"/>
          <w:szCs w:val="22"/>
        </w:rPr>
        <w:t>M3</w:t>
      </w:r>
      <w:r w:rsidRPr="008369B4">
        <w:rPr>
          <w:rFonts w:asciiTheme="minorHAnsi" w:eastAsia="MS Mincho" w:hAnsiTheme="minorHAnsi" w:cs="Calibri"/>
          <w:color w:val="000000" w:themeColor="text1"/>
          <w:sz w:val="22"/>
          <w:szCs w:val="22"/>
        </w:rPr>
        <w:t xml:space="preserve"> </w:t>
      </w:r>
      <w:r w:rsidRPr="008369B4">
        <w:rPr>
          <w:rFonts w:asciiTheme="minorHAnsi" w:hAnsiTheme="minorHAnsi" w:cs="Calibri"/>
          <w:color w:val="000000" w:themeColor="text1"/>
          <w:sz w:val="22"/>
          <w:szCs w:val="22"/>
        </w:rPr>
        <w:t>and TEMPO Agency Interest ID No. 19971.</w:t>
      </w:r>
    </w:p>
    <w:p w14:paraId="06E4DAA5" w14:textId="77777777" w:rsidR="00483D48" w:rsidRPr="00EE499C" w:rsidRDefault="00483D48" w:rsidP="00E46599">
      <w:pPr>
        <w:rPr>
          <w:rFonts w:asciiTheme="minorHAnsi" w:hAnsiTheme="minorHAnsi" w:cs="Calibri"/>
          <w:sz w:val="22"/>
          <w:szCs w:val="22"/>
        </w:rPr>
      </w:pPr>
    </w:p>
    <w:p w14:paraId="7821D78C" w14:textId="248C02F8" w:rsidR="00F23B98" w:rsidRPr="00EE499C" w:rsidRDefault="00E52038"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 xml:space="preserve">Previously, the </w:t>
      </w:r>
      <w:r w:rsidR="00D130EB" w:rsidRPr="00EE499C">
        <w:rPr>
          <w:rFonts w:asciiTheme="minorHAnsi" w:eastAsia="MS Mincho" w:hAnsiTheme="minorHAnsi" w:cs="Calibri"/>
          <w:sz w:val="22"/>
          <w:szCs w:val="22"/>
        </w:rPr>
        <w:t>facility</w:t>
      </w:r>
      <w:r w:rsidRPr="00EE499C">
        <w:rPr>
          <w:rFonts w:asciiTheme="minorHAnsi" w:eastAsia="MS Mincho" w:hAnsiTheme="minorHAnsi" w:cs="Calibri"/>
          <w:sz w:val="22"/>
          <w:szCs w:val="22"/>
        </w:rPr>
        <w:t xml:space="preserve"> received an </w:t>
      </w:r>
      <w:r w:rsidR="006763CF" w:rsidRPr="00EE499C">
        <w:rPr>
          <w:rFonts w:asciiTheme="minorHAnsi" w:eastAsia="MS Mincho" w:hAnsiTheme="minorHAnsi" w:cs="Calibri"/>
          <w:sz w:val="22"/>
          <w:szCs w:val="22"/>
        </w:rPr>
        <w:t>air quality construction permit</w:t>
      </w:r>
      <w:r w:rsidRPr="00EE499C">
        <w:rPr>
          <w:rFonts w:asciiTheme="minorHAnsi" w:eastAsia="MS Mincho" w:hAnsiTheme="minorHAnsi" w:cs="Calibri"/>
          <w:sz w:val="22"/>
          <w:szCs w:val="22"/>
        </w:rPr>
        <w:t xml:space="preserve"> and is in operation</w:t>
      </w:r>
      <w:r w:rsidR="008369B4">
        <w:rPr>
          <w:rFonts w:asciiTheme="minorHAnsi" w:eastAsia="MS Mincho" w:hAnsiTheme="minorHAnsi" w:cs="Calibri"/>
          <w:sz w:val="22"/>
          <w:szCs w:val="22"/>
        </w:rPr>
        <w:t xml:space="preserve">. </w:t>
      </w:r>
      <w:r w:rsidRPr="00EE499C">
        <w:rPr>
          <w:rFonts w:asciiTheme="minorHAnsi" w:eastAsia="MS Mincho" w:hAnsiTheme="minorHAnsi" w:cs="Calibri"/>
          <w:sz w:val="22"/>
          <w:szCs w:val="22"/>
        </w:rPr>
        <w:t xml:space="preserve">The main purpose of the </w:t>
      </w:r>
      <w:r w:rsidR="00D130EB" w:rsidRPr="00EE499C">
        <w:rPr>
          <w:rFonts w:asciiTheme="minorHAnsi" w:eastAsia="MS Mincho" w:hAnsiTheme="minorHAnsi" w:cs="Calibri"/>
          <w:sz w:val="22"/>
          <w:szCs w:val="22"/>
        </w:rPr>
        <w:t>facility</w:t>
      </w:r>
      <w:r w:rsidRPr="00EE499C">
        <w:rPr>
          <w:rFonts w:asciiTheme="minorHAnsi" w:eastAsia="MS Mincho" w:hAnsiTheme="minorHAnsi" w:cs="Calibri"/>
          <w:sz w:val="22"/>
          <w:szCs w:val="22"/>
        </w:rPr>
        <w:t xml:space="preserve"> is to</w:t>
      </w:r>
      <w:r w:rsidR="008369B4">
        <w:rPr>
          <w:rFonts w:asciiTheme="minorHAnsi" w:eastAsia="MS Mincho" w:hAnsiTheme="minorHAnsi" w:cs="Calibri"/>
          <w:sz w:val="22"/>
          <w:szCs w:val="22"/>
        </w:rPr>
        <w:t xml:space="preserve"> </w:t>
      </w:r>
      <w:r w:rsidR="008369B4" w:rsidRPr="008369B4">
        <w:rPr>
          <w:rFonts w:asciiTheme="minorHAnsi" w:eastAsia="MS Mincho" w:hAnsiTheme="minorHAnsi" w:cs="Calibri"/>
          <w:sz w:val="22"/>
          <w:szCs w:val="22"/>
        </w:rPr>
        <w:t>process milk, cream, and starter to produce cheese, whey protein concentrate, and whey protein isolate.</w:t>
      </w:r>
    </w:p>
    <w:p w14:paraId="45571922" w14:textId="77777777" w:rsidR="00F23B98" w:rsidRPr="00EE499C" w:rsidRDefault="00F23B98" w:rsidP="00E46599">
      <w:pPr>
        <w:pStyle w:val="PlainText"/>
        <w:rPr>
          <w:rFonts w:asciiTheme="minorHAnsi" w:eastAsia="MS Mincho" w:hAnsiTheme="minorHAnsi" w:cs="Calibri"/>
          <w:sz w:val="22"/>
          <w:szCs w:val="22"/>
        </w:rPr>
      </w:pPr>
    </w:p>
    <w:p w14:paraId="396C102F" w14:textId="18346C8A" w:rsidR="00E52038" w:rsidRPr="00EE499C" w:rsidRDefault="00E52038"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 xml:space="preserve">This operating permit application is for a </w:t>
      </w:r>
      <w:r w:rsidRPr="008369B4">
        <w:rPr>
          <w:rFonts w:asciiTheme="minorHAnsi" w:eastAsia="MS Mincho" w:hAnsiTheme="minorHAnsi" w:cs="Calibri"/>
          <w:color w:val="000000" w:themeColor="text1"/>
          <w:sz w:val="22"/>
          <w:szCs w:val="22"/>
        </w:rPr>
        <w:t>permit modification.</w:t>
      </w:r>
      <w:r w:rsidR="00F23B98" w:rsidRPr="008369B4">
        <w:rPr>
          <w:rFonts w:asciiTheme="minorHAnsi" w:eastAsia="MS Mincho" w:hAnsiTheme="minorHAnsi" w:cs="Calibri"/>
          <w:color w:val="000000" w:themeColor="text1"/>
          <w:sz w:val="22"/>
          <w:szCs w:val="22"/>
        </w:rPr>
        <w:t xml:space="preserve"> </w:t>
      </w:r>
      <w:r w:rsidR="00F23B98" w:rsidRPr="00EE499C">
        <w:rPr>
          <w:rFonts w:asciiTheme="minorHAnsi" w:eastAsia="MS Mincho" w:hAnsiTheme="minorHAnsi" w:cs="Calibri"/>
          <w:sz w:val="22"/>
          <w:szCs w:val="22"/>
        </w:rPr>
        <w:t xml:space="preserve">Per 20.2.70.401.C.(4) NMAC, this </w:t>
      </w:r>
      <w:r w:rsidR="00352ED4" w:rsidRPr="00EE499C">
        <w:rPr>
          <w:rFonts w:asciiTheme="minorHAnsi" w:eastAsia="MS Mincho" w:hAnsiTheme="minorHAnsi" w:cs="Calibri"/>
          <w:sz w:val="22"/>
          <w:szCs w:val="22"/>
        </w:rPr>
        <w:t>permitting action</w:t>
      </w:r>
      <w:r w:rsidR="00F23B98" w:rsidRPr="00EE499C">
        <w:rPr>
          <w:rFonts w:asciiTheme="minorHAnsi" w:eastAsia="MS Mincho" w:hAnsiTheme="minorHAnsi" w:cs="Calibri"/>
          <w:sz w:val="22"/>
          <w:szCs w:val="22"/>
        </w:rPr>
        <w:t xml:space="preserve"> involves</w:t>
      </w:r>
      <w:r w:rsidR="00DF0A8A">
        <w:rPr>
          <w:rFonts w:asciiTheme="minorHAnsi" w:eastAsia="MS Mincho" w:hAnsiTheme="minorHAnsi" w:cs="Calibri"/>
          <w:sz w:val="22"/>
          <w:szCs w:val="22"/>
        </w:rPr>
        <w:t xml:space="preserve"> increasing the biogas H</w:t>
      </w:r>
      <w:r w:rsidR="00DF0A8A" w:rsidRPr="00DF0A8A">
        <w:rPr>
          <w:rFonts w:asciiTheme="minorHAnsi" w:eastAsia="MS Mincho" w:hAnsiTheme="minorHAnsi" w:cs="Calibri"/>
          <w:sz w:val="22"/>
          <w:szCs w:val="22"/>
          <w:vertAlign w:val="subscript"/>
        </w:rPr>
        <w:t>2</w:t>
      </w:r>
      <w:r w:rsidR="00DF0A8A">
        <w:rPr>
          <w:rFonts w:asciiTheme="minorHAnsi" w:eastAsia="MS Mincho" w:hAnsiTheme="minorHAnsi" w:cs="Calibri"/>
          <w:sz w:val="22"/>
          <w:szCs w:val="22"/>
        </w:rPr>
        <w:t>S concentration from 1,200 ppm to 2,000 ppm; updating the pipeline-quality natural gas H</w:t>
      </w:r>
      <w:r w:rsidR="00DF0A8A" w:rsidRPr="00DF0A8A">
        <w:rPr>
          <w:rFonts w:asciiTheme="minorHAnsi" w:eastAsia="MS Mincho" w:hAnsiTheme="minorHAnsi" w:cs="Calibri"/>
          <w:sz w:val="22"/>
          <w:szCs w:val="22"/>
          <w:vertAlign w:val="subscript"/>
        </w:rPr>
        <w:t>2</w:t>
      </w:r>
      <w:r w:rsidR="00DF0A8A">
        <w:rPr>
          <w:rFonts w:asciiTheme="minorHAnsi" w:eastAsia="MS Mincho" w:hAnsiTheme="minorHAnsi" w:cs="Calibri"/>
          <w:sz w:val="22"/>
          <w:szCs w:val="22"/>
        </w:rPr>
        <w:t>S concentration to align with the Transwestern Pipeline Company, LLC’s tariff sheet value of 0.75 grains H</w:t>
      </w:r>
      <w:r w:rsidR="00DF0A8A" w:rsidRPr="00DF0A8A">
        <w:rPr>
          <w:rFonts w:asciiTheme="minorHAnsi" w:eastAsia="MS Mincho" w:hAnsiTheme="minorHAnsi" w:cs="Calibri"/>
          <w:sz w:val="22"/>
          <w:szCs w:val="22"/>
          <w:vertAlign w:val="subscript"/>
        </w:rPr>
        <w:t>2</w:t>
      </w:r>
      <w:r w:rsidR="00DF0A8A">
        <w:rPr>
          <w:rFonts w:asciiTheme="minorHAnsi" w:eastAsia="MS Mincho" w:hAnsiTheme="minorHAnsi" w:cs="Calibri"/>
          <w:sz w:val="22"/>
          <w:szCs w:val="22"/>
        </w:rPr>
        <w:t>S per 100 standard cubic feet (it is currently 0.25 grains H</w:t>
      </w:r>
      <w:r w:rsidR="00DF0A8A" w:rsidRPr="00DF0A8A">
        <w:rPr>
          <w:rFonts w:asciiTheme="minorHAnsi" w:eastAsia="MS Mincho" w:hAnsiTheme="minorHAnsi" w:cs="Calibri"/>
          <w:sz w:val="22"/>
          <w:szCs w:val="22"/>
          <w:vertAlign w:val="subscript"/>
        </w:rPr>
        <w:t>2</w:t>
      </w:r>
      <w:r w:rsidR="00DF0A8A">
        <w:rPr>
          <w:rFonts w:asciiTheme="minorHAnsi" w:eastAsia="MS Mincho" w:hAnsiTheme="minorHAnsi" w:cs="Calibri"/>
          <w:sz w:val="22"/>
          <w:szCs w:val="22"/>
        </w:rPr>
        <w:t xml:space="preserve">S per 100 </w:t>
      </w:r>
      <w:proofErr w:type="spellStart"/>
      <w:r w:rsidR="00DF0A8A">
        <w:rPr>
          <w:rFonts w:asciiTheme="minorHAnsi" w:eastAsia="MS Mincho" w:hAnsiTheme="minorHAnsi" w:cs="Calibri"/>
          <w:sz w:val="22"/>
          <w:szCs w:val="22"/>
        </w:rPr>
        <w:t>scf</w:t>
      </w:r>
      <w:proofErr w:type="spellEnd"/>
      <w:r w:rsidR="00DF0A8A">
        <w:rPr>
          <w:rFonts w:asciiTheme="minorHAnsi" w:eastAsia="MS Mincho" w:hAnsiTheme="minorHAnsi" w:cs="Calibri"/>
          <w:sz w:val="22"/>
          <w:szCs w:val="22"/>
        </w:rPr>
        <w:t>); revising the flare control efficiency downwards from 98% to 70%; and revising the CAM plan to remove the daily opacity observation requirement for the dryer baghouse systems and instead rely on pressure data as the initial compliance metric. Additionally, this permit action will include a biogas scrubber authorized in the previous NSR permit but will not claim a reduction in emissions since the vendor has not provided verified H</w:t>
      </w:r>
      <w:r w:rsidR="00DF0A8A" w:rsidRPr="00DF0A8A">
        <w:rPr>
          <w:rFonts w:asciiTheme="minorHAnsi" w:eastAsia="MS Mincho" w:hAnsiTheme="minorHAnsi" w:cs="Calibri"/>
          <w:sz w:val="22"/>
          <w:szCs w:val="22"/>
          <w:vertAlign w:val="subscript"/>
        </w:rPr>
        <w:t>2</w:t>
      </w:r>
      <w:r w:rsidR="00DF0A8A">
        <w:rPr>
          <w:rFonts w:asciiTheme="minorHAnsi" w:eastAsia="MS Mincho" w:hAnsiTheme="minorHAnsi" w:cs="Calibri"/>
          <w:sz w:val="22"/>
          <w:szCs w:val="22"/>
        </w:rPr>
        <w:t>S reduction guarantees for the unit.</w:t>
      </w:r>
    </w:p>
    <w:p w14:paraId="01B5A4F5" w14:textId="77777777" w:rsidR="00E52038" w:rsidRPr="00EE499C" w:rsidRDefault="00E52038" w:rsidP="00E46599">
      <w:pPr>
        <w:pStyle w:val="PlainText"/>
        <w:rPr>
          <w:rFonts w:asciiTheme="minorHAnsi" w:eastAsia="MS Mincho" w:hAnsiTheme="minorHAnsi" w:cs="Calibri"/>
          <w:sz w:val="22"/>
          <w:szCs w:val="22"/>
        </w:rPr>
      </w:pPr>
    </w:p>
    <w:p w14:paraId="3086023A" w14:textId="69C0A8A8" w:rsidR="009A6ECA" w:rsidRDefault="009A6ECA" w:rsidP="00E46599">
      <w:pPr>
        <w:rPr>
          <w:rFonts w:asciiTheme="minorHAnsi" w:hAnsiTheme="minorHAnsi" w:cs="Calibri"/>
          <w:sz w:val="22"/>
          <w:szCs w:val="22"/>
        </w:rPr>
      </w:pPr>
      <w:r w:rsidRPr="00EE499C">
        <w:rPr>
          <w:rFonts w:asciiTheme="minorHAnsi" w:hAnsiTheme="minorHAnsi" w:cs="Calibri"/>
          <w:sz w:val="22"/>
          <w:szCs w:val="22"/>
        </w:rPr>
        <w:t xml:space="preserve">The emissions as established in NSR </w:t>
      </w:r>
      <w:r w:rsidRPr="009471F4">
        <w:rPr>
          <w:rFonts w:asciiTheme="minorHAnsi" w:hAnsiTheme="minorHAnsi" w:cs="Calibri"/>
          <w:color w:val="000000" w:themeColor="text1"/>
          <w:sz w:val="22"/>
          <w:szCs w:val="22"/>
        </w:rPr>
        <w:t xml:space="preserve">Permit </w:t>
      </w:r>
      <w:r w:rsidR="009471F4" w:rsidRPr="009471F4">
        <w:rPr>
          <w:rFonts w:asciiTheme="minorHAnsi" w:hAnsiTheme="minorHAnsi" w:cs="Calibri"/>
          <w:color w:val="000000" w:themeColor="text1"/>
          <w:sz w:val="22"/>
          <w:szCs w:val="22"/>
        </w:rPr>
        <w:t>3008</w:t>
      </w:r>
      <w:r w:rsidRPr="009471F4">
        <w:rPr>
          <w:rFonts w:asciiTheme="minorHAnsi" w:hAnsiTheme="minorHAnsi" w:cs="Calibri"/>
          <w:color w:val="000000" w:themeColor="text1"/>
          <w:sz w:val="22"/>
          <w:szCs w:val="22"/>
        </w:rPr>
        <w:t>M</w:t>
      </w:r>
      <w:r w:rsidR="009471F4" w:rsidRPr="009471F4">
        <w:rPr>
          <w:rFonts w:asciiTheme="minorHAnsi" w:hAnsiTheme="minorHAnsi" w:cs="Calibri"/>
          <w:color w:val="000000" w:themeColor="text1"/>
          <w:sz w:val="22"/>
          <w:szCs w:val="22"/>
        </w:rPr>
        <w:t>6</w:t>
      </w:r>
      <w:r w:rsidRPr="009471F4">
        <w:rPr>
          <w:rFonts w:asciiTheme="minorHAnsi" w:hAnsiTheme="minorHAnsi" w:cs="Calibri"/>
          <w:color w:val="000000" w:themeColor="text1"/>
          <w:sz w:val="22"/>
          <w:szCs w:val="22"/>
        </w:rPr>
        <w:t xml:space="preserve"> and brought forward into this permit</w:t>
      </w:r>
      <w:r w:rsidR="00B208D4" w:rsidRPr="009471F4">
        <w:rPr>
          <w:rFonts w:asciiTheme="minorHAnsi" w:hAnsiTheme="minorHAnsi" w:cs="Calibri"/>
          <w:color w:val="000000" w:themeColor="text1"/>
          <w:sz w:val="22"/>
          <w:szCs w:val="22"/>
        </w:rPr>
        <w:t xml:space="preserve"> are</w:t>
      </w:r>
      <w:r w:rsidRPr="009471F4">
        <w:rPr>
          <w:rFonts w:asciiTheme="minorHAnsi" w:hAnsiTheme="minorHAnsi" w:cs="Calibri"/>
          <w:color w:val="000000" w:themeColor="text1"/>
          <w:sz w:val="22"/>
          <w:szCs w:val="22"/>
        </w:rPr>
        <w:t xml:space="preserve"> as follows. Parentheses note changes in emissions from</w:t>
      </w:r>
      <w:r w:rsidR="009471F4" w:rsidRPr="009471F4">
        <w:rPr>
          <w:rFonts w:asciiTheme="minorHAnsi" w:hAnsiTheme="minorHAnsi" w:cs="Calibri"/>
          <w:color w:val="000000" w:themeColor="text1"/>
          <w:sz w:val="22"/>
          <w:szCs w:val="22"/>
        </w:rPr>
        <w:t xml:space="preserve"> </w:t>
      </w:r>
      <w:r w:rsidR="009471F4">
        <w:rPr>
          <w:rFonts w:asciiTheme="minorHAnsi" w:hAnsiTheme="minorHAnsi" w:cs="Calibri"/>
          <w:sz w:val="22"/>
          <w:szCs w:val="22"/>
        </w:rPr>
        <w:t xml:space="preserve">NSR </w:t>
      </w:r>
      <w:r w:rsidR="00DF0A8A">
        <w:rPr>
          <w:rFonts w:asciiTheme="minorHAnsi" w:hAnsiTheme="minorHAnsi" w:cs="Calibri"/>
          <w:sz w:val="22"/>
          <w:szCs w:val="22"/>
        </w:rPr>
        <w:t>P</w:t>
      </w:r>
      <w:r w:rsidRPr="00EE499C">
        <w:rPr>
          <w:rFonts w:asciiTheme="minorHAnsi" w:hAnsiTheme="minorHAnsi" w:cs="Calibri"/>
          <w:sz w:val="22"/>
          <w:szCs w:val="22"/>
        </w:rPr>
        <w:t>ermit</w:t>
      </w:r>
      <w:r w:rsidR="009471F4">
        <w:rPr>
          <w:rFonts w:asciiTheme="minorHAnsi" w:hAnsiTheme="minorHAnsi" w:cs="Calibri"/>
          <w:sz w:val="22"/>
          <w:szCs w:val="22"/>
        </w:rPr>
        <w:t xml:space="preserve"> 3008M6</w:t>
      </w:r>
      <w:r w:rsidR="00D130EB" w:rsidRPr="00EE499C">
        <w:rPr>
          <w:rFonts w:asciiTheme="minorHAnsi" w:hAnsiTheme="minorHAnsi" w:cs="Calibri"/>
          <w:sz w:val="22"/>
          <w:szCs w:val="22"/>
        </w:rPr>
        <w:t>.</w:t>
      </w:r>
      <w:r w:rsidRPr="00EE499C">
        <w:rPr>
          <w:rFonts w:asciiTheme="minorHAnsi" w:hAnsiTheme="minorHAnsi" w:cs="Calibri"/>
          <w:sz w:val="22"/>
          <w:szCs w:val="22"/>
        </w:rPr>
        <w:t xml:space="preserve"> </w:t>
      </w:r>
      <w:r w:rsidR="00D130EB" w:rsidRPr="00EE499C">
        <w:rPr>
          <w:rFonts w:asciiTheme="minorHAnsi" w:hAnsiTheme="minorHAnsi" w:cs="Calibri"/>
          <w:sz w:val="22"/>
          <w:szCs w:val="22"/>
        </w:rPr>
        <w:t>E</w:t>
      </w:r>
      <w:r w:rsidRPr="00EE499C">
        <w:rPr>
          <w:rFonts w:asciiTheme="minorHAnsi" w:hAnsiTheme="minorHAnsi" w:cs="Calibri"/>
          <w:sz w:val="22"/>
          <w:szCs w:val="22"/>
        </w:rPr>
        <w:t>missions are expressed in tons per year (</w:t>
      </w:r>
      <w:proofErr w:type="spellStart"/>
      <w:r w:rsidRPr="00EE499C">
        <w:rPr>
          <w:rFonts w:asciiTheme="minorHAnsi" w:hAnsiTheme="minorHAnsi" w:cs="Calibri"/>
          <w:sz w:val="22"/>
          <w:szCs w:val="22"/>
        </w:rPr>
        <w:t>tpy</w:t>
      </w:r>
      <w:proofErr w:type="spellEnd"/>
      <w:r w:rsidRPr="00EE499C">
        <w:rPr>
          <w:rFonts w:asciiTheme="minorHAnsi" w:hAnsiTheme="minorHAnsi" w:cs="Calibri"/>
          <w:sz w:val="22"/>
          <w:szCs w:val="22"/>
        </w:rPr>
        <w:t xml:space="preserve">). </w:t>
      </w:r>
      <w:r w:rsidR="00D514D6" w:rsidRPr="009F045F">
        <w:rPr>
          <w:rFonts w:asciiTheme="minorHAnsi" w:hAnsiTheme="minorHAnsi" w:cs="Calibri"/>
          <w:color w:val="000000" w:themeColor="text1"/>
          <w:sz w:val="22"/>
          <w:szCs w:val="22"/>
        </w:rPr>
        <w:t xml:space="preserve">Nitrogen Oxides (NOx) at </w:t>
      </w:r>
      <w:r w:rsidR="009F045F" w:rsidRPr="009F045F">
        <w:rPr>
          <w:rFonts w:asciiTheme="minorHAnsi" w:hAnsiTheme="minorHAnsi" w:cs="Calibri"/>
          <w:color w:val="000000" w:themeColor="text1"/>
          <w:sz w:val="22"/>
          <w:szCs w:val="22"/>
        </w:rPr>
        <w:t>70.8</w:t>
      </w:r>
      <w:r w:rsidR="00D514D6" w:rsidRPr="009F045F">
        <w:rPr>
          <w:rFonts w:asciiTheme="minorHAnsi" w:hAnsiTheme="minorHAnsi" w:cs="Calibri"/>
          <w:color w:val="000000" w:themeColor="text1"/>
          <w:sz w:val="22"/>
          <w:szCs w:val="22"/>
        </w:rPr>
        <w:t xml:space="preserve"> </w:t>
      </w:r>
      <w:proofErr w:type="spellStart"/>
      <w:r w:rsidR="00D514D6" w:rsidRPr="009F045F">
        <w:rPr>
          <w:rFonts w:asciiTheme="minorHAnsi" w:hAnsiTheme="minorHAnsi" w:cs="Calibri"/>
          <w:color w:val="000000" w:themeColor="text1"/>
          <w:sz w:val="22"/>
          <w:szCs w:val="22"/>
        </w:rPr>
        <w:t>tpy</w:t>
      </w:r>
      <w:proofErr w:type="spellEnd"/>
      <w:r w:rsidR="00D514D6" w:rsidRPr="009F045F">
        <w:rPr>
          <w:rFonts w:asciiTheme="minorHAnsi" w:hAnsiTheme="minorHAnsi" w:cs="Calibri"/>
          <w:color w:val="000000" w:themeColor="text1"/>
          <w:sz w:val="22"/>
          <w:szCs w:val="22"/>
        </w:rPr>
        <w:t xml:space="preserve"> (</w:t>
      </w:r>
      <w:r w:rsidR="009F045F" w:rsidRPr="009F045F">
        <w:rPr>
          <w:rFonts w:asciiTheme="minorHAnsi" w:hAnsiTheme="minorHAnsi" w:cs="Calibri"/>
          <w:color w:val="000000" w:themeColor="text1"/>
          <w:sz w:val="22"/>
          <w:szCs w:val="22"/>
        </w:rPr>
        <w:t>no change</w:t>
      </w:r>
      <w:r w:rsidR="00D514D6" w:rsidRPr="009F045F">
        <w:rPr>
          <w:rFonts w:asciiTheme="minorHAnsi" w:hAnsiTheme="minorHAnsi" w:cs="Calibri"/>
          <w:color w:val="000000" w:themeColor="text1"/>
          <w:sz w:val="22"/>
          <w:szCs w:val="22"/>
        </w:rPr>
        <w:t xml:space="preserve">); Carbon Monoxide (CO) at </w:t>
      </w:r>
      <w:r w:rsidR="009F045F" w:rsidRPr="009F045F">
        <w:rPr>
          <w:rFonts w:asciiTheme="minorHAnsi" w:hAnsiTheme="minorHAnsi" w:cs="Calibri"/>
          <w:color w:val="000000" w:themeColor="text1"/>
          <w:sz w:val="22"/>
          <w:szCs w:val="22"/>
        </w:rPr>
        <w:t>129.0</w:t>
      </w:r>
      <w:r w:rsidR="00D514D6" w:rsidRPr="009F045F">
        <w:rPr>
          <w:rFonts w:asciiTheme="minorHAnsi" w:hAnsiTheme="minorHAnsi" w:cs="Calibri"/>
          <w:color w:val="000000" w:themeColor="text1"/>
          <w:sz w:val="22"/>
          <w:szCs w:val="22"/>
        </w:rPr>
        <w:t xml:space="preserve"> </w:t>
      </w:r>
      <w:proofErr w:type="spellStart"/>
      <w:r w:rsidR="00D514D6" w:rsidRPr="009F045F">
        <w:rPr>
          <w:rFonts w:asciiTheme="minorHAnsi" w:hAnsiTheme="minorHAnsi" w:cs="Calibri"/>
          <w:color w:val="000000" w:themeColor="text1"/>
          <w:sz w:val="22"/>
          <w:szCs w:val="22"/>
        </w:rPr>
        <w:t>tpy</w:t>
      </w:r>
      <w:proofErr w:type="spellEnd"/>
      <w:r w:rsidR="00D514D6" w:rsidRPr="009F045F">
        <w:rPr>
          <w:rFonts w:asciiTheme="minorHAnsi" w:hAnsiTheme="minorHAnsi" w:cs="Calibri"/>
          <w:color w:val="000000" w:themeColor="text1"/>
          <w:sz w:val="22"/>
          <w:szCs w:val="22"/>
        </w:rPr>
        <w:t xml:space="preserve"> (</w:t>
      </w:r>
      <w:r w:rsidR="009F045F" w:rsidRPr="009F045F">
        <w:rPr>
          <w:rFonts w:asciiTheme="minorHAnsi" w:hAnsiTheme="minorHAnsi" w:cs="Calibri"/>
          <w:color w:val="000000" w:themeColor="text1"/>
          <w:sz w:val="22"/>
          <w:szCs w:val="22"/>
        </w:rPr>
        <w:t>no change</w:t>
      </w:r>
      <w:r w:rsidR="00D514D6" w:rsidRPr="009F045F">
        <w:rPr>
          <w:rFonts w:asciiTheme="minorHAnsi" w:hAnsiTheme="minorHAnsi" w:cs="Calibri"/>
          <w:color w:val="000000" w:themeColor="text1"/>
          <w:sz w:val="22"/>
          <w:szCs w:val="22"/>
        </w:rPr>
        <w:t xml:space="preserve">); Volatile Organic Compounds (VOC) at </w:t>
      </w:r>
      <w:r w:rsidR="009F045F" w:rsidRPr="009F045F">
        <w:rPr>
          <w:rFonts w:asciiTheme="minorHAnsi" w:hAnsiTheme="minorHAnsi" w:cs="Calibri"/>
          <w:color w:val="000000" w:themeColor="text1"/>
          <w:sz w:val="22"/>
          <w:szCs w:val="22"/>
        </w:rPr>
        <w:t>19.7</w:t>
      </w:r>
      <w:r w:rsidR="00D514D6" w:rsidRPr="009F045F">
        <w:rPr>
          <w:rFonts w:asciiTheme="minorHAnsi" w:hAnsiTheme="minorHAnsi" w:cs="Calibri"/>
          <w:color w:val="000000" w:themeColor="text1"/>
          <w:sz w:val="22"/>
          <w:szCs w:val="22"/>
        </w:rPr>
        <w:t xml:space="preserve"> </w:t>
      </w:r>
      <w:proofErr w:type="spellStart"/>
      <w:r w:rsidR="00D514D6" w:rsidRPr="009F045F">
        <w:rPr>
          <w:rFonts w:asciiTheme="minorHAnsi" w:hAnsiTheme="minorHAnsi" w:cs="Calibri"/>
          <w:color w:val="000000" w:themeColor="text1"/>
          <w:sz w:val="22"/>
          <w:szCs w:val="22"/>
        </w:rPr>
        <w:t>tpy</w:t>
      </w:r>
      <w:proofErr w:type="spellEnd"/>
      <w:r w:rsidR="00D514D6" w:rsidRPr="009F045F" w:rsidDel="000F293E">
        <w:rPr>
          <w:rFonts w:asciiTheme="minorHAnsi" w:hAnsiTheme="minorHAnsi" w:cs="Calibri"/>
          <w:color w:val="000000" w:themeColor="text1"/>
          <w:sz w:val="22"/>
          <w:szCs w:val="22"/>
        </w:rPr>
        <w:t xml:space="preserve"> </w:t>
      </w:r>
      <w:r w:rsidR="00D514D6" w:rsidRPr="009F045F">
        <w:rPr>
          <w:rFonts w:asciiTheme="minorHAnsi" w:hAnsiTheme="minorHAnsi" w:cs="Calibri"/>
          <w:color w:val="000000" w:themeColor="text1"/>
          <w:sz w:val="22"/>
          <w:szCs w:val="22"/>
        </w:rPr>
        <w:t>(</w:t>
      </w:r>
      <w:r w:rsidR="00B67A53" w:rsidRPr="009F045F">
        <w:rPr>
          <w:rFonts w:asciiTheme="minorHAnsi" w:hAnsiTheme="minorHAnsi" w:cs="Calibri"/>
          <w:color w:val="000000" w:themeColor="text1"/>
          <w:sz w:val="22"/>
          <w:szCs w:val="22"/>
        </w:rPr>
        <w:t>no change</w:t>
      </w:r>
      <w:r w:rsidR="00D514D6" w:rsidRPr="009F045F">
        <w:rPr>
          <w:rFonts w:asciiTheme="minorHAnsi" w:hAnsiTheme="minorHAnsi" w:cs="Calibri"/>
          <w:color w:val="000000" w:themeColor="text1"/>
          <w:sz w:val="22"/>
          <w:szCs w:val="22"/>
        </w:rPr>
        <w:t>); Sulfur Dioxide (SO</w:t>
      </w:r>
      <w:r w:rsidR="00D514D6" w:rsidRPr="009F045F">
        <w:rPr>
          <w:rFonts w:asciiTheme="minorHAnsi" w:hAnsiTheme="minorHAnsi" w:cs="Calibri"/>
          <w:color w:val="000000" w:themeColor="text1"/>
          <w:sz w:val="22"/>
          <w:szCs w:val="22"/>
          <w:vertAlign w:val="subscript"/>
        </w:rPr>
        <w:t>2</w:t>
      </w:r>
      <w:r w:rsidR="00D514D6" w:rsidRPr="009F045F">
        <w:rPr>
          <w:rFonts w:asciiTheme="minorHAnsi" w:hAnsiTheme="minorHAnsi" w:cs="Calibri"/>
          <w:color w:val="000000" w:themeColor="text1"/>
          <w:sz w:val="22"/>
          <w:szCs w:val="22"/>
        </w:rPr>
        <w:t xml:space="preserve">) at </w:t>
      </w:r>
      <w:r w:rsidR="009F045F" w:rsidRPr="009F045F">
        <w:rPr>
          <w:rFonts w:asciiTheme="minorHAnsi" w:hAnsiTheme="minorHAnsi" w:cs="Calibri"/>
          <w:color w:val="000000" w:themeColor="text1"/>
          <w:sz w:val="22"/>
          <w:szCs w:val="22"/>
        </w:rPr>
        <w:t>57.0</w:t>
      </w:r>
      <w:r w:rsidR="00D514D6" w:rsidRPr="009F045F">
        <w:rPr>
          <w:rFonts w:asciiTheme="minorHAnsi" w:hAnsiTheme="minorHAnsi" w:cs="Calibri"/>
          <w:color w:val="000000" w:themeColor="text1"/>
          <w:sz w:val="22"/>
          <w:szCs w:val="22"/>
        </w:rPr>
        <w:t xml:space="preserve"> </w:t>
      </w:r>
      <w:proofErr w:type="spellStart"/>
      <w:r w:rsidR="00D514D6" w:rsidRPr="009F045F">
        <w:rPr>
          <w:rFonts w:asciiTheme="minorHAnsi" w:hAnsiTheme="minorHAnsi" w:cs="Calibri"/>
          <w:color w:val="000000" w:themeColor="text1"/>
          <w:sz w:val="22"/>
          <w:szCs w:val="22"/>
        </w:rPr>
        <w:t>tpy</w:t>
      </w:r>
      <w:proofErr w:type="spellEnd"/>
      <w:r w:rsidR="00D514D6" w:rsidRPr="009F045F" w:rsidDel="000F293E">
        <w:rPr>
          <w:rFonts w:asciiTheme="minorHAnsi" w:hAnsiTheme="minorHAnsi" w:cs="Calibri"/>
          <w:color w:val="000000" w:themeColor="text1"/>
          <w:sz w:val="22"/>
          <w:szCs w:val="22"/>
        </w:rPr>
        <w:t xml:space="preserve"> </w:t>
      </w:r>
      <w:r w:rsidR="00D514D6" w:rsidRPr="009F045F">
        <w:rPr>
          <w:rFonts w:asciiTheme="minorHAnsi" w:hAnsiTheme="minorHAnsi" w:cs="Calibri"/>
          <w:color w:val="000000" w:themeColor="text1"/>
          <w:sz w:val="22"/>
          <w:szCs w:val="22"/>
        </w:rPr>
        <w:t>(</w:t>
      </w:r>
      <w:r w:rsidR="0044634C" w:rsidRPr="009F045F">
        <w:rPr>
          <w:rFonts w:asciiTheme="minorHAnsi" w:hAnsiTheme="minorHAnsi" w:cs="Calibri"/>
          <w:color w:val="000000" w:themeColor="text1"/>
          <w:sz w:val="22"/>
          <w:szCs w:val="22"/>
        </w:rPr>
        <w:t>+</w:t>
      </w:r>
      <w:r w:rsidR="009F045F" w:rsidRPr="009F045F">
        <w:rPr>
          <w:rFonts w:asciiTheme="minorHAnsi" w:hAnsiTheme="minorHAnsi" w:cs="Calibri"/>
          <w:color w:val="000000" w:themeColor="text1"/>
          <w:sz w:val="22"/>
          <w:szCs w:val="22"/>
        </w:rPr>
        <w:t xml:space="preserve">22.7 </w:t>
      </w:r>
      <w:proofErr w:type="spellStart"/>
      <w:r w:rsidR="009F045F" w:rsidRPr="009F045F">
        <w:rPr>
          <w:rFonts w:asciiTheme="minorHAnsi" w:hAnsiTheme="minorHAnsi" w:cs="Calibri"/>
          <w:color w:val="000000" w:themeColor="text1"/>
          <w:sz w:val="22"/>
          <w:szCs w:val="22"/>
        </w:rPr>
        <w:t>tpy</w:t>
      </w:r>
      <w:proofErr w:type="spellEnd"/>
      <w:r w:rsidR="00D514D6" w:rsidRPr="009F045F">
        <w:rPr>
          <w:rFonts w:asciiTheme="minorHAnsi" w:hAnsiTheme="minorHAnsi" w:cs="Calibri"/>
          <w:color w:val="000000" w:themeColor="text1"/>
          <w:sz w:val="22"/>
          <w:szCs w:val="22"/>
        </w:rPr>
        <w:t>); Particulate Matter 10 microns or less (PM</w:t>
      </w:r>
      <w:r w:rsidR="00D514D6" w:rsidRPr="009F045F">
        <w:rPr>
          <w:rFonts w:asciiTheme="minorHAnsi" w:hAnsiTheme="minorHAnsi" w:cs="Calibri"/>
          <w:color w:val="000000" w:themeColor="text1"/>
          <w:sz w:val="22"/>
          <w:szCs w:val="22"/>
          <w:vertAlign w:val="subscript"/>
        </w:rPr>
        <w:t>10</w:t>
      </w:r>
      <w:r w:rsidR="00D514D6" w:rsidRPr="009F045F">
        <w:rPr>
          <w:rFonts w:asciiTheme="minorHAnsi" w:hAnsiTheme="minorHAnsi" w:cs="Calibri"/>
          <w:color w:val="000000" w:themeColor="text1"/>
          <w:sz w:val="22"/>
          <w:szCs w:val="22"/>
        </w:rPr>
        <w:t xml:space="preserve">) at </w:t>
      </w:r>
      <w:r w:rsidR="009F045F" w:rsidRPr="009F045F">
        <w:rPr>
          <w:rFonts w:asciiTheme="minorHAnsi" w:hAnsiTheme="minorHAnsi" w:cs="Calibri"/>
          <w:color w:val="000000" w:themeColor="text1"/>
          <w:sz w:val="22"/>
          <w:szCs w:val="22"/>
        </w:rPr>
        <w:t>27.2</w:t>
      </w:r>
      <w:r w:rsidR="00D514D6" w:rsidRPr="009F045F">
        <w:rPr>
          <w:rFonts w:asciiTheme="minorHAnsi" w:hAnsiTheme="minorHAnsi" w:cs="Calibri"/>
          <w:color w:val="000000" w:themeColor="text1"/>
          <w:sz w:val="22"/>
          <w:szCs w:val="22"/>
        </w:rPr>
        <w:t xml:space="preserve"> </w:t>
      </w:r>
      <w:proofErr w:type="spellStart"/>
      <w:r w:rsidR="00D514D6" w:rsidRPr="009F045F">
        <w:rPr>
          <w:rFonts w:asciiTheme="minorHAnsi" w:hAnsiTheme="minorHAnsi" w:cs="Calibri"/>
          <w:color w:val="000000" w:themeColor="text1"/>
          <w:sz w:val="22"/>
          <w:szCs w:val="22"/>
        </w:rPr>
        <w:t>tpy</w:t>
      </w:r>
      <w:proofErr w:type="spellEnd"/>
      <w:r w:rsidR="00D514D6" w:rsidRPr="009F045F">
        <w:rPr>
          <w:rFonts w:asciiTheme="minorHAnsi" w:hAnsiTheme="minorHAnsi" w:cs="Calibri"/>
          <w:color w:val="000000" w:themeColor="text1"/>
          <w:sz w:val="22"/>
          <w:szCs w:val="22"/>
        </w:rPr>
        <w:t xml:space="preserve"> (</w:t>
      </w:r>
      <w:r w:rsidR="009F045F" w:rsidRPr="009F045F">
        <w:rPr>
          <w:rFonts w:asciiTheme="minorHAnsi" w:hAnsiTheme="minorHAnsi" w:cs="Calibri"/>
          <w:color w:val="000000" w:themeColor="text1"/>
          <w:sz w:val="22"/>
          <w:szCs w:val="22"/>
        </w:rPr>
        <w:t>no change</w:t>
      </w:r>
      <w:r w:rsidR="00D514D6" w:rsidRPr="009F045F">
        <w:rPr>
          <w:rFonts w:asciiTheme="minorHAnsi" w:hAnsiTheme="minorHAnsi" w:cs="Calibri"/>
          <w:color w:val="000000" w:themeColor="text1"/>
          <w:sz w:val="22"/>
          <w:szCs w:val="22"/>
        </w:rPr>
        <w:t>)</w:t>
      </w:r>
      <w:r w:rsidR="00D130EB" w:rsidRPr="009F045F">
        <w:rPr>
          <w:rFonts w:asciiTheme="minorHAnsi" w:hAnsiTheme="minorHAnsi" w:cs="Calibri"/>
          <w:color w:val="000000" w:themeColor="text1"/>
          <w:sz w:val="22"/>
          <w:szCs w:val="22"/>
        </w:rPr>
        <w:t>, and Particulate Matter 2.5 microns or less (PM</w:t>
      </w:r>
      <w:r w:rsidR="00D130EB" w:rsidRPr="009F045F">
        <w:rPr>
          <w:rFonts w:asciiTheme="minorHAnsi" w:hAnsiTheme="minorHAnsi" w:cs="Calibri"/>
          <w:color w:val="000000" w:themeColor="text1"/>
          <w:sz w:val="22"/>
          <w:szCs w:val="22"/>
          <w:vertAlign w:val="subscript"/>
        </w:rPr>
        <w:t>2.5</w:t>
      </w:r>
      <w:r w:rsidR="00D130EB" w:rsidRPr="009F045F">
        <w:rPr>
          <w:rFonts w:asciiTheme="minorHAnsi" w:hAnsiTheme="minorHAnsi" w:cs="Calibri"/>
          <w:color w:val="000000" w:themeColor="text1"/>
          <w:sz w:val="22"/>
          <w:szCs w:val="22"/>
        </w:rPr>
        <w:t>)</w:t>
      </w:r>
      <w:r w:rsidR="00DA55F9" w:rsidRPr="009F045F">
        <w:rPr>
          <w:rFonts w:asciiTheme="minorHAnsi" w:hAnsiTheme="minorHAnsi" w:cs="Calibri"/>
          <w:color w:val="000000" w:themeColor="text1"/>
          <w:sz w:val="22"/>
          <w:szCs w:val="22"/>
        </w:rPr>
        <w:t xml:space="preserve"> </w:t>
      </w:r>
      <w:r w:rsidR="00DA55F9" w:rsidRPr="009F045F">
        <w:rPr>
          <w:rFonts w:ascii="Calibri" w:hAnsi="Calibri" w:cs="Calibri"/>
          <w:color w:val="000000" w:themeColor="text1"/>
          <w:sz w:val="22"/>
          <w:szCs w:val="22"/>
        </w:rPr>
        <w:t xml:space="preserve">at </w:t>
      </w:r>
      <w:r w:rsidR="009F045F" w:rsidRPr="009F045F">
        <w:rPr>
          <w:rFonts w:ascii="Calibri" w:hAnsi="Calibri" w:cs="Calibri"/>
          <w:color w:val="000000" w:themeColor="text1"/>
          <w:sz w:val="22"/>
          <w:szCs w:val="22"/>
        </w:rPr>
        <w:t>26.4</w:t>
      </w:r>
      <w:r w:rsidR="00DA55F9" w:rsidRPr="009F045F">
        <w:rPr>
          <w:rFonts w:ascii="Calibri" w:hAnsi="Calibri" w:cs="Calibri"/>
          <w:color w:val="000000" w:themeColor="text1"/>
          <w:sz w:val="22"/>
          <w:szCs w:val="22"/>
        </w:rPr>
        <w:t xml:space="preserve"> </w:t>
      </w:r>
      <w:proofErr w:type="spellStart"/>
      <w:r w:rsidR="00DA55F9" w:rsidRPr="009F045F">
        <w:rPr>
          <w:rFonts w:ascii="Calibri" w:hAnsi="Calibri" w:cs="Calibri"/>
          <w:color w:val="000000" w:themeColor="text1"/>
          <w:sz w:val="22"/>
          <w:szCs w:val="22"/>
        </w:rPr>
        <w:t>tpy</w:t>
      </w:r>
      <w:proofErr w:type="spellEnd"/>
      <w:r w:rsidR="00DA55F9" w:rsidRPr="009F045F">
        <w:rPr>
          <w:rFonts w:ascii="Calibri" w:hAnsi="Calibri" w:cs="Calibri"/>
          <w:color w:val="000000" w:themeColor="text1"/>
          <w:sz w:val="22"/>
          <w:szCs w:val="22"/>
        </w:rPr>
        <w:t xml:space="preserve"> (</w:t>
      </w:r>
      <w:r w:rsidR="009F045F" w:rsidRPr="009F045F">
        <w:rPr>
          <w:rFonts w:asciiTheme="minorHAnsi" w:hAnsiTheme="minorHAnsi" w:cs="Calibri"/>
          <w:color w:val="000000" w:themeColor="text1"/>
          <w:sz w:val="22"/>
          <w:szCs w:val="22"/>
        </w:rPr>
        <w:t>no change</w:t>
      </w:r>
      <w:r w:rsidR="00DA55F9" w:rsidRPr="009F045F">
        <w:rPr>
          <w:rFonts w:ascii="Calibri" w:hAnsi="Calibri" w:cs="Calibri"/>
          <w:color w:val="000000" w:themeColor="text1"/>
          <w:sz w:val="22"/>
          <w:szCs w:val="22"/>
        </w:rPr>
        <w:t>)</w:t>
      </w:r>
      <w:r w:rsidR="00D130EB" w:rsidRPr="009F045F">
        <w:rPr>
          <w:rFonts w:asciiTheme="minorHAnsi" w:hAnsiTheme="minorHAnsi" w:cs="Calibri"/>
          <w:color w:val="000000" w:themeColor="text1"/>
          <w:sz w:val="22"/>
          <w:szCs w:val="22"/>
        </w:rPr>
        <w:t xml:space="preserve">; and </w:t>
      </w:r>
      <w:r w:rsidR="00EF4AA9" w:rsidRPr="009F045F">
        <w:rPr>
          <w:rFonts w:asciiTheme="minorHAnsi" w:hAnsiTheme="minorHAnsi" w:cs="Calibri"/>
          <w:color w:val="000000" w:themeColor="text1"/>
          <w:sz w:val="22"/>
          <w:szCs w:val="22"/>
        </w:rPr>
        <w:t>greenhouse</w:t>
      </w:r>
      <w:r w:rsidR="00D130EB" w:rsidRPr="009F045F">
        <w:rPr>
          <w:rFonts w:asciiTheme="minorHAnsi" w:hAnsiTheme="minorHAnsi" w:cs="Calibri"/>
          <w:color w:val="000000" w:themeColor="text1"/>
          <w:sz w:val="22"/>
          <w:szCs w:val="22"/>
        </w:rPr>
        <w:t xml:space="preserve"> gas (CO</w:t>
      </w:r>
      <w:r w:rsidR="00D130EB" w:rsidRPr="009F045F">
        <w:rPr>
          <w:rFonts w:asciiTheme="minorHAnsi" w:hAnsiTheme="minorHAnsi" w:cs="Calibri"/>
          <w:color w:val="000000" w:themeColor="text1"/>
          <w:sz w:val="22"/>
          <w:szCs w:val="22"/>
          <w:vertAlign w:val="subscript"/>
        </w:rPr>
        <w:t>2</w:t>
      </w:r>
      <w:r w:rsidR="00D130EB" w:rsidRPr="009F045F">
        <w:rPr>
          <w:rFonts w:asciiTheme="minorHAnsi" w:hAnsiTheme="minorHAnsi" w:cs="Calibri"/>
          <w:color w:val="000000" w:themeColor="text1"/>
          <w:sz w:val="22"/>
          <w:szCs w:val="22"/>
        </w:rPr>
        <w:t xml:space="preserve">e) </w:t>
      </w:r>
      <w:r w:rsidR="00CB570A" w:rsidRPr="009F045F">
        <w:rPr>
          <w:rFonts w:asciiTheme="minorHAnsi" w:hAnsiTheme="minorHAnsi" w:cs="Calibri"/>
          <w:color w:val="000000" w:themeColor="text1"/>
          <w:sz w:val="22"/>
          <w:szCs w:val="22"/>
        </w:rPr>
        <w:t xml:space="preserve">&gt; 75,000 </w:t>
      </w:r>
      <w:proofErr w:type="spellStart"/>
      <w:r w:rsidR="00D130EB" w:rsidRPr="009F045F">
        <w:rPr>
          <w:rFonts w:asciiTheme="minorHAnsi" w:hAnsiTheme="minorHAnsi" w:cs="Calibri"/>
          <w:color w:val="000000" w:themeColor="text1"/>
          <w:sz w:val="22"/>
          <w:szCs w:val="22"/>
        </w:rPr>
        <w:t>tpy</w:t>
      </w:r>
      <w:proofErr w:type="spellEnd"/>
      <w:r w:rsidR="00B171A7" w:rsidRPr="009F045F">
        <w:rPr>
          <w:rFonts w:asciiTheme="minorHAnsi" w:hAnsiTheme="minorHAnsi" w:cs="Calibri"/>
          <w:color w:val="000000" w:themeColor="text1"/>
          <w:sz w:val="22"/>
          <w:szCs w:val="22"/>
        </w:rPr>
        <w:t>.</w:t>
      </w:r>
    </w:p>
    <w:p w14:paraId="20103FE5" w14:textId="77777777" w:rsidR="00877C0D" w:rsidRPr="00EE499C" w:rsidRDefault="00877C0D" w:rsidP="00E46599">
      <w:pPr>
        <w:rPr>
          <w:rFonts w:asciiTheme="minorHAnsi" w:hAnsiTheme="minorHAnsi" w:cs="Calibri"/>
          <w:sz w:val="22"/>
          <w:szCs w:val="22"/>
        </w:rPr>
      </w:pPr>
    </w:p>
    <w:p w14:paraId="7E83A042" w14:textId="77777777" w:rsidR="00E52038" w:rsidRPr="00EE499C" w:rsidRDefault="00E52038"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The NMED has conducted a preliminary review of the information submitted with the permit application. This review included evaluation of the emission rates and applicable requirements to determine compliance.</w:t>
      </w:r>
    </w:p>
    <w:p w14:paraId="1AA80515" w14:textId="77777777" w:rsidR="00E52038" w:rsidRPr="00EE499C" w:rsidRDefault="00E52038" w:rsidP="00E46599">
      <w:pPr>
        <w:pStyle w:val="PlainText"/>
        <w:rPr>
          <w:rFonts w:asciiTheme="minorHAnsi" w:eastAsia="MS Mincho" w:hAnsiTheme="minorHAnsi" w:cs="Calibri"/>
          <w:sz w:val="22"/>
          <w:szCs w:val="22"/>
        </w:rPr>
      </w:pPr>
    </w:p>
    <w:p w14:paraId="3AD7A8E8" w14:textId="73CA117C" w:rsidR="00E52038" w:rsidRPr="00EE499C" w:rsidRDefault="00D514D6"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 xml:space="preserve">The NMED has made a preliminary determination that this </w:t>
      </w:r>
      <w:r w:rsidR="00B208D4" w:rsidRPr="00EE499C">
        <w:rPr>
          <w:rFonts w:asciiTheme="minorHAnsi" w:eastAsia="MS Mincho" w:hAnsiTheme="minorHAnsi" w:cs="Calibri"/>
          <w:sz w:val="22"/>
          <w:szCs w:val="22"/>
        </w:rPr>
        <w:t>facility</w:t>
      </w:r>
      <w:r w:rsidRPr="00EE499C">
        <w:rPr>
          <w:rFonts w:asciiTheme="minorHAnsi" w:eastAsia="MS Mincho" w:hAnsiTheme="minorHAnsi" w:cs="Calibri"/>
          <w:sz w:val="22"/>
          <w:szCs w:val="22"/>
        </w:rPr>
        <w:t xml:space="preserve"> will comply with the requirements of Title 20, New Mexico Administrative Code (NMAC), Chapter 2, Parts </w:t>
      </w:r>
      <w:r w:rsidR="008369B4" w:rsidRPr="005B376A">
        <w:rPr>
          <w:rFonts w:asciiTheme="minorHAnsi" w:eastAsia="MS Mincho" w:hAnsiTheme="minorHAnsi" w:cstheme="minorHAnsi"/>
          <w:sz w:val="22"/>
          <w:szCs w:val="22"/>
        </w:rPr>
        <w:t xml:space="preserve">7, </w:t>
      </w:r>
      <w:r w:rsidR="008369B4">
        <w:rPr>
          <w:rFonts w:asciiTheme="minorHAnsi" w:eastAsia="MS Mincho" w:hAnsiTheme="minorHAnsi" w:cstheme="minorHAnsi"/>
          <w:sz w:val="22"/>
          <w:szCs w:val="22"/>
        </w:rPr>
        <w:t xml:space="preserve">50, </w:t>
      </w:r>
      <w:r w:rsidR="008369B4" w:rsidRPr="005B376A">
        <w:rPr>
          <w:rFonts w:asciiTheme="minorHAnsi" w:eastAsia="MS Mincho" w:hAnsiTheme="minorHAnsi" w:cstheme="minorHAnsi"/>
          <w:sz w:val="22"/>
          <w:szCs w:val="22"/>
        </w:rPr>
        <w:t>61, 70, 71, 72, 73, 77, and 82; 40 CFR 50; 40 CFR 60 Subparts A, Dc, and IIII; 40 CFR 63 Subparts A and ZZZZ; 40 CFR 64</w:t>
      </w:r>
      <w:r w:rsidR="008369B4">
        <w:rPr>
          <w:rFonts w:asciiTheme="minorHAnsi" w:eastAsia="MS Mincho" w:hAnsiTheme="minorHAnsi" w:cstheme="minorHAnsi"/>
          <w:sz w:val="22"/>
          <w:szCs w:val="22"/>
        </w:rPr>
        <w:t xml:space="preserve">; </w:t>
      </w:r>
      <w:r w:rsidRPr="00EE499C">
        <w:rPr>
          <w:rFonts w:asciiTheme="minorHAnsi" w:eastAsia="MS Mincho" w:hAnsiTheme="minorHAnsi" w:cs="Calibri"/>
          <w:sz w:val="22"/>
          <w:szCs w:val="22"/>
        </w:rPr>
        <w:t>and the New Mexico Air Quality Control Act. Therefore, the preliminary intent of NMED is to issue the air quality operating permit on or before</w:t>
      </w:r>
      <w:r w:rsidR="008369B4">
        <w:rPr>
          <w:rFonts w:asciiTheme="minorHAnsi" w:eastAsia="MS Mincho" w:hAnsiTheme="minorHAnsi" w:cs="Calibri"/>
          <w:sz w:val="22"/>
          <w:szCs w:val="22"/>
        </w:rPr>
        <w:t xml:space="preserve"> November 20, 2024.</w:t>
      </w:r>
    </w:p>
    <w:p w14:paraId="7E77A18C" w14:textId="77777777" w:rsidR="00E52038" w:rsidRPr="00EE499C" w:rsidRDefault="00E52038" w:rsidP="00E46599">
      <w:pPr>
        <w:pStyle w:val="PlainText"/>
        <w:rPr>
          <w:rFonts w:asciiTheme="minorHAnsi" w:eastAsia="MS Mincho" w:hAnsiTheme="minorHAnsi" w:cs="Calibri"/>
          <w:sz w:val="22"/>
          <w:szCs w:val="22"/>
        </w:rPr>
      </w:pPr>
    </w:p>
    <w:p w14:paraId="4E7D6CD2" w14:textId="542BD2B1" w:rsidR="00E52038" w:rsidRPr="00EE499C" w:rsidRDefault="00E52038"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 xml:space="preserve">Interested persons may obtain the draft operating permit, submit written comments, or request a public hearing on Operating Permit </w:t>
      </w:r>
      <w:r w:rsidRPr="008369B4">
        <w:rPr>
          <w:rFonts w:asciiTheme="minorHAnsi" w:eastAsia="MS Mincho" w:hAnsiTheme="minorHAnsi" w:cs="Calibri"/>
          <w:color w:val="000000" w:themeColor="text1"/>
          <w:sz w:val="22"/>
          <w:szCs w:val="22"/>
        </w:rPr>
        <w:t>Number P280</w:t>
      </w:r>
      <w:r w:rsidR="008369B4" w:rsidRPr="008369B4">
        <w:rPr>
          <w:rFonts w:asciiTheme="minorHAnsi" w:eastAsia="MS Mincho" w:hAnsiTheme="minorHAnsi" w:cs="Calibri"/>
          <w:color w:val="000000" w:themeColor="text1"/>
          <w:sz w:val="22"/>
          <w:szCs w:val="22"/>
        </w:rPr>
        <w:t>M3</w:t>
      </w:r>
      <w:r w:rsidRPr="008369B4">
        <w:rPr>
          <w:rFonts w:asciiTheme="minorHAnsi" w:eastAsia="MS Mincho" w:hAnsiTheme="minorHAnsi" w:cs="Calibri"/>
          <w:color w:val="000000" w:themeColor="text1"/>
          <w:sz w:val="22"/>
          <w:szCs w:val="22"/>
        </w:rPr>
        <w:t xml:space="preserve"> </w:t>
      </w:r>
      <w:r w:rsidR="00E36397" w:rsidRPr="008369B4">
        <w:rPr>
          <w:rFonts w:asciiTheme="minorHAnsi" w:eastAsia="MS Mincho" w:hAnsiTheme="minorHAnsi" w:cs="Calibri"/>
          <w:color w:val="000000" w:themeColor="text1"/>
          <w:sz w:val="22"/>
          <w:szCs w:val="22"/>
        </w:rPr>
        <w:t>by c</w:t>
      </w:r>
      <w:r w:rsidRPr="008369B4">
        <w:rPr>
          <w:rFonts w:asciiTheme="minorHAnsi" w:eastAsia="MS Mincho" w:hAnsiTheme="minorHAnsi" w:cs="Calibri"/>
          <w:color w:val="000000" w:themeColor="text1"/>
          <w:sz w:val="22"/>
          <w:szCs w:val="22"/>
        </w:rPr>
        <w:t>ontact</w:t>
      </w:r>
      <w:r w:rsidR="00E36397" w:rsidRPr="008369B4">
        <w:rPr>
          <w:rFonts w:asciiTheme="minorHAnsi" w:eastAsia="MS Mincho" w:hAnsiTheme="minorHAnsi" w:cs="Calibri"/>
          <w:color w:val="000000" w:themeColor="text1"/>
          <w:sz w:val="22"/>
          <w:szCs w:val="22"/>
        </w:rPr>
        <w:t xml:space="preserve">ing </w:t>
      </w:r>
      <w:r w:rsidR="00E36397" w:rsidRPr="008369B4">
        <w:rPr>
          <w:rFonts w:asciiTheme="minorHAnsi" w:hAnsiTheme="minorHAnsi" w:cs="Calibri"/>
          <w:color w:val="000000" w:themeColor="text1"/>
          <w:sz w:val="22"/>
          <w:szCs w:val="22"/>
        </w:rPr>
        <w:t>Andrew Jones</w:t>
      </w:r>
      <w:r w:rsidRPr="008369B4">
        <w:rPr>
          <w:rFonts w:asciiTheme="minorHAnsi" w:eastAsia="MS Mincho" w:hAnsiTheme="minorHAnsi" w:cs="Calibri"/>
          <w:color w:val="000000" w:themeColor="text1"/>
          <w:sz w:val="22"/>
          <w:szCs w:val="22"/>
        </w:rPr>
        <w:t xml:space="preserve"> </w:t>
      </w:r>
      <w:r w:rsidR="00E36397" w:rsidRPr="008369B4">
        <w:rPr>
          <w:rFonts w:asciiTheme="minorHAnsi" w:eastAsia="MS Mincho" w:hAnsiTheme="minorHAnsi" w:cs="Calibri"/>
          <w:color w:val="000000" w:themeColor="text1"/>
          <w:sz w:val="22"/>
          <w:szCs w:val="22"/>
        </w:rPr>
        <w:t xml:space="preserve">at </w:t>
      </w:r>
      <w:r w:rsidRPr="00EE499C">
        <w:rPr>
          <w:rFonts w:asciiTheme="minorHAnsi" w:eastAsia="MS Mincho" w:hAnsiTheme="minorHAnsi" w:cs="Calibri"/>
          <w:sz w:val="22"/>
          <w:szCs w:val="22"/>
        </w:rPr>
        <w:t xml:space="preserve">the New Mexico Environment Department, Air Quality Bureau, </w:t>
      </w:r>
      <w:r w:rsidR="00677599" w:rsidRPr="00EE499C">
        <w:rPr>
          <w:rFonts w:asciiTheme="minorHAnsi" w:eastAsia="MS Mincho" w:hAnsiTheme="minorHAnsi" w:cs="Calibri"/>
          <w:sz w:val="22"/>
          <w:szCs w:val="22"/>
        </w:rPr>
        <w:t xml:space="preserve">525 Camino de </w:t>
      </w:r>
      <w:proofErr w:type="spellStart"/>
      <w:r w:rsidR="00677599" w:rsidRPr="00EE499C">
        <w:rPr>
          <w:rFonts w:asciiTheme="minorHAnsi" w:eastAsia="MS Mincho" w:hAnsiTheme="minorHAnsi" w:cs="Calibri"/>
          <w:sz w:val="22"/>
          <w:szCs w:val="22"/>
        </w:rPr>
        <w:t>los</w:t>
      </w:r>
      <w:proofErr w:type="spellEnd"/>
      <w:r w:rsidR="00677599" w:rsidRPr="00EE499C">
        <w:rPr>
          <w:rFonts w:asciiTheme="minorHAnsi" w:eastAsia="MS Mincho" w:hAnsiTheme="minorHAnsi" w:cs="Calibri"/>
          <w:sz w:val="22"/>
          <w:szCs w:val="22"/>
        </w:rPr>
        <w:t xml:space="preserve"> Marquez Suite 1, Santa Fe, NM  87505-1816</w:t>
      </w:r>
      <w:r w:rsidR="000D6109">
        <w:rPr>
          <w:rFonts w:asciiTheme="minorHAnsi" w:eastAsia="MS Mincho" w:hAnsiTheme="minorHAnsi" w:cs="Calibri"/>
          <w:sz w:val="22"/>
          <w:szCs w:val="22"/>
        </w:rPr>
        <w:t xml:space="preserve">, or by email at </w:t>
      </w:r>
      <w:hyperlink r:id="rId7" w:history="1">
        <w:r w:rsidR="008369B4" w:rsidRPr="005C300F">
          <w:rPr>
            <w:rStyle w:val="Hyperlink"/>
            <w:rFonts w:asciiTheme="minorHAnsi" w:eastAsia="MS Mincho" w:hAnsiTheme="minorHAnsi" w:cs="Calibri"/>
            <w:sz w:val="22"/>
            <w:szCs w:val="22"/>
          </w:rPr>
          <w:t>andrew.jones@env.nm.gov</w:t>
        </w:r>
      </w:hyperlink>
      <w:r w:rsidR="00677599" w:rsidRPr="00EE499C">
        <w:rPr>
          <w:rFonts w:asciiTheme="minorHAnsi" w:eastAsia="MS Mincho" w:hAnsiTheme="minorHAnsi" w:cs="Calibri"/>
          <w:sz w:val="22"/>
          <w:szCs w:val="22"/>
        </w:rPr>
        <w:t>.</w:t>
      </w:r>
      <w:r w:rsidR="00B76EB9">
        <w:rPr>
          <w:rFonts w:asciiTheme="minorHAnsi" w:eastAsia="MS Mincho" w:hAnsiTheme="minorHAnsi" w:cs="Calibri"/>
          <w:sz w:val="22"/>
          <w:szCs w:val="22"/>
        </w:rPr>
        <w:t xml:space="preserve"> </w:t>
      </w:r>
      <w:r w:rsidR="00B76EB9" w:rsidRPr="00393838">
        <w:rPr>
          <w:rFonts w:ascii="Calibri" w:hAnsi="Calibri" w:cs="Calibri"/>
          <w:sz w:val="22"/>
          <w:szCs w:val="22"/>
        </w:rPr>
        <w:t xml:space="preserve">Comments may also be submitted electronically via the NMED public comment portal online at: </w:t>
      </w:r>
      <w:hyperlink r:id="rId8" w:history="1">
        <w:r w:rsidR="00B76EB9" w:rsidRPr="00393838">
          <w:rPr>
            <w:rStyle w:val="Hyperlink"/>
            <w:rFonts w:ascii="Calibri" w:hAnsi="Calibri" w:cs="Calibri"/>
            <w:sz w:val="22"/>
            <w:szCs w:val="22"/>
          </w:rPr>
          <w:t>https://nmed.commentinput.com/comment/search</w:t>
        </w:r>
      </w:hyperlink>
      <w:r w:rsidR="00B76EB9" w:rsidRPr="00393838">
        <w:rPr>
          <w:rFonts w:ascii="Calibri" w:hAnsi="Calibri" w:cs="Calibri"/>
          <w:color w:val="0000FF"/>
          <w:sz w:val="22"/>
          <w:szCs w:val="22"/>
        </w:rPr>
        <w:t>.</w:t>
      </w:r>
    </w:p>
    <w:p w14:paraId="3CC4A2F5" w14:textId="77777777" w:rsidR="00E52038" w:rsidRPr="00EE499C" w:rsidRDefault="00E52038" w:rsidP="00E46599">
      <w:pPr>
        <w:pStyle w:val="PlainText"/>
        <w:rPr>
          <w:rFonts w:asciiTheme="minorHAnsi" w:eastAsia="MS Mincho" w:hAnsiTheme="minorHAnsi" w:cs="Calibri"/>
          <w:sz w:val="22"/>
          <w:szCs w:val="22"/>
        </w:rPr>
      </w:pPr>
    </w:p>
    <w:p w14:paraId="5EAC75B5" w14:textId="77777777" w:rsidR="00E52038" w:rsidRPr="00EE499C" w:rsidRDefault="00E52038"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lastRenderedPageBreak/>
        <w:t>Written requests for public hearing must state the nature of the issues proposed to be raised in the hearing. Comments must be based on the requirements of the applicable state and federal air quality regulations and the Clean Air Act. Comments or hearing requests must be received within 30 days after the public notice is published.</w:t>
      </w:r>
    </w:p>
    <w:p w14:paraId="192C7F64" w14:textId="77777777" w:rsidR="00E52038" w:rsidRPr="00EE499C" w:rsidRDefault="00E52038" w:rsidP="00E46599">
      <w:pPr>
        <w:pStyle w:val="PlainText"/>
        <w:rPr>
          <w:rFonts w:asciiTheme="minorHAnsi" w:eastAsia="MS Mincho" w:hAnsiTheme="minorHAnsi" w:cs="Calibri"/>
          <w:sz w:val="22"/>
          <w:szCs w:val="22"/>
        </w:rPr>
      </w:pPr>
    </w:p>
    <w:p w14:paraId="5B1FE29D" w14:textId="77777777" w:rsidR="00E31978" w:rsidRPr="008369B4" w:rsidRDefault="00656FB1" w:rsidP="00E31978">
      <w:pPr>
        <w:rPr>
          <w:rFonts w:ascii="Calibri" w:hAnsi="Calibri" w:cs="Calibri"/>
          <w:color w:val="000000" w:themeColor="text1"/>
          <w:sz w:val="22"/>
          <w:szCs w:val="22"/>
        </w:rPr>
      </w:pPr>
      <w:r w:rsidRPr="00656FB1">
        <w:rPr>
          <w:rFonts w:asciiTheme="minorHAnsi" w:eastAsia="MS Mincho" w:hAnsiTheme="minorHAnsi" w:cs="Calibri"/>
          <w:sz w:val="22"/>
          <w:szCs w:val="22"/>
        </w:rPr>
        <w:t xml:space="preserve">The permit application </w:t>
      </w:r>
      <w:r w:rsidR="00123CF9">
        <w:rPr>
          <w:rFonts w:asciiTheme="minorHAnsi" w:eastAsia="MS Mincho" w:hAnsiTheme="minorHAnsi" w:cs="Calibri"/>
          <w:sz w:val="22"/>
          <w:szCs w:val="22"/>
        </w:rPr>
        <w:t xml:space="preserve">is </w:t>
      </w:r>
      <w:r w:rsidRPr="00656FB1">
        <w:rPr>
          <w:rFonts w:asciiTheme="minorHAnsi" w:eastAsia="MS Mincho" w:hAnsiTheme="minorHAnsi" w:cs="Calibri"/>
          <w:sz w:val="22"/>
          <w:szCs w:val="22"/>
        </w:rPr>
        <w:t xml:space="preserve">currently available for review on the AQB Public Notices of Permitting Actions website </w:t>
      </w:r>
      <w:hyperlink r:id="rId9" w:history="1">
        <w:r w:rsidR="002518AF" w:rsidRPr="00BF251B">
          <w:rPr>
            <w:rStyle w:val="Hyperlink"/>
            <w:rFonts w:ascii="Calibri" w:hAnsi="Calibri" w:cs="Calibri"/>
            <w:sz w:val="22"/>
            <w:szCs w:val="22"/>
          </w:rPr>
          <w:t>www.env.nm.gov/public-notices</w:t>
        </w:r>
      </w:hyperlink>
      <w:r w:rsidR="002518AF">
        <w:rPr>
          <w:rFonts w:ascii="Calibri" w:hAnsi="Calibri" w:cs="Calibri"/>
          <w:sz w:val="22"/>
          <w:szCs w:val="22"/>
        </w:rPr>
        <w:t xml:space="preserve">. </w:t>
      </w:r>
      <w:r w:rsidR="00E52038" w:rsidRPr="00EE499C">
        <w:rPr>
          <w:rFonts w:asciiTheme="minorHAnsi" w:eastAsia="MS Mincho" w:hAnsiTheme="minorHAnsi" w:cs="Calibri"/>
          <w:sz w:val="22"/>
          <w:szCs w:val="22"/>
        </w:rPr>
        <w:t xml:space="preserve">The Department contact in Santa Fe is </w:t>
      </w:r>
      <w:r w:rsidR="00E52038" w:rsidRPr="008369B4">
        <w:rPr>
          <w:rFonts w:asciiTheme="minorHAnsi" w:hAnsiTheme="minorHAnsi" w:cs="Calibri"/>
          <w:color w:val="000000" w:themeColor="text1"/>
          <w:sz w:val="22"/>
          <w:szCs w:val="22"/>
        </w:rPr>
        <w:t>Andrew Jones at 505-470-9122.</w:t>
      </w:r>
      <w:r w:rsidR="001F4523" w:rsidRPr="008369B4">
        <w:rPr>
          <w:rFonts w:asciiTheme="minorHAnsi" w:hAnsiTheme="minorHAnsi" w:cs="Calibri"/>
          <w:color w:val="000000" w:themeColor="text1"/>
          <w:sz w:val="22"/>
          <w:szCs w:val="22"/>
        </w:rPr>
        <w:t xml:space="preserve"> </w:t>
      </w:r>
    </w:p>
    <w:p w14:paraId="71457F38" w14:textId="77777777" w:rsidR="00E31978" w:rsidRPr="00E31978" w:rsidRDefault="00E31978" w:rsidP="00E31978">
      <w:pPr>
        <w:rPr>
          <w:rFonts w:ascii="Calibri" w:hAnsi="Calibri" w:cs="Calibri"/>
          <w:color w:val="000000"/>
          <w:sz w:val="22"/>
          <w:szCs w:val="22"/>
        </w:rPr>
      </w:pPr>
    </w:p>
    <w:p w14:paraId="122E6D8D" w14:textId="77777777" w:rsidR="00E31978" w:rsidRPr="00E31978" w:rsidRDefault="00E31978" w:rsidP="00E31978">
      <w:pPr>
        <w:pStyle w:val="BodyText"/>
        <w:rPr>
          <w:rFonts w:ascii="Calibri" w:hAnsi="Calibri" w:cs="Calibri"/>
          <w:bCs w:val="0"/>
          <w:color w:val="auto"/>
          <w:lang w:val="es-US"/>
        </w:rPr>
      </w:pPr>
      <w:bookmarkStart w:id="1" w:name="_Hlk150353274"/>
      <w:r w:rsidRPr="00E31978">
        <w:rPr>
          <w:rFonts w:ascii="Calibri" w:hAnsi="Calibri" w:cs="Calibri"/>
          <w:bCs w:val="0"/>
          <w:color w:val="auto"/>
          <w:lang w:val="es-US"/>
        </w:rPr>
        <w:t>Atención</w:t>
      </w:r>
      <w:bookmarkEnd w:id="1"/>
    </w:p>
    <w:p w14:paraId="1A2D6469" w14:textId="77777777" w:rsidR="00E52038" w:rsidRPr="00E31978" w:rsidRDefault="00AC4AD2" w:rsidP="00E46599">
      <w:pPr>
        <w:pStyle w:val="PlainText"/>
        <w:rPr>
          <w:rFonts w:asciiTheme="minorHAnsi" w:eastAsia="MS Mincho" w:hAnsiTheme="minorHAnsi" w:cs="Calibri"/>
          <w:sz w:val="22"/>
          <w:szCs w:val="22"/>
          <w:lang w:val="es-US"/>
        </w:rPr>
      </w:pPr>
      <w:r w:rsidRPr="00EE499C">
        <w:rPr>
          <w:rFonts w:asciiTheme="minorHAnsi" w:eastAsia="MS Mincho" w:hAnsiTheme="minorHAnsi" w:cs="Calibri"/>
          <w:sz w:val="22"/>
          <w:szCs w:val="22"/>
          <w:lang w:val="es-US"/>
        </w:rPr>
        <w:t xml:space="preserve">Este es un aviso de la oficina de Calidad del Aire del Departamento del Medio Ambiente de Nuevo México, acerca de las emisiones producidas por un establecimiento en esta área. Si usted desea información en español, por favor comuníquese con esa oficina al teléfono </w:t>
      </w:r>
      <w:r w:rsidR="0005368E">
        <w:rPr>
          <w:rFonts w:asciiTheme="minorHAnsi" w:eastAsia="MS Mincho" w:hAnsiTheme="minorHAnsi" w:cs="Calibri"/>
          <w:sz w:val="22"/>
          <w:szCs w:val="22"/>
          <w:lang w:val="es-US"/>
        </w:rPr>
        <w:t>(</w:t>
      </w:r>
      <w:r w:rsidRPr="00EE499C">
        <w:rPr>
          <w:rFonts w:asciiTheme="minorHAnsi" w:eastAsia="MS Mincho" w:hAnsiTheme="minorHAnsi" w:cs="Calibri"/>
          <w:sz w:val="22"/>
          <w:szCs w:val="22"/>
          <w:lang w:val="es-US"/>
        </w:rPr>
        <w:t>505</w:t>
      </w:r>
      <w:r w:rsidR="0005368E">
        <w:rPr>
          <w:rFonts w:asciiTheme="minorHAnsi" w:eastAsia="MS Mincho" w:hAnsiTheme="minorHAnsi" w:cs="Calibri"/>
          <w:sz w:val="22"/>
          <w:szCs w:val="22"/>
          <w:lang w:val="es-US"/>
        </w:rPr>
        <w:t>) 629</w:t>
      </w:r>
      <w:r w:rsidRPr="00EE499C">
        <w:rPr>
          <w:rFonts w:asciiTheme="minorHAnsi" w:eastAsia="MS Mincho" w:hAnsiTheme="minorHAnsi" w:cs="Calibri"/>
          <w:sz w:val="22"/>
          <w:szCs w:val="22"/>
          <w:lang w:val="es-US"/>
        </w:rPr>
        <w:t>-</w:t>
      </w:r>
      <w:r w:rsidR="0005368E">
        <w:rPr>
          <w:rFonts w:asciiTheme="minorHAnsi" w:eastAsia="MS Mincho" w:hAnsiTheme="minorHAnsi" w:cs="Calibri"/>
          <w:sz w:val="22"/>
          <w:szCs w:val="22"/>
          <w:lang w:val="es-US"/>
        </w:rPr>
        <w:t>3395</w:t>
      </w:r>
      <w:r w:rsidRPr="00EE499C">
        <w:rPr>
          <w:rFonts w:asciiTheme="minorHAnsi" w:eastAsia="MS Mincho" w:hAnsiTheme="minorHAnsi" w:cs="Calibri"/>
          <w:sz w:val="22"/>
          <w:szCs w:val="22"/>
          <w:lang w:val="es-US"/>
        </w:rPr>
        <w:t>.</w:t>
      </w:r>
    </w:p>
    <w:p w14:paraId="5A71CDBC" w14:textId="77777777" w:rsidR="00E52038" w:rsidRPr="00E31978" w:rsidRDefault="00E52038" w:rsidP="00E46599">
      <w:pPr>
        <w:rPr>
          <w:rFonts w:asciiTheme="minorHAnsi" w:hAnsiTheme="minorHAnsi" w:cs="Calibri"/>
          <w:sz w:val="22"/>
          <w:szCs w:val="22"/>
          <w:lang w:val="es-US"/>
        </w:rPr>
      </w:pPr>
    </w:p>
    <w:p w14:paraId="5AEE8AF9" w14:textId="77777777" w:rsidR="00C345A0" w:rsidRPr="00EE499C" w:rsidRDefault="00C345A0" w:rsidP="00E46599">
      <w:pPr>
        <w:pStyle w:val="BodyText"/>
        <w:rPr>
          <w:rFonts w:asciiTheme="minorHAnsi" w:hAnsiTheme="minorHAnsi" w:cs="Calibri"/>
          <w:color w:val="auto"/>
          <w:sz w:val="22"/>
          <w:szCs w:val="22"/>
        </w:rPr>
      </w:pPr>
      <w:r w:rsidRPr="00EE499C">
        <w:rPr>
          <w:rFonts w:asciiTheme="minorHAnsi" w:hAnsiTheme="minorHAnsi" w:cs="Calibri"/>
          <w:color w:val="auto"/>
          <w:sz w:val="22"/>
          <w:szCs w:val="22"/>
        </w:rPr>
        <w:t>Notice of Non-Discrimination</w:t>
      </w:r>
    </w:p>
    <w:p w14:paraId="68859114" w14:textId="3658DFCC" w:rsidR="00581688" w:rsidRPr="00EE499C" w:rsidRDefault="00C814D2" w:rsidP="00CA1805">
      <w:pPr>
        <w:ind w:right="-450"/>
        <w:rPr>
          <w:rFonts w:asciiTheme="minorHAnsi" w:hAnsiTheme="minorHAnsi" w:cs="Calibri"/>
          <w:sz w:val="22"/>
          <w:szCs w:val="22"/>
        </w:rPr>
      </w:pPr>
      <w:bookmarkStart w:id="2" w:name="_Hlk532995385"/>
      <w:r w:rsidRPr="00EE499C">
        <w:rPr>
          <w:rFonts w:asciiTheme="minorHAnsi" w:hAnsiTheme="minorHAnsi" w:cs="Calibri"/>
          <w:sz w:val="22"/>
          <w:szCs w:val="22"/>
        </w:rPr>
        <w:t xml:space="preserve">NMED does not discriminate </w:t>
      </w:r>
      <w:r w:rsidR="00864318" w:rsidRPr="00EE499C">
        <w:rPr>
          <w:rFonts w:asciiTheme="minorHAnsi" w:hAnsiTheme="minorHAnsi" w:cs="Calibri"/>
          <w:sz w:val="22"/>
          <w:szCs w:val="22"/>
        </w:rPr>
        <w:t>based on</w:t>
      </w:r>
      <w:r w:rsidRPr="00EE499C">
        <w:rPr>
          <w:rFonts w:asciiTheme="minorHAnsi" w:hAnsiTheme="minorHAnsi" w:cs="Calibri"/>
          <w:sz w:val="22"/>
          <w:szCs w:val="22"/>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w:t>
      </w:r>
      <w:r w:rsidR="00DF6E73">
        <w:rPr>
          <w:rFonts w:asciiTheme="minorHAnsi" w:hAnsiTheme="minorHAnsi" w:cs="Calibri"/>
          <w:sz w:val="22"/>
          <w:szCs w:val="22"/>
        </w:rPr>
        <w:t xml:space="preserve">5 and </w:t>
      </w:r>
      <w:r w:rsidRPr="00EE499C">
        <w:rPr>
          <w:rFonts w:asciiTheme="minorHAnsi" w:hAnsiTheme="minorHAnsi" w:cs="Calibri"/>
          <w:sz w:val="22"/>
          <w:szCs w:val="22"/>
        </w:rPr>
        <w:t>7, including Title VI of the Civil Rights Act of 1964, as amended; Section 504 of the Rehabilitation Act of 1973; the Age Discrimination Act of 1975, Title IX of the Education Amendments of 1972, and Section 13 of the Federal Water Pollution Control Act Amendments of 1972. If you have any questions about this notice or any of NMED’s non-discrimination programs, policies or procedures, or if you believe that you have been discriminated against with respect to a NMED program or activity, you may contact</w:t>
      </w:r>
      <w:r w:rsidR="00EB05F1">
        <w:rPr>
          <w:rFonts w:asciiTheme="minorHAnsi" w:hAnsiTheme="minorHAnsi" w:cs="Calibri"/>
          <w:sz w:val="22"/>
          <w:szCs w:val="22"/>
        </w:rPr>
        <w:t xml:space="preserve">: </w:t>
      </w:r>
      <w:r w:rsidRPr="00EE499C">
        <w:rPr>
          <w:rFonts w:asciiTheme="minorHAnsi" w:hAnsiTheme="minorHAnsi" w:cs="Calibri"/>
          <w:sz w:val="22"/>
          <w:szCs w:val="22"/>
        </w:rPr>
        <w:t xml:space="preserve">Non-Discrimination Coordinator, NMED, 1190 St. Francis Dr., Suite N4050, P.O. Box 5469, Santa Fe, NM 87502, (505) 827-2855, </w:t>
      </w:r>
      <w:hyperlink r:id="rId10" w:history="1">
        <w:r w:rsidR="007B3D18">
          <w:rPr>
            <w:rStyle w:val="Hyperlink"/>
            <w:rFonts w:asciiTheme="minorHAnsi" w:hAnsiTheme="minorHAnsi" w:cs="Calibri"/>
            <w:sz w:val="22"/>
            <w:szCs w:val="22"/>
          </w:rPr>
          <w:t>nd.coordinator@env.nm.gov</w:t>
        </w:r>
      </w:hyperlink>
      <w:r w:rsidRPr="00EE499C">
        <w:rPr>
          <w:rFonts w:asciiTheme="minorHAnsi" w:hAnsiTheme="minorHAnsi" w:cs="Calibri"/>
          <w:sz w:val="22"/>
          <w:szCs w:val="22"/>
        </w:rPr>
        <w:t>. You may also</w:t>
      </w:r>
      <w:r w:rsidRPr="00EE499C">
        <w:rPr>
          <w:rFonts w:asciiTheme="minorHAnsi" w:hAnsiTheme="minorHAnsi" w:cs="Calibri"/>
          <w:sz w:val="22"/>
          <w:szCs w:val="22"/>
          <w:u w:val="single"/>
        </w:rPr>
        <w:t xml:space="preserve"> </w:t>
      </w:r>
      <w:r w:rsidRPr="00EE499C">
        <w:rPr>
          <w:rFonts w:asciiTheme="minorHAnsi" w:hAnsiTheme="minorHAnsi" w:cs="Calibri"/>
          <w:sz w:val="22"/>
          <w:szCs w:val="22"/>
        </w:rPr>
        <w:t xml:space="preserve">visit our website at </w:t>
      </w:r>
      <w:hyperlink r:id="rId11" w:history="1">
        <w:r w:rsidRPr="008B38BA">
          <w:rPr>
            <w:rStyle w:val="Hyperlink"/>
            <w:rFonts w:asciiTheme="minorHAnsi" w:hAnsiTheme="minorHAnsi" w:cs="Calibri"/>
            <w:sz w:val="22"/>
            <w:szCs w:val="22"/>
          </w:rPr>
          <w:t>https://www.env.nm.gov/non-employee-discrimination-complaint-page/</w:t>
        </w:r>
      </w:hyperlink>
      <w:r w:rsidRPr="00EE499C">
        <w:rPr>
          <w:rFonts w:asciiTheme="minorHAnsi" w:hAnsiTheme="minorHAnsi" w:cs="Calibri"/>
          <w:sz w:val="22"/>
          <w:szCs w:val="22"/>
        </w:rPr>
        <w:t xml:space="preserve"> to learn how and where to file a complaint of discrimination.</w:t>
      </w:r>
      <w:bookmarkEnd w:id="2"/>
    </w:p>
    <w:sectPr w:rsidR="00581688" w:rsidRPr="00EE499C" w:rsidSect="00362502">
      <w:pgSz w:w="12240" w:h="15840"/>
      <w:pgMar w:top="1440" w:right="135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45945" w14:textId="77777777" w:rsidR="00D157F4" w:rsidRDefault="00D157F4">
      <w:r>
        <w:separator/>
      </w:r>
    </w:p>
  </w:endnote>
  <w:endnote w:type="continuationSeparator" w:id="0">
    <w:p w14:paraId="633EEB17" w14:textId="77777777" w:rsidR="00D157F4" w:rsidRDefault="00D1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 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DB5B4" w14:textId="77777777" w:rsidR="00D157F4" w:rsidRDefault="00D157F4">
      <w:r>
        <w:separator/>
      </w:r>
    </w:p>
  </w:footnote>
  <w:footnote w:type="continuationSeparator" w:id="0">
    <w:p w14:paraId="11DBAF8D" w14:textId="77777777" w:rsidR="00D157F4" w:rsidRDefault="00D15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6514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968C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45B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207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9179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B794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B4DD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5948">
    <w:abstractNumId w:val="6"/>
  </w:num>
  <w:num w:numId="2" w16cid:durableId="1488594739">
    <w:abstractNumId w:val="1"/>
  </w:num>
  <w:num w:numId="3" w16cid:durableId="821120602">
    <w:abstractNumId w:val="2"/>
  </w:num>
  <w:num w:numId="4" w16cid:durableId="828521958">
    <w:abstractNumId w:val="0"/>
  </w:num>
  <w:num w:numId="5" w16cid:durableId="1658803982">
    <w:abstractNumId w:val="4"/>
  </w:num>
  <w:num w:numId="6" w16cid:durableId="1851096994">
    <w:abstractNumId w:val="5"/>
  </w:num>
  <w:num w:numId="7" w16cid:durableId="1400325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DF8"/>
    <w:rsid w:val="000109EC"/>
    <w:rsid w:val="00023B08"/>
    <w:rsid w:val="0005014F"/>
    <w:rsid w:val="0005368E"/>
    <w:rsid w:val="000843BF"/>
    <w:rsid w:val="00090B0E"/>
    <w:rsid w:val="00093B36"/>
    <w:rsid w:val="000D6109"/>
    <w:rsid w:val="000E4801"/>
    <w:rsid w:val="000F293E"/>
    <w:rsid w:val="000F4220"/>
    <w:rsid w:val="000F54B4"/>
    <w:rsid w:val="000F59A5"/>
    <w:rsid w:val="0010459F"/>
    <w:rsid w:val="0011278B"/>
    <w:rsid w:val="00122F5B"/>
    <w:rsid w:val="00123CF9"/>
    <w:rsid w:val="00135ED3"/>
    <w:rsid w:val="0014532A"/>
    <w:rsid w:val="00145E75"/>
    <w:rsid w:val="001527BE"/>
    <w:rsid w:val="00180EFE"/>
    <w:rsid w:val="00187893"/>
    <w:rsid w:val="00195A7A"/>
    <w:rsid w:val="00195ABF"/>
    <w:rsid w:val="001A22D7"/>
    <w:rsid w:val="001A3BB6"/>
    <w:rsid w:val="001A3F8D"/>
    <w:rsid w:val="001A58D0"/>
    <w:rsid w:val="001B1D92"/>
    <w:rsid w:val="001B29A4"/>
    <w:rsid w:val="001B2D7C"/>
    <w:rsid w:val="001D12D2"/>
    <w:rsid w:val="001E2D09"/>
    <w:rsid w:val="001E60E9"/>
    <w:rsid w:val="001F4523"/>
    <w:rsid w:val="001F5C40"/>
    <w:rsid w:val="00220A90"/>
    <w:rsid w:val="00224FCE"/>
    <w:rsid w:val="00225C4B"/>
    <w:rsid w:val="00237B5D"/>
    <w:rsid w:val="002518AF"/>
    <w:rsid w:val="00252A98"/>
    <w:rsid w:val="00255048"/>
    <w:rsid w:val="00257949"/>
    <w:rsid w:val="00267159"/>
    <w:rsid w:val="00267E2E"/>
    <w:rsid w:val="00275731"/>
    <w:rsid w:val="00282870"/>
    <w:rsid w:val="00282C0F"/>
    <w:rsid w:val="00286F1A"/>
    <w:rsid w:val="002A2B5C"/>
    <w:rsid w:val="002A3D74"/>
    <w:rsid w:val="002A5D81"/>
    <w:rsid w:val="002B7126"/>
    <w:rsid w:val="002C23B9"/>
    <w:rsid w:val="002D4402"/>
    <w:rsid w:val="002E5442"/>
    <w:rsid w:val="002E69E5"/>
    <w:rsid w:val="00300DD8"/>
    <w:rsid w:val="00314FDB"/>
    <w:rsid w:val="003178CC"/>
    <w:rsid w:val="00325FF6"/>
    <w:rsid w:val="00326035"/>
    <w:rsid w:val="003474F7"/>
    <w:rsid w:val="00350524"/>
    <w:rsid w:val="00352ED4"/>
    <w:rsid w:val="003531D3"/>
    <w:rsid w:val="0036076B"/>
    <w:rsid w:val="00362502"/>
    <w:rsid w:val="0036374F"/>
    <w:rsid w:val="00371788"/>
    <w:rsid w:val="0037266D"/>
    <w:rsid w:val="0037780D"/>
    <w:rsid w:val="00393838"/>
    <w:rsid w:val="003C3711"/>
    <w:rsid w:val="003D3871"/>
    <w:rsid w:val="003E6369"/>
    <w:rsid w:val="003F3F41"/>
    <w:rsid w:val="0044634C"/>
    <w:rsid w:val="004576A6"/>
    <w:rsid w:val="0046614B"/>
    <w:rsid w:val="00466BB8"/>
    <w:rsid w:val="004740AD"/>
    <w:rsid w:val="00483D48"/>
    <w:rsid w:val="004906A2"/>
    <w:rsid w:val="004B41C1"/>
    <w:rsid w:val="004C2B61"/>
    <w:rsid w:val="004C5B60"/>
    <w:rsid w:val="004C5F3C"/>
    <w:rsid w:val="004E2D6F"/>
    <w:rsid w:val="004E3C19"/>
    <w:rsid w:val="004E4EC4"/>
    <w:rsid w:val="0050349D"/>
    <w:rsid w:val="005103CD"/>
    <w:rsid w:val="00513515"/>
    <w:rsid w:val="00527A33"/>
    <w:rsid w:val="005329D1"/>
    <w:rsid w:val="00556BEE"/>
    <w:rsid w:val="00556F33"/>
    <w:rsid w:val="005756A1"/>
    <w:rsid w:val="00581688"/>
    <w:rsid w:val="00584620"/>
    <w:rsid w:val="00585DAA"/>
    <w:rsid w:val="00594A4D"/>
    <w:rsid w:val="00594CED"/>
    <w:rsid w:val="005D4105"/>
    <w:rsid w:val="005E388D"/>
    <w:rsid w:val="005E788B"/>
    <w:rsid w:val="005F2F22"/>
    <w:rsid w:val="0060414A"/>
    <w:rsid w:val="00604919"/>
    <w:rsid w:val="00606449"/>
    <w:rsid w:val="00623CF7"/>
    <w:rsid w:val="00625E2F"/>
    <w:rsid w:val="00633AEE"/>
    <w:rsid w:val="006452C1"/>
    <w:rsid w:val="00646D64"/>
    <w:rsid w:val="006524BE"/>
    <w:rsid w:val="0065658D"/>
    <w:rsid w:val="00656FB1"/>
    <w:rsid w:val="00660C15"/>
    <w:rsid w:val="0066550C"/>
    <w:rsid w:val="00667887"/>
    <w:rsid w:val="006763CF"/>
    <w:rsid w:val="0067689F"/>
    <w:rsid w:val="00677599"/>
    <w:rsid w:val="0068046A"/>
    <w:rsid w:val="006A0EF8"/>
    <w:rsid w:val="006A34BC"/>
    <w:rsid w:val="006B27C6"/>
    <w:rsid w:val="006B7DD2"/>
    <w:rsid w:val="006C6752"/>
    <w:rsid w:val="006E575C"/>
    <w:rsid w:val="007005C1"/>
    <w:rsid w:val="00700A1A"/>
    <w:rsid w:val="00711E69"/>
    <w:rsid w:val="007207DD"/>
    <w:rsid w:val="007617E5"/>
    <w:rsid w:val="0076573C"/>
    <w:rsid w:val="00775C2E"/>
    <w:rsid w:val="00791BCE"/>
    <w:rsid w:val="00791C23"/>
    <w:rsid w:val="00795E02"/>
    <w:rsid w:val="007B1169"/>
    <w:rsid w:val="007B3D18"/>
    <w:rsid w:val="007D30AD"/>
    <w:rsid w:val="007E2770"/>
    <w:rsid w:val="007F41E3"/>
    <w:rsid w:val="007F4B9A"/>
    <w:rsid w:val="008009D6"/>
    <w:rsid w:val="008056EF"/>
    <w:rsid w:val="00817EB8"/>
    <w:rsid w:val="0082054D"/>
    <w:rsid w:val="008369B4"/>
    <w:rsid w:val="00843E3F"/>
    <w:rsid w:val="0084485A"/>
    <w:rsid w:val="008555B6"/>
    <w:rsid w:val="00856EB2"/>
    <w:rsid w:val="00864318"/>
    <w:rsid w:val="00872CF3"/>
    <w:rsid w:val="00873E4F"/>
    <w:rsid w:val="00877C0D"/>
    <w:rsid w:val="0088453B"/>
    <w:rsid w:val="0088643C"/>
    <w:rsid w:val="008926AC"/>
    <w:rsid w:val="008A370A"/>
    <w:rsid w:val="008B0830"/>
    <w:rsid w:val="008B357D"/>
    <w:rsid w:val="008B38BA"/>
    <w:rsid w:val="008C035E"/>
    <w:rsid w:val="008C0BAE"/>
    <w:rsid w:val="008D1C36"/>
    <w:rsid w:val="008D6DF8"/>
    <w:rsid w:val="008E278A"/>
    <w:rsid w:val="00912115"/>
    <w:rsid w:val="00924CD9"/>
    <w:rsid w:val="00926617"/>
    <w:rsid w:val="00930909"/>
    <w:rsid w:val="009471F4"/>
    <w:rsid w:val="00955817"/>
    <w:rsid w:val="0096242D"/>
    <w:rsid w:val="00974945"/>
    <w:rsid w:val="009861B9"/>
    <w:rsid w:val="009A6ECA"/>
    <w:rsid w:val="009C2A32"/>
    <w:rsid w:val="009E2C25"/>
    <w:rsid w:val="009E71DA"/>
    <w:rsid w:val="009F045F"/>
    <w:rsid w:val="009F223D"/>
    <w:rsid w:val="009F6E1C"/>
    <w:rsid w:val="00A13AB8"/>
    <w:rsid w:val="00A27AF1"/>
    <w:rsid w:val="00A30BC2"/>
    <w:rsid w:val="00A413EA"/>
    <w:rsid w:val="00A523DD"/>
    <w:rsid w:val="00A60F98"/>
    <w:rsid w:val="00A62A98"/>
    <w:rsid w:val="00A776BF"/>
    <w:rsid w:val="00A848A2"/>
    <w:rsid w:val="00AA0725"/>
    <w:rsid w:val="00AB0BE3"/>
    <w:rsid w:val="00AB542C"/>
    <w:rsid w:val="00AB7F97"/>
    <w:rsid w:val="00AC32A3"/>
    <w:rsid w:val="00AC4AD2"/>
    <w:rsid w:val="00AC5E76"/>
    <w:rsid w:val="00AE45E1"/>
    <w:rsid w:val="00AE4F44"/>
    <w:rsid w:val="00B045E0"/>
    <w:rsid w:val="00B171A7"/>
    <w:rsid w:val="00B2038D"/>
    <w:rsid w:val="00B208D4"/>
    <w:rsid w:val="00B37520"/>
    <w:rsid w:val="00B41448"/>
    <w:rsid w:val="00B42EE3"/>
    <w:rsid w:val="00B444BF"/>
    <w:rsid w:val="00B4566B"/>
    <w:rsid w:val="00B63AB6"/>
    <w:rsid w:val="00B67A53"/>
    <w:rsid w:val="00B712F8"/>
    <w:rsid w:val="00B73C9F"/>
    <w:rsid w:val="00B74C51"/>
    <w:rsid w:val="00B76EB9"/>
    <w:rsid w:val="00B876CF"/>
    <w:rsid w:val="00B94470"/>
    <w:rsid w:val="00BA220B"/>
    <w:rsid w:val="00BA2A18"/>
    <w:rsid w:val="00BC2490"/>
    <w:rsid w:val="00BC3F37"/>
    <w:rsid w:val="00BC53B3"/>
    <w:rsid w:val="00BE171E"/>
    <w:rsid w:val="00BF251B"/>
    <w:rsid w:val="00C04E48"/>
    <w:rsid w:val="00C05176"/>
    <w:rsid w:val="00C13A38"/>
    <w:rsid w:val="00C13E5E"/>
    <w:rsid w:val="00C15C0B"/>
    <w:rsid w:val="00C17C82"/>
    <w:rsid w:val="00C17D51"/>
    <w:rsid w:val="00C17F7B"/>
    <w:rsid w:val="00C21C60"/>
    <w:rsid w:val="00C3256B"/>
    <w:rsid w:val="00C345A0"/>
    <w:rsid w:val="00C36362"/>
    <w:rsid w:val="00C41B13"/>
    <w:rsid w:val="00C5178E"/>
    <w:rsid w:val="00C6515B"/>
    <w:rsid w:val="00C72119"/>
    <w:rsid w:val="00C726F5"/>
    <w:rsid w:val="00C72D78"/>
    <w:rsid w:val="00C773F1"/>
    <w:rsid w:val="00C814D2"/>
    <w:rsid w:val="00C81AB7"/>
    <w:rsid w:val="00C91D79"/>
    <w:rsid w:val="00C966BE"/>
    <w:rsid w:val="00CA1805"/>
    <w:rsid w:val="00CA4487"/>
    <w:rsid w:val="00CA4B57"/>
    <w:rsid w:val="00CA79EC"/>
    <w:rsid w:val="00CB4986"/>
    <w:rsid w:val="00CB570A"/>
    <w:rsid w:val="00CB60C3"/>
    <w:rsid w:val="00CC2A5C"/>
    <w:rsid w:val="00CE73D1"/>
    <w:rsid w:val="00CF0588"/>
    <w:rsid w:val="00D130EB"/>
    <w:rsid w:val="00D157F4"/>
    <w:rsid w:val="00D50A53"/>
    <w:rsid w:val="00D514D6"/>
    <w:rsid w:val="00D612CC"/>
    <w:rsid w:val="00D747A7"/>
    <w:rsid w:val="00D87B03"/>
    <w:rsid w:val="00D92290"/>
    <w:rsid w:val="00DA55F9"/>
    <w:rsid w:val="00DB121D"/>
    <w:rsid w:val="00DB63B4"/>
    <w:rsid w:val="00DC68B2"/>
    <w:rsid w:val="00DE26DE"/>
    <w:rsid w:val="00DE5C2A"/>
    <w:rsid w:val="00DF0A8A"/>
    <w:rsid w:val="00DF6E73"/>
    <w:rsid w:val="00E01BF2"/>
    <w:rsid w:val="00E04347"/>
    <w:rsid w:val="00E0654F"/>
    <w:rsid w:val="00E31978"/>
    <w:rsid w:val="00E36397"/>
    <w:rsid w:val="00E448BA"/>
    <w:rsid w:val="00E44C22"/>
    <w:rsid w:val="00E46599"/>
    <w:rsid w:val="00E475A5"/>
    <w:rsid w:val="00E52038"/>
    <w:rsid w:val="00E52713"/>
    <w:rsid w:val="00E55E1C"/>
    <w:rsid w:val="00E752E0"/>
    <w:rsid w:val="00E87B79"/>
    <w:rsid w:val="00E96F68"/>
    <w:rsid w:val="00EA1A27"/>
    <w:rsid w:val="00EB05C3"/>
    <w:rsid w:val="00EB05F1"/>
    <w:rsid w:val="00EB60B2"/>
    <w:rsid w:val="00EC6DB2"/>
    <w:rsid w:val="00ED323E"/>
    <w:rsid w:val="00ED4B29"/>
    <w:rsid w:val="00EE36A3"/>
    <w:rsid w:val="00EE499C"/>
    <w:rsid w:val="00EF4AA9"/>
    <w:rsid w:val="00F14E04"/>
    <w:rsid w:val="00F23B98"/>
    <w:rsid w:val="00F24903"/>
    <w:rsid w:val="00F30A34"/>
    <w:rsid w:val="00F31681"/>
    <w:rsid w:val="00F34D2C"/>
    <w:rsid w:val="00F46731"/>
    <w:rsid w:val="00F709A2"/>
    <w:rsid w:val="00F72E31"/>
    <w:rsid w:val="00F81843"/>
    <w:rsid w:val="00F9319E"/>
    <w:rsid w:val="00F94DC2"/>
    <w:rsid w:val="00FB03E8"/>
    <w:rsid w:val="00FB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5B5E8"/>
  <w14:defaultImageDpi w14:val="0"/>
  <w15:docId w15:val="{F7B8EC46-2784-4FE9-B620-6430AD9A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autoSpaceDE w:val="0"/>
      <w:autoSpaceDN w:val="0"/>
      <w:adjustRightInd w:val="0"/>
      <w:outlineLvl w:val="0"/>
    </w:pPr>
    <w:rPr>
      <w:rFonts w:ascii="Courier New" w:hAnsi="Courier New" w:cs="Courier New"/>
      <w:b/>
      <w:bCs/>
    </w:rPr>
  </w:style>
  <w:style w:type="paragraph" w:styleId="Heading2">
    <w:name w:val="heading 2"/>
    <w:basedOn w:val="Normal"/>
    <w:next w:val="Normal"/>
    <w:link w:val="Heading2Char"/>
    <w:uiPriority w:val="99"/>
    <w:qFormat/>
    <w:pPr>
      <w:keepNext/>
      <w:outlineLvl w:val="1"/>
    </w:pPr>
    <w:rPr>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Subtitle">
    <w:name w:val="Subtitle"/>
    <w:basedOn w:val="Normal"/>
    <w:link w:val="SubtitleChar"/>
    <w:uiPriority w:val="99"/>
    <w:qFormat/>
    <w:pPr>
      <w:widowControl w:val="0"/>
      <w:autoSpaceDE w:val="0"/>
      <w:autoSpaceDN w:val="0"/>
      <w:adjustRightInd w:val="0"/>
    </w:pPr>
    <w:rPr>
      <w:b/>
      <w:bCs/>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rPr>
      <w:b/>
      <w:bCs/>
      <w:color w:val="FF0000"/>
      <w:sz w:val="24"/>
      <w:szCs w:val="24"/>
    </w:rPr>
  </w:style>
  <w:style w:type="character" w:customStyle="1" w:styleId="BodyTextChar">
    <w:name w:val="Body Text Char"/>
    <w:basedOn w:val="DefaultParagraphFont"/>
    <w:link w:val="BodyText"/>
    <w:uiPriority w:val="99"/>
    <w:locked/>
    <w:rPr>
      <w:rFonts w:cs="Times New Roman"/>
      <w:sz w:val="20"/>
      <w:szCs w:val="20"/>
    </w:rPr>
  </w:style>
  <w:style w:type="paragraph" w:styleId="BalloonText">
    <w:name w:val="Balloon Text"/>
    <w:basedOn w:val="Normal"/>
    <w:link w:val="BalloonTextChar"/>
    <w:uiPriority w:val="99"/>
    <w:semiHidden/>
    <w:unhideWhenUsed/>
    <w:rsid w:val="008C0B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0BAE"/>
    <w:rPr>
      <w:rFonts w:ascii="Tahoma" w:hAnsi="Tahoma" w:cs="Tahoma"/>
      <w:sz w:val="16"/>
      <w:szCs w:val="16"/>
    </w:rPr>
  </w:style>
  <w:style w:type="character" w:customStyle="1" w:styleId="Mention1">
    <w:name w:val="Mention1"/>
    <w:basedOn w:val="DefaultParagraphFont"/>
    <w:uiPriority w:val="99"/>
    <w:semiHidden/>
    <w:unhideWhenUsed/>
    <w:rsid w:val="00466BB8"/>
    <w:rPr>
      <w:rFonts w:cs="Times New Roman"/>
      <w:color w:val="2B579A"/>
      <w:shd w:val="clear" w:color="auto" w:fill="E6E6E6"/>
    </w:rPr>
  </w:style>
  <w:style w:type="character" w:styleId="CommentReference">
    <w:name w:val="annotation reference"/>
    <w:basedOn w:val="DefaultParagraphFont"/>
    <w:uiPriority w:val="99"/>
    <w:rsid w:val="00466BB8"/>
    <w:rPr>
      <w:rFonts w:cs="Times New Roman"/>
      <w:sz w:val="16"/>
      <w:szCs w:val="16"/>
    </w:rPr>
  </w:style>
  <w:style w:type="paragraph" w:styleId="CommentText">
    <w:name w:val="annotation text"/>
    <w:basedOn w:val="Normal"/>
    <w:link w:val="CommentTextChar"/>
    <w:uiPriority w:val="99"/>
    <w:rsid w:val="00466BB8"/>
  </w:style>
  <w:style w:type="character" w:customStyle="1" w:styleId="CommentTextChar">
    <w:name w:val="Comment Text Char"/>
    <w:basedOn w:val="DefaultParagraphFont"/>
    <w:link w:val="CommentText"/>
    <w:uiPriority w:val="99"/>
    <w:locked/>
    <w:rsid w:val="00466BB8"/>
    <w:rPr>
      <w:rFonts w:cs="Times New Roman"/>
      <w:sz w:val="20"/>
      <w:szCs w:val="20"/>
    </w:rPr>
  </w:style>
  <w:style w:type="paragraph" w:styleId="CommentSubject">
    <w:name w:val="annotation subject"/>
    <w:basedOn w:val="CommentText"/>
    <w:next w:val="CommentText"/>
    <w:link w:val="CommentSubjectChar"/>
    <w:uiPriority w:val="99"/>
    <w:rsid w:val="00466BB8"/>
    <w:rPr>
      <w:b/>
      <w:bCs/>
    </w:rPr>
  </w:style>
  <w:style w:type="character" w:customStyle="1" w:styleId="CommentSubjectChar">
    <w:name w:val="Comment Subject Char"/>
    <w:basedOn w:val="CommentTextChar"/>
    <w:link w:val="CommentSubject"/>
    <w:uiPriority w:val="99"/>
    <w:locked/>
    <w:rsid w:val="00466BB8"/>
    <w:rPr>
      <w:rFonts w:cs="Times New Roman"/>
      <w:b/>
      <w:bCs/>
      <w:sz w:val="20"/>
      <w:szCs w:val="20"/>
    </w:rPr>
  </w:style>
  <w:style w:type="paragraph" w:styleId="Revision">
    <w:name w:val="Revision"/>
    <w:hidden/>
    <w:uiPriority w:val="99"/>
    <w:semiHidden/>
    <w:rsid w:val="00466BB8"/>
    <w:pPr>
      <w:spacing w:after="0" w:line="240" w:lineRule="auto"/>
    </w:pPr>
    <w:rPr>
      <w:sz w:val="20"/>
      <w:szCs w:val="20"/>
    </w:rPr>
  </w:style>
  <w:style w:type="character" w:customStyle="1" w:styleId="UnresolvedMention1">
    <w:name w:val="Unresolved Mention1"/>
    <w:basedOn w:val="DefaultParagraphFont"/>
    <w:uiPriority w:val="99"/>
    <w:semiHidden/>
    <w:unhideWhenUsed/>
    <w:rsid w:val="009E2C25"/>
    <w:rPr>
      <w:rFonts w:cs="Times New Roman"/>
      <w:color w:val="605E5C"/>
      <w:shd w:val="clear" w:color="auto" w:fill="E1DFDD"/>
    </w:rPr>
  </w:style>
  <w:style w:type="character" w:styleId="FollowedHyperlink">
    <w:name w:val="FollowedHyperlink"/>
    <w:basedOn w:val="DefaultParagraphFont"/>
    <w:uiPriority w:val="99"/>
    <w:rsid w:val="002518AF"/>
    <w:rPr>
      <w:rFonts w:cs="Times New Roman"/>
      <w:color w:val="800080" w:themeColor="followedHyperlink"/>
      <w:u w:val="single"/>
    </w:rPr>
  </w:style>
  <w:style w:type="paragraph" w:styleId="ListParagraph">
    <w:name w:val="List Paragraph"/>
    <w:basedOn w:val="Normal"/>
    <w:uiPriority w:val="34"/>
    <w:qFormat/>
    <w:rsid w:val="00F72E31"/>
    <w:pPr>
      <w:spacing w:after="160" w:line="259" w:lineRule="auto"/>
      <w:ind w:left="720"/>
      <w:contextualSpacing/>
    </w:pPr>
    <w:rPr>
      <w:rFonts w:ascii="Calibri" w:hAnsi="Calibri"/>
      <w:sz w:val="22"/>
      <w:szCs w:val="22"/>
    </w:rPr>
  </w:style>
  <w:style w:type="character" w:styleId="UnresolvedMention">
    <w:name w:val="Unresolved Mention"/>
    <w:basedOn w:val="DefaultParagraphFont"/>
    <w:uiPriority w:val="99"/>
    <w:semiHidden/>
    <w:unhideWhenUsed/>
    <w:rsid w:val="00836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211658">
      <w:marLeft w:val="0"/>
      <w:marRight w:val="0"/>
      <w:marTop w:val="0"/>
      <w:marBottom w:val="0"/>
      <w:divBdr>
        <w:top w:val="none" w:sz="0" w:space="0" w:color="auto"/>
        <w:left w:val="none" w:sz="0" w:space="0" w:color="auto"/>
        <w:bottom w:val="none" w:sz="0" w:space="0" w:color="auto"/>
        <w:right w:val="none" w:sz="0" w:space="0" w:color="auto"/>
      </w:divBdr>
    </w:div>
    <w:div w:id="1098211659">
      <w:marLeft w:val="0"/>
      <w:marRight w:val="0"/>
      <w:marTop w:val="0"/>
      <w:marBottom w:val="0"/>
      <w:divBdr>
        <w:top w:val="none" w:sz="0" w:space="0" w:color="auto"/>
        <w:left w:val="none" w:sz="0" w:space="0" w:color="auto"/>
        <w:bottom w:val="none" w:sz="0" w:space="0" w:color="auto"/>
        <w:right w:val="none" w:sz="0" w:space="0" w:color="auto"/>
      </w:divBdr>
    </w:div>
    <w:div w:id="1098211660">
      <w:marLeft w:val="0"/>
      <w:marRight w:val="0"/>
      <w:marTop w:val="0"/>
      <w:marBottom w:val="0"/>
      <w:divBdr>
        <w:top w:val="none" w:sz="0" w:space="0" w:color="auto"/>
        <w:left w:val="none" w:sz="0" w:space="0" w:color="auto"/>
        <w:bottom w:val="none" w:sz="0" w:space="0" w:color="auto"/>
        <w:right w:val="none" w:sz="0" w:space="0" w:color="auto"/>
      </w:divBdr>
    </w:div>
    <w:div w:id="1098211661">
      <w:marLeft w:val="0"/>
      <w:marRight w:val="0"/>
      <w:marTop w:val="0"/>
      <w:marBottom w:val="0"/>
      <w:divBdr>
        <w:top w:val="none" w:sz="0" w:space="0" w:color="auto"/>
        <w:left w:val="none" w:sz="0" w:space="0" w:color="auto"/>
        <w:bottom w:val="none" w:sz="0" w:space="0" w:color="auto"/>
        <w:right w:val="none" w:sz="0" w:space="0" w:color="auto"/>
      </w:divBdr>
    </w:div>
    <w:div w:id="1098211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ed.commentinput.com/comment/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ew.jones@env.nm.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v.nm.gov/non-employee-discrimination-complaint-page/" TargetMode="External"/><Relationship Id="rId5" Type="http://schemas.openxmlformats.org/officeDocument/2006/relationships/footnotes" Target="footnotes.xml"/><Relationship Id="rId10" Type="http://schemas.openxmlformats.org/officeDocument/2006/relationships/hyperlink" Target="mailto:nd.coordinator@env.nm.gov" TargetMode="External"/><Relationship Id="rId4" Type="http://schemas.openxmlformats.org/officeDocument/2006/relationships/webSettings" Target="webSettings.xml"/><Relationship Id="rId9" Type="http://schemas.openxmlformats.org/officeDocument/2006/relationships/hyperlink" Target="http://www.env.nm.gov/public-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873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Public Notice (P280M3)</vt:lpstr>
    </vt:vector>
  </TitlesOfParts>
  <Company>New Mexico Environment Dept.</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(P280M3)</dc:title>
  <dc:subject/>
  <dc:creator>Andrew Jones</dc:creator>
  <cp:keywords/>
  <dc:description>Public NoticedaVers: 10/3/01</dc:description>
  <cp:lastModifiedBy>Jones, Andrew, ENV</cp:lastModifiedBy>
  <cp:revision>3</cp:revision>
  <cp:lastPrinted>2008-03-24T15:49:00Z</cp:lastPrinted>
  <dcterms:created xsi:type="dcterms:W3CDTF">2024-09-30T21:05:00Z</dcterms:created>
  <dcterms:modified xsi:type="dcterms:W3CDTF">2024-09-30T21:06:00Z</dcterms:modified>
</cp:coreProperties>
</file>