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ADE60" w14:textId="49A77869" w:rsidR="00466027" w:rsidRPr="00706592" w:rsidRDefault="00466027" w:rsidP="00466027">
      <w:pPr>
        <w:spacing w:after="0" w:line="240" w:lineRule="auto"/>
        <w:jc w:val="center"/>
        <w:rPr>
          <w:rFonts w:eastAsia="Calibri" w:cs="Calibri"/>
          <w:b/>
          <w:kern w:val="0"/>
          <w:szCs w:val="24"/>
          <w14:ligatures w14:val="none"/>
        </w:rPr>
      </w:pPr>
      <w:r w:rsidRPr="00706592">
        <w:rPr>
          <w:rFonts w:eastAsia="Calibri" w:cs="Calibri"/>
          <w:b/>
          <w:kern w:val="0"/>
          <w:szCs w:val="24"/>
          <w14:ligatures w14:val="none"/>
        </w:rPr>
        <w:t xml:space="preserve">NEW MEXICO ENVIRONMENTAL IMPROVEMENT BOARD NOTICE OF RULEMAKING HEARING TO CONSIDER </w:t>
      </w:r>
      <w:r w:rsidR="00A6200F" w:rsidRPr="00706592">
        <w:rPr>
          <w:rFonts w:eastAsia="Calibri" w:cs="Calibri"/>
          <w:b/>
          <w:kern w:val="0"/>
          <w:szCs w:val="24"/>
          <w14:ligatures w14:val="none"/>
        </w:rPr>
        <w:t xml:space="preserve">REPEAL AND REPLACEMENT </w:t>
      </w:r>
      <w:r w:rsidR="009007D5" w:rsidRPr="00706592">
        <w:rPr>
          <w:rFonts w:eastAsia="Calibri" w:cs="Calibri"/>
          <w:b/>
          <w:kern w:val="0"/>
          <w:szCs w:val="24"/>
          <w14:ligatures w14:val="none"/>
        </w:rPr>
        <w:t>OF</w:t>
      </w:r>
      <w:r w:rsidR="00A6200F" w:rsidRPr="00706592">
        <w:rPr>
          <w:rFonts w:eastAsia="Calibri" w:cs="Calibri"/>
          <w:b/>
          <w:kern w:val="0"/>
          <w:szCs w:val="24"/>
          <w14:ligatures w14:val="none"/>
        </w:rPr>
        <w:t xml:space="preserve"> 20.2.70 NMAC, OPERATING PERMITS </w:t>
      </w:r>
      <w:r w:rsidR="009007D5" w:rsidRPr="00706592">
        <w:rPr>
          <w:rFonts w:eastAsia="Calibri" w:cs="Calibri"/>
          <w:b/>
          <w:kern w:val="0"/>
          <w:szCs w:val="24"/>
          <w14:ligatures w14:val="none"/>
        </w:rPr>
        <w:t xml:space="preserve">AND </w:t>
      </w:r>
      <w:r w:rsidR="00A6200F" w:rsidRPr="00706592">
        <w:rPr>
          <w:rFonts w:eastAsia="Calibri" w:cs="Calibri"/>
          <w:b/>
          <w:kern w:val="0"/>
          <w:szCs w:val="24"/>
          <w14:ligatures w14:val="none"/>
        </w:rPr>
        <w:t>TITLE V PROGRAM REVISION</w:t>
      </w:r>
      <w:r w:rsidRPr="00706592">
        <w:rPr>
          <w:rFonts w:eastAsia="Calibri" w:cs="Calibri"/>
          <w:b/>
          <w:kern w:val="0"/>
          <w:szCs w:val="24"/>
          <w14:ligatures w14:val="none"/>
        </w:rPr>
        <w:t>, EIB 2</w:t>
      </w:r>
      <w:r w:rsidR="00A6200F" w:rsidRPr="00706592">
        <w:rPr>
          <w:rFonts w:eastAsia="Calibri" w:cs="Calibri"/>
          <w:b/>
          <w:kern w:val="0"/>
          <w:szCs w:val="24"/>
          <w14:ligatures w14:val="none"/>
        </w:rPr>
        <w:t>5</w:t>
      </w:r>
      <w:r w:rsidRPr="00706592">
        <w:rPr>
          <w:rFonts w:eastAsia="Calibri" w:cs="Calibri"/>
          <w:b/>
          <w:kern w:val="0"/>
          <w:szCs w:val="24"/>
          <w14:ligatures w14:val="none"/>
        </w:rPr>
        <w:t>-</w:t>
      </w:r>
      <w:r w:rsidR="00A6200F" w:rsidRPr="00706592">
        <w:rPr>
          <w:rFonts w:eastAsia="Calibri" w:cs="Calibri"/>
          <w:b/>
          <w:kern w:val="0"/>
          <w:szCs w:val="24"/>
          <w14:ligatures w14:val="none"/>
        </w:rPr>
        <w:t>10</w:t>
      </w:r>
      <w:r w:rsidRPr="00706592">
        <w:rPr>
          <w:rFonts w:eastAsia="Calibri" w:cs="Calibri"/>
          <w:b/>
          <w:kern w:val="0"/>
          <w:szCs w:val="24"/>
          <w14:ligatures w14:val="none"/>
        </w:rPr>
        <w:t xml:space="preserve"> (R)</w:t>
      </w:r>
    </w:p>
    <w:p w14:paraId="0B21F573" w14:textId="77777777" w:rsidR="00466027" w:rsidRPr="00706592" w:rsidRDefault="00466027" w:rsidP="00466027">
      <w:pPr>
        <w:spacing w:after="0" w:line="240" w:lineRule="auto"/>
        <w:rPr>
          <w:rFonts w:eastAsia="Calibri" w:cs="Calibri"/>
          <w:kern w:val="0"/>
          <w:szCs w:val="24"/>
          <w14:ligatures w14:val="none"/>
        </w:rPr>
      </w:pPr>
    </w:p>
    <w:p w14:paraId="30D1F7D2" w14:textId="5B507B92" w:rsidR="00466027" w:rsidRPr="00706592" w:rsidRDefault="00466027" w:rsidP="00466027">
      <w:pPr>
        <w:spacing w:after="0" w:line="240" w:lineRule="auto"/>
        <w:rPr>
          <w:rFonts w:eastAsia="Calibri" w:cs="Calibri"/>
          <w:kern w:val="0"/>
          <w:szCs w:val="24"/>
          <w14:ligatures w14:val="none"/>
        </w:rPr>
      </w:pPr>
      <w:r w:rsidRPr="00706592">
        <w:rPr>
          <w:rFonts w:eastAsia="Calibri" w:cs="Calibri"/>
          <w:kern w:val="0"/>
          <w:szCs w:val="24"/>
          <w14:ligatures w14:val="none"/>
        </w:rPr>
        <w:t xml:space="preserve">The New Mexico Environmental Improvement Board (“Board”) will hold a public hearing beginning on </w:t>
      </w:r>
      <w:r w:rsidR="00A6200F" w:rsidRPr="00706592">
        <w:rPr>
          <w:rFonts w:eastAsia="Calibri" w:cs="Calibri"/>
          <w:kern w:val="0"/>
          <w:szCs w:val="24"/>
          <w14:ligatures w14:val="none"/>
        </w:rPr>
        <w:t>July 18, 2025</w:t>
      </w:r>
      <w:r w:rsidRPr="00706592">
        <w:rPr>
          <w:rFonts w:eastAsia="Calibri" w:cs="Calibri"/>
          <w:kern w:val="0"/>
          <w:szCs w:val="24"/>
          <w14:ligatures w14:val="none"/>
        </w:rPr>
        <w:t>, at 9:00 a.m. to consider EIB 2</w:t>
      </w:r>
      <w:r w:rsidR="009007D5" w:rsidRPr="00706592">
        <w:rPr>
          <w:rFonts w:eastAsia="Calibri" w:cs="Calibri"/>
          <w:kern w:val="0"/>
          <w:szCs w:val="24"/>
          <w14:ligatures w14:val="none"/>
        </w:rPr>
        <w:t>5</w:t>
      </w:r>
      <w:r w:rsidRPr="00706592">
        <w:rPr>
          <w:rFonts w:eastAsia="Calibri" w:cs="Calibri"/>
          <w:kern w:val="0"/>
          <w:szCs w:val="24"/>
          <w14:ligatures w14:val="none"/>
        </w:rPr>
        <w:t>-</w:t>
      </w:r>
      <w:r w:rsidR="009007D5" w:rsidRPr="00706592">
        <w:rPr>
          <w:rFonts w:eastAsia="Calibri" w:cs="Calibri"/>
          <w:kern w:val="0"/>
          <w:szCs w:val="24"/>
          <w14:ligatures w14:val="none"/>
        </w:rPr>
        <w:t>10</w:t>
      </w:r>
      <w:r w:rsidRPr="00706592">
        <w:rPr>
          <w:rFonts w:eastAsia="Calibri" w:cs="Calibri"/>
          <w:kern w:val="0"/>
          <w:szCs w:val="24"/>
          <w14:ligatures w14:val="none"/>
        </w:rPr>
        <w:t xml:space="preserve"> (R) – </w:t>
      </w:r>
      <w:r w:rsidR="009007D5" w:rsidRPr="00706592">
        <w:rPr>
          <w:rFonts w:eastAsia="Calibri" w:cs="Calibri"/>
          <w:kern w:val="0"/>
          <w:szCs w:val="24"/>
          <w14:ligatures w14:val="none"/>
        </w:rPr>
        <w:t xml:space="preserve">In the Matter of Proposed Repeal and Replacement </w:t>
      </w:r>
      <w:r w:rsidR="007C7D66" w:rsidRPr="00706592">
        <w:rPr>
          <w:rFonts w:eastAsia="Calibri" w:cs="Calibri"/>
          <w:kern w:val="0"/>
          <w:szCs w:val="24"/>
          <w14:ligatures w14:val="none"/>
        </w:rPr>
        <w:t>o</w:t>
      </w:r>
      <w:r w:rsidR="009007D5" w:rsidRPr="00706592">
        <w:rPr>
          <w:rFonts w:eastAsia="Calibri" w:cs="Calibri"/>
          <w:kern w:val="0"/>
          <w:szCs w:val="24"/>
          <w14:ligatures w14:val="none"/>
        </w:rPr>
        <w:t xml:space="preserve">f 20.2.70 NMAC – Operating Permits </w:t>
      </w:r>
      <w:r w:rsidR="00672209" w:rsidRPr="00706592">
        <w:rPr>
          <w:rFonts w:eastAsia="Calibri" w:cs="Calibri"/>
          <w:kern w:val="0"/>
          <w:szCs w:val="24"/>
          <w14:ligatures w14:val="none"/>
        </w:rPr>
        <w:t>and</w:t>
      </w:r>
      <w:r w:rsidR="009007D5" w:rsidRPr="00706592">
        <w:rPr>
          <w:rFonts w:eastAsia="Calibri" w:cs="Calibri"/>
          <w:kern w:val="0"/>
          <w:szCs w:val="24"/>
          <w14:ligatures w14:val="none"/>
        </w:rPr>
        <w:t xml:space="preserve"> Title V Program Revision.</w:t>
      </w:r>
      <w:r w:rsidR="003744DD">
        <w:rPr>
          <w:rFonts w:eastAsia="Calibri" w:cs="Calibri"/>
          <w:kern w:val="0"/>
          <w:szCs w:val="24"/>
          <w14:ligatures w14:val="none"/>
        </w:rPr>
        <w:t xml:space="preserve"> </w:t>
      </w:r>
      <w:r w:rsidRPr="00706592">
        <w:rPr>
          <w:rFonts w:eastAsia="Calibri" w:cs="Calibri"/>
          <w:kern w:val="0"/>
          <w:szCs w:val="24"/>
          <w14:ligatures w14:val="none"/>
        </w:rPr>
        <w:t xml:space="preserve">The Board may make a decision on the proposed </w:t>
      </w:r>
      <w:r w:rsidR="00672209" w:rsidRPr="00706592">
        <w:rPr>
          <w:rFonts w:eastAsia="Calibri" w:cs="Calibri"/>
          <w:kern w:val="0"/>
          <w:szCs w:val="24"/>
          <w14:ligatures w14:val="none"/>
        </w:rPr>
        <w:t>repeal and replacement and Title V revision</w:t>
      </w:r>
      <w:r w:rsidRPr="00706592">
        <w:rPr>
          <w:rFonts w:eastAsia="Calibri" w:cs="Calibri"/>
          <w:kern w:val="0"/>
          <w:szCs w:val="24"/>
          <w14:ligatures w14:val="none"/>
        </w:rPr>
        <w:t xml:space="preserve"> at the conclusion of the hearing, or the Board may convene a meeting after the hearing to consider action on the proposal.</w:t>
      </w:r>
    </w:p>
    <w:p w14:paraId="021D123A" w14:textId="77777777" w:rsidR="00466027" w:rsidRPr="00706592" w:rsidRDefault="00466027" w:rsidP="00466027">
      <w:pPr>
        <w:spacing w:after="0" w:line="240" w:lineRule="auto"/>
        <w:rPr>
          <w:rFonts w:eastAsia="Calibri" w:cs="Calibri"/>
          <w:kern w:val="0"/>
          <w:szCs w:val="24"/>
          <w14:ligatures w14:val="none"/>
        </w:rPr>
      </w:pPr>
    </w:p>
    <w:p w14:paraId="3050F3DE" w14:textId="3037D9CF" w:rsidR="00466027" w:rsidRPr="00706592" w:rsidRDefault="00466027" w:rsidP="00466027">
      <w:pPr>
        <w:spacing w:after="0" w:line="240" w:lineRule="auto"/>
        <w:rPr>
          <w:rFonts w:eastAsia="Calibri" w:cs="Calibri"/>
          <w:kern w:val="0"/>
          <w:szCs w:val="24"/>
          <w14:ligatures w14:val="none"/>
        </w:rPr>
      </w:pPr>
      <w:r w:rsidRPr="00706592">
        <w:rPr>
          <w:rFonts w:eastAsia="Calibri" w:cs="Calibri"/>
          <w:kern w:val="0"/>
          <w:szCs w:val="24"/>
          <w14:ligatures w14:val="none"/>
        </w:rPr>
        <w:t>The hearing will be conducted in a hybrid format to allow for both in-person and virtual participation. The in-person hearing will be held at the New Mexico State Capitol Building (Roundhouse), 490 Old Santa Fe Trail, Santa Fe, New Mexico 87505.</w:t>
      </w:r>
      <w:r w:rsidR="003744DD">
        <w:rPr>
          <w:rFonts w:eastAsia="Calibri" w:cs="Calibri"/>
          <w:kern w:val="0"/>
          <w:szCs w:val="24"/>
          <w14:ligatures w14:val="none"/>
        </w:rPr>
        <w:t xml:space="preserve"> </w:t>
      </w:r>
      <w:r w:rsidRPr="00706592">
        <w:rPr>
          <w:rFonts w:eastAsia="Calibri" w:cs="Calibri"/>
          <w:kern w:val="0"/>
          <w:szCs w:val="24"/>
          <w14:ligatures w14:val="none"/>
        </w:rPr>
        <w:t xml:space="preserve">Detailed information concerning the time and location and instructions on how to join the hearing virtually is available on the New Mexico Environment Department (“NMED”) events calendar at </w:t>
      </w:r>
      <w:r w:rsidR="00706592">
        <w:rPr>
          <w:rFonts w:eastAsia="Calibri" w:cs="Calibri"/>
          <w:kern w:val="0"/>
          <w:szCs w:val="24"/>
          <w14:ligatures w14:val="none"/>
        </w:rPr>
        <w:t>[</w:t>
      </w:r>
      <w:r w:rsidR="00E77EA7">
        <w:rPr>
          <w:rFonts w:eastAsia="Calibri" w:cs="Calibri"/>
          <w:kern w:val="0"/>
          <w:szCs w:val="24"/>
          <w14:ligatures w14:val="none"/>
        </w:rPr>
        <w:t xml:space="preserve"> </w:t>
      </w:r>
      <w:hyperlink r:id="rId7" w:history="1">
        <w:r w:rsidR="00E77EA7" w:rsidRPr="000B58B7">
          <w:rPr>
            <w:rStyle w:val="Hyperlink"/>
            <w:rFonts w:eastAsia="Calibri" w:cs="Calibri"/>
            <w:kern w:val="0"/>
            <w:szCs w:val="24"/>
            <w14:ligatures w14:val="none"/>
          </w:rPr>
          <w:t>https://www.env.nm.gov/events-calendar/?trumbaEmbed=view%3Devent%26eventid%3D182246140</w:t>
        </w:r>
      </w:hyperlink>
      <w:r w:rsidR="00E77EA7">
        <w:rPr>
          <w:rFonts w:eastAsia="Calibri" w:cs="Calibri"/>
          <w:kern w:val="0"/>
          <w:szCs w:val="24"/>
          <w14:ligatures w14:val="none"/>
        </w:rPr>
        <w:t xml:space="preserve"> </w:t>
      </w:r>
      <w:r w:rsidR="00706592">
        <w:rPr>
          <w:rFonts w:eastAsia="Calibri" w:cs="Calibri"/>
          <w:kern w:val="0"/>
          <w:szCs w:val="24"/>
          <w14:ligatures w14:val="none"/>
        </w:rPr>
        <w:t>]</w:t>
      </w:r>
      <w:r w:rsidRPr="00706592">
        <w:rPr>
          <w:rFonts w:eastAsia="Calibri" w:cs="Calibri"/>
          <w:kern w:val="0"/>
          <w:szCs w:val="24"/>
          <w14:ligatures w14:val="none"/>
        </w:rPr>
        <w:t>, under the calendar entry corresponding to the hearing start date.</w:t>
      </w:r>
      <w:r w:rsidR="003744DD">
        <w:rPr>
          <w:rFonts w:eastAsia="Calibri" w:cs="Calibri"/>
          <w:kern w:val="0"/>
          <w:szCs w:val="24"/>
          <w14:ligatures w14:val="none"/>
        </w:rPr>
        <w:t xml:space="preserve"> </w:t>
      </w:r>
      <w:r w:rsidRPr="00706592">
        <w:rPr>
          <w:rFonts w:eastAsia="Calibri" w:cs="Calibri"/>
          <w:kern w:val="0"/>
          <w:szCs w:val="24"/>
          <w14:ligatures w14:val="none"/>
        </w:rPr>
        <w:t>From now until the conclusion of the hearing, comments may be submitted via the NMED public comment portal at</w:t>
      </w:r>
      <w:r w:rsidR="00706592">
        <w:rPr>
          <w:rFonts w:eastAsia="Calibri" w:cs="Calibri"/>
          <w:kern w:val="0"/>
          <w:szCs w:val="24"/>
          <w14:ligatures w14:val="none"/>
        </w:rPr>
        <w:t xml:space="preserve"> [</w:t>
      </w:r>
      <w:r w:rsidR="007529EF">
        <w:rPr>
          <w:rFonts w:eastAsia="Calibri" w:cs="Calibri"/>
          <w:kern w:val="0"/>
          <w:szCs w:val="24"/>
          <w14:ligatures w14:val="none"/>
        </w:rPr>
        <w:t xml:space="preserve"> </w:t>
      </w:r>
      <w:hyperlink r:id="rId8" w:history="1">
        <w:r w:rsidR="007529EF" w:rsidRPr="000B58B7">
          <w:rPr>
            <w:rStyle w:val="Hyperlink"/>
            <w:rFonts w:eastAsia="Calibri" w:cs="Calibri"/>
            <w:kern w:val="0"/>
            <w:szCs w:val="24"/>
            <w14:ligatures w14:val="none"/>
          </w:rPr>
          <w:t>https://nmed.commentinput.com/?id=ci5hWrFaZ</w:t>
        </w:r>
      </w:hyperlink>
      <w:r w:rsidR="007529EF">
        <w:rPr>
          <w:rFonts w:eastAsia="Calibri" w:cs="Calibri"/>
          <w:kern w:val="0"/>
          <w:szCs w:val="24"/>
          <w14:ligatures w14:val="none"/>
        </w:rPr>
        <w:t xml:space="preserve"> </w:t>
      </w:r>
      <w:r w:rsidR="00706592">
        <w:rPr>
          <w:rFonts w:eastAsia="Calibri" w:cs="Calibri"/>
          <w:kern w:val="0"/>
          <w:szCs w:val="24"/>
          <w14:ligatures w14:val="none"/>
        </w:rPr>
        <w:t>]</w:t>
      </w:r>
      <w:r w:rsidRPr="00706592">
        <w:rPr>
          <w:rFonts w:eastAsia="Calibri" w:cs="Calibri"/>
          <w:kern w:val="0"/>
          <w:szCs w:val="24"/>
          <w14:ligatures w14:val="none"/>
        </w:rPr>
        <w:t xml:space="preserve"> or via electronic or physical mail to Pamela Jones, Board Administrator, P.O. Box 5469, Santa Fe, NM 87502, </w:t>
      </w:r>
      <w:hyperlink r:id="rId9" w:history="1">
        <w:r w:rsidR="00706592" w:rsidRPr="00FE0009">
          <w:rPr>
            <w:rStyle w:val="Hyperlink"/>
            <w:rFonts w:eastAsia="Calibri" w:cs="Calibri"/>
            <w:kern w:val="0"/>
            <w:szCs w:val="24"/>
            <w14:ligatures w14:val="none"/>
          </w:rPr>
          <w:t>pamela.jones@env.nm.gov</w:t>
        </w:r>
      </w:hyperlink>
      <w:r w:rsidR="007C7D66" w:rsidRPr="00706592">
        <w:rPr>
          <w:rFonts w:eastAsia="Calibri" w:cs="Calibri"/>
          <w:kern w:val="0"/>
          <w:szCs w:val="24"/>
          <w:u w:val="single"/>
          <w14:ligatures w14:val="none"/>
        </w:rPr>
        <w:t xml:space="preserve"> </w:t>
      </w:r>
      <w:r w:rsidRPr="00706592">
        <w:rPr>
          <w:rFonts w:eastAsia="Calibri" w:cs="Calibri"/>
          <w:kern w:val="0"/>
          <w:szCs w:val="24"/>
          <w14:ligatures w14:val="none"/>
        </w:rPr>
        <w:t>.</w:t>
      </w:r>
    </w:p>
    <w:p w14:paraId="2CA8595A" w14:textId="77777777" w:rsidR="00466027" w:rsidRPr="00706592" w:rsidRDefault="00466027" w:rsidP="00466027">
      <w:pPr>
        <w:spacing w:after="0" w:line="240" w:lineRule="auto"/>
        <w:rPr>
          <w:rFonts w:eastAsia="Calibri" w:cs="Calibri"/>
          <w:kern w:val="0"/>
          <w:szCs w:val="24"/>
          <w14:ligatures w14:val="none"/>
        </w:rPr>
      </w:pPr>
    </w:p>
    <w:p w14:paraId="29DDD55D" w14:textId="70C84565" w:rsidR="008F3A8F" w:rsidRPr="00706592" w:rsidRDefault="00466027" w:rsidP="00466027">
      <w:pPr>
        <w:spacing w:after="0" w:line="240" w:lineRule="auto"/>
        <w:rPr>
          <w:rFonts w:eastAsia="Calibri" w:cs="Calibri"/>
          <w:kern w:val="0"/>
          <w:szCs w:val="24"/>
          <w14:ligatures w14:val="none"/>
        </w:rPr>
      </w:pPr>
      <w:r w:rsidRPr="00706592">
        <w:rPr>
          <w:rFonts w:eastAsia="Calibri" w:cs="Calibri"/>
          <w:kern w:val="0"/>
          <w:szCs w:val="24"/>
          <w14:ligatures w14:val="none"/>
        </w:rPr>
        <w:t xml:space="preserve">The purpose of the hearing is for the Board to consider and take possible action on a petition by NMED requesting the Board to adopt New Mexico’s proposed </w:t>
      </w:r>
      <w:r w:rsidR="008F3A8F" w:rsidRPr="00706592">
        <w:rPr>
          <w:rFonts w:eastAsia="Calibri" w:cs="Calibri"/>
          <w:kern w:val="0"/>
          <w:szCs w:val="24"/>
          <w14:ligatures w14:val="none"/>
        </w:rPr>
        <w:t>repeal and replace</w:t>
      </w:r>
      <w:r w:rsidR="002C25CF" w:rsidRPr="00706592">
        <w:rPr>
          <w:rFonts w:eastAsia="Calibri" w:cs="Calibri"/>
          <w:kern w:val="0"/>
          <w:szCs w:val="24"/>
          <w14:ligatures w14:val="none"/>
        </w:rPr>
        <w:t xml:space="preserve">ment of </w:t>
      </w:r>
      <w:r w:rsidR="008F3A8F" w:rsidRPr="00706592">
        <w:rPr>
          <w:rFonts w:eastAsia="Calibri" w:cs="Calibri"/>
          <w:kern w:val="0"/>
          <w:szCs w:val="24"/>
          <w14:ligatures w14:val="none"/>
        </w:rPr>
        <w:t>20.2.70 NMAC, Operating Permits, to address a mandate by the U.S. Environmental Protection Agency (“EPA”) directing the removal of certain affirmative defense provisions in New Mexico</w:t>
      </w:r>
      <w:r w:rsidR="002C25CF" w:rsidRPr="00706592">
        <w:rPr>
          <w:rFonts w:eastAsia="Calibri" w:cs="Calibri"/>
          <w:kern w:val="0"/>
          <w:szCs w:val="24"/>
          <w14:ligatures w14:val="none"/>
        </w:rPr>
        <w:t>’s</w:t>
      </w:r>
      <w:r w:rsidR="008F3A8F" w:rsidRPr="00706592">
        <w:rPr>
          <w:rFonts w:eastAsia="Calibri" w:cs="Calibri"/>
          <w:kern w:val="0"/>
          <w:szCs w:val="24"/>
          <w14:ligatures w14:val="none"/>
        </w:rPr>
        <w:t xml:space="preserve"> Title V </w:t>
      </w:r>
      <w:r w:rsidR="006F6B9C">
        <w:rPr>
          <w:rFonts w:eastAsia="Calibri" w:cs="Calibri"/>
          <w:kern w:val="0"/>
          <w:szCs w:val="24"/>
          <w14:ligatures w14:val="none"/>
        </w:rPr>
        <w:t xml:space="preserve">Operating </w:t>
      </w:r>
      <w:r w:rsidR="008F3A8F" w:rsidRPr="00706592">
        <w:rPr>
          <w:rFonts w:eastAsia="Calibri" w:cs="Calibri"/>
          <w:kern w:val="0"/>
          <w:szCs w:val="24"/>
          <w14:ligatures w14:val="none"/>
        </w:rPr>
        <w:t>Permit Program at 20.2.70.304 NMAC, Emergency Provision.</w:t>
      </w:r>
      <w:r w:rsidR="003744DD">
        <w:rPr>
          <w:rFonts w:eastAsia="Calibri" w:cs="Calibri"/>
          <w:kern w:val="0"/>
          <w:szCs w:val="24"/>
          <w14:ligatures w14:val="none"/>
        </w:rPr>
        <w:t xml:space="preserve"> </w:t>
      </w:r>
      <w:r w:rsidR="008F3A8F" w:rsidRPr="00706592">
        <w:rPr>
          <w:rFonts w:eastAsia="Calibri" w:cs="Calibri"/>
          <w:kern w:val="0"/>
          <w:szCs w:val="24"/>
          <w14:ligatures w14:val="none"/>
        </w:rPr>
        <w:t>In addition, EPA provided a comment to the Department, indicating that one of the “Applicable Requirements” cited at 40 CFR 70.2.(7) is missing from the definition of “Applicable Requirement”, at Subsection E of 20.2.70.7 NMAC.</w:t>
      </w:r>
      <w:r w:rsidR="003744DD">
        <w:rPr>
          <w:rFonts w:eastAsia="Calibri" w:cs="Calibri"/>
          <w:kern w:val="0"/>
          <w:szCs w:val="24"/>
          <w14:ligatures w14:val="none"/>
        </w:rPr>
        <w:t xml:space="preserve"> </w:t>
      </w:r>
      <w:r w:rsidR="008F3A8F" w:rsidRPr="00706592">
        <w:rPr>
          <w:rFonts w:eastAsia="Calibri" w:cs="Calibri"/>
          <w:kern w:val="0"/>
          <w:szCs w:val="24"/>
          <w14:ligatures w14:val="none"/>
        </w:rPr>
        <w:t>To address this deficiency, new text is proposed at Paragraph (7) of Subsection E of 20.2.70.7 NMAC.</w:t>
      </w:r>
      <w:r w:rsidR="003744DD">
        <w:rPr>
          <w:rFonts w:eastAsia="Calibri" w:cs="Calibri"/>
          <w:kern w:val="0"/>
          <w:szCs w:val="24"/>
          <w14:ligatures w14:val="none"/>
        </w:rPr>
        <w:t xml:space="preserve"> </w:t>
      </w:r>
      <w:r w:rsidR="008F3A8F" w:rsidRPr="00706592">
        <w:rPr>
          <w:rFonts w:eastAsia="Calibri" w:cs="Calibri"/>
          <w:kern w:val="0"/>
          <w:szCs w:val="24"/>
          <w14:ligatures w14:val="none"/>
        </w:rPr>
        <w:t xml:space="preserve">The Department has also identified an incongruity between the federal rule at 40 CFR 70.2 Applicable Requirement, and the current NM Title V </w:t>
      </w:r>
      <w:r w:rsidR="003B6856">
        <w:rPr>
          <w:rFonts w:eastAsia="Calibri" w:cs="Calibri"/>
          <w:kern w:val="0"/>
          <w:szCs w:val="24"/>
          <w14:ligatures w14:val="none"/>
        </w:rPr>
        <w:t xml:space="preserve">operating </w:t>
      </w:r>
      <w:r w:rsidR="008F3A8F" w:rsidRPr="00706592">
        <w:rPr>
          <w:rFonts w:eastAsia="Calibri" w:cs="Calibri"/>
          <w:kern w:val="0"/>
          <w:szCs w:val="24"/>
          <w14:ligatures w14:val="none"/>
        </w:rPr>
        <w:t>permit regulation at Paragraphs (11) and (12) of Subsection E of 20.2.70.7 NMAC.</w:t>
      </w:r>
      <w:r w:rsidR="003744DD">
        <w:rPr>
          <w:rFonts w:eastAsia="Calibri" w:cs="Calibri"/>
          <w:kern w:val="0"/>
          <w:szCs w:val="24"/>
          <w14:ligatures w14:val="none"/>
        </w:rPr>
        <w:t xml:space="preserve"> </w:t>
      </w:r>
      <w:r w:rsidR="008F3A8F" w:rsidRPr="00706592">
        <w:rPr>
          <w:rFonts w:eastAsia="Calibri" w:cs="Calibri"/>
          <w:kern w:val="0"/>
          <w:szCs w:val="24"/>
          <w14:ligatures w14:val="none"/>
        </w:rPr>
        <w:t>There is also an outdated reference to “total suspended particulate matter” at Paragraph (1) of Subsection AC of 20.2.70.7 NMAC.</w:t>
      </w:r>
      <w:r w:rsidR="003744DD">
        <w:rPr>
          <w:rFonts w:eastAsia="Calibri" w:cs="Calibri"/>
          <w:kern w:val="0"/>
          <w:szCs w:val="24"/>
          <w14:ligatures w14:val="none"/>
        </w:rPr>
        <w:t xml:space="preserve"> </w:t>
      </w:r>
      <w:r w:rsidR="008F3A8F" w:rsidRPr="00706592">
        <w:rPr>
          <w:rFonts w:eastAsia="Calibri" w:cs="Calibri"/>
          <w:kern w:val="0"/>
          <w:szCs w:val="24"/>
          <w14:ligatures w14:val="none"/>
        </w:rPr>
        <w:t>Specifically, the limits for maximum allowable concentrations of total suspended particulate (“TSP”) in the ambient air previously stipulated by 20.2.3 NMAC, Ambient Air Quality Standards, at 20.2.3.109 NMAC, Total Suspended Particulates, were repealed, effective November 30, 2018.</w:t>
      </w:r>
      <w:r w:rsidR="003744DD">
        <w:rPr>
          <w:rFonts w:eastAsia="Calibri" w:cs="Calibri"/>
          <w:kern w:val="0"/>
          <w:szCs w:val="24"/>
          <w14:ligatures w14:val="none"/>
        </w:rPr>
        <w:t xml:space="preserve"> </w:t>
      </w:r>
      <w:r w:rsidR="00706592">
        <w:rPr>
          <w:rFonts w:eastAsia="Calibri" w:cs="Calibri"/>
          <w:kern w:val="0"/>
          <w:szCs w:val="24"/>
          <w14:ligatures w14:val="none"/>
        </w:rPr>
        <w:t>T</w:t>
      </w:r>
      <w:r w:rsidR="008F3A8F" w:rsidRPr="00706592">
        <w:rPr>
          <w:rFonts w:eastAsia="Calibri" w:cs="Calibri"/>
          <w:kern w:val="0"/>
          <w:szCs w:val="24"/>
          <w14:ligatures w14:val="none"/>
        </w:rPr>
        <w:t xml:space="preserve">he Department must </w:t>
      </w:r>
      <w:r w:rsidR="00706592">
        <w:rPr>
          <w:rFonts w:eastAsia="Calibri" w:cs="Calibri"/>
          <w:kern w:val="0"/>
          <w:szCs w:val="24"/>
          <w14:ligatures w14:val="none"/>
        </w:rPr>
        <w:t xml:space="preserve">also </w:t>
      </w:r>
      <w:r w:rsidR="008F3A8F" w:rsidRPr="00706592">
        <w:rPr>
          <w:rFonts w:eastAsia="Calibri" w:cs="Calibri"/>
          <w:kern w:val="0"/>
          <w:szCs w:val="24"/>
          <w14:ligatures w14:val="none"/>
        </w:rPr>
        <w:t xml:space="preserve">update the regulation to meet current New Mexico Administrative Code requirements at Subsection C of 1.24.11.9 NMAC, which requires that “When an agency amends a part that was not filed in the current style and format, it shall reformat the entire part (or use the reformatting done by the records center) and officially adopt the current style and formatting requirements in </w:t>
      </w:r>
      <w:r w:rsidR="008F3A8F" w:rsidRPr="00706592">
        <w:rPr>
          <w:rFonts w:eastAsia="Calibri" w:cs="Calibri"/>
          <w:kern w:val="0"/>
          <w:szCs w:val="24"/>
          <w14:ligatures w14:val="none"/>
        </w:rPr>
        <w:lastRenderedPageBreak/>
        <w:t>conjunction with the amendment”.</w:t>
      </w:r>
      <w:r w:rsidR="003744DD">
        <w:rPr>
          <w:rFonts w:eastAsia="Calibri" w:cs="Calibri"/>
          <w:kern w:val="0"/>
          <w:szCs w:val="24"/>
          <w14:ligatures w14:val="none"/>
        </w:rPr>
        <w:t xml:space="preserve"> </w:t>
      </w:r>
      <w:r w:rsidR="008F3A8F" w:rsidRPr="00706592">
        <w:rPr>
          <w:rFonts w:eastAsia="Calibri" w:cs="Calibri"/>
          <w:kern w:val="0"/>
          <w:szCs w:val="24"/>
          <w14:ligatures w14:val="none"/>
        </w:rPr>
        <w:t>The Department will address these changes at the same time as the affirmative defense provisions are removed.</w:t>
      </w:r>
    </w:p>
    <w:p w14:paraId="7A1B1C39" w14:textId="77777777" w:rsidR="008F3A8F" w:rsidRPr="00706592" w:rsidRDefault="008F3A8F" w:rsidP="00466027">
      <w:pPr>
        <w:spacing w:after="0" w:line="240" w:lineRule="auto"/>
        <w:rPr>
          <w:rFonts w:eastAsia="Calibri" w:cs="Calibri"/>
          <w:kern w:val="0"/>
          <w:szCs w:val="24"/>
          <w14:ligatures w14:val="none"/>
        </w:rPr>
      </w:pPr>
    </w:p>
    <w:p w14:paraId="5178AA09" w14:textId="0D5813F2" w:rsidR="00466027" w:rsidRPr="00706592" w:rsidRDefault="00466027" w:rsidP="00466027">
      <w:pPr>
        <w:spacing w:after="0" w:line="240" w:lineRule="auto"/>
        <w:rPr>
          <w:rFonts w:eastAsia="Calibri" w:cs="Calibri"/>
          <w:kern w:val="0"/>
          <w:szCs w:val="24"/>
          <w14:ligatures w14:val="none"/>
        </w:rPr>
      </w:pPr>
      <w:r w:rsidRPr="00706592">
        <w:rPr>
          <w:rFonts w:eastAsia="Calibri" w:cs="Calibri"/>
          <w:kern w:val="0"/>
          <w:szCs w:val="24"/>
          <w14:ligatures w14:val="none"/>
        </w:rPr>
        <w:t xml:space="preserve">The </w:t>
      </w:r>
      <w:r w:rsidR="008F3A8F" w:rsidRPr="00706592">
        <w:rPr>
          <w:rFonts w:eastAsia="Calibri" w:cs="Calibri"/>
          <w:kern w:val="0"/>
          <w:szCs w:val="24"/>
          <w14:ligatures w14:val="none"/>
        </w:rPr>
        <w:t>replacement rule</w:t>
      </w:r>
      <w:r w:rsidRPr="00706592">
        <w:rPr>
          <w:rFonts w:eastAsia="Calibri" w:cs="Calibri"/>
          <w:kern w:val="0"/>
          <w:szCs w:val="24"/>
          <w14:ligatures w14:val="none"/>
        </w:rPr>
        <w:t xml:space="preserve">, if adopted, will be submitted to the EPA </w:t>
      </w:r>
      <w:r w:rsidR="008F3A8F" w:rsidRPr="00706592">
        <w:rPr>
          <w:rFonts w:eastAsia="Calibri" w:cs="Calibri"/>
          <w:kern w:val="0"/>
          <w:szCs w:val="24"/>
          <w14:ligatures w14:val="none"/>
        </w:rPr>
        <w:t>as a revision to New Mexico’s Title V program</w:t>
      </w:r>
      <w:r w:rsidRPr="00706592">
        <w:rPr>
          <w:rFonts w:eastAsia="Calibri" w:cs="Calibri"/>
          <w:kern w:val="0"/>
          <w:szCs w:val="24"/>
          <w14:ligatures w14:val="none"/>
        </w:rPr>
        <w:t>.</w:t>
      </w:r>
    </w:p>
    <w:p w14:paraId="1D1FFB08" w14:textId="77777777" w:rsidR="00466027" w:rsidRPr="00706592" w:rsidRDefault="00466027" w:rsidP="00466027">
      <w:pPr>
        <w:spacing w:after="0" w:line="240" w:lineRule="auto"/>
        <w:rPr>
          <w:rFonts w:eastAsia="Calibri" w:cs="Calibri"/>
          <w:kern w:val="0"/>
          <w:szCs w:val="24"/>
          <w14:ligatures w14:val="none"/>
        </w:rPr>
      </w:pPr>
    </w:p>
    <w:p w14:paraId="5C362C3F" w14:textId="51B01FA3" w:rsidR="00F34DD2" w:rsidRPr="00706592" w:rsidRDefault="00F34DD2" w:rsidP="00F34DD2">
      <w:pPr>
        <w:spacing w:after="0" w:line="240" w:lineRule="auto"/>
        <w:rPr>
          <w:rFonts w:eastAsia="Calibri" w:cs="Calibri"/>
          <w:kern w:val="0"/>
          <w:szCs w:val="24"/>
          <w14:ligatures w14:val="none"/>
        </w:rPr>
      </w:pPr>
      <w:r w:rsidRPr="00706592">
        <w:rPr>
          <w:rFonts w:eastAsia="Calibri" w:cs="Calibri"/>
          <w:kern w:val="0"/>
          <w:szCs w:val="24"/>
          <w14:ligatures w14:val="none"/>
        </w:rPr>
        <w:t>On July 12, 2023 (88 FR 47029, 7/21/23), the EPA removed the “emergency” affirmative defense provisions from Clean Air Act (“CAA”) operating permit program (Title V) regulations at 40 CFR 70.6(g), which is applicable to state, local, and tribal permitting authorities, and 71.6(g), applicable when EPA is the permitting authority.</w:t>
      </w:r>
    </w:p>
    <w:p w14:paraId="4A047BA1" w14:textId="77777777" w:rsidR="00460DA2" w:rsidRPr="00706592" w:rsidRDefault="00460DA2" w:rsidP="00F34DD2">
      <w:pPr>
        <w:spacing w:after="0" w:line="240" w:lineRule="auto"/>
        <w:rPr>
          <w:rFonts w:eastAsia="Calibri" w:cs="Calibri"/>
          <w:kern w:val="0"/>
          <w:szCs w:val="24"/>
          <w14:ligatures w14:val="none"/>
        </w:rPr>
      </w:pPr>
    </w:p>
    <w:p w14:paraId="62FDB254" w14:textId="77777777" w:rsidR="00460DA2" w:rsidRPr="00706592" w:rsidRDefault="00F34DD2" w:rsidP="00F34DD2">
      <w:pPr>
        <w:spacing w:after="0" w:line="240" w:lineRule="auto"/>
        <w:rPr>
          <w:rFonts w:eastAsia="Calibri" w:cs="Calibri"/>
          <w:kern w:val="0"/>
          <w:szCs w:val="24"/>
          <w14:ligatures w14:val="none"/>
        </w:rPr>
      </w:pPr>
      <w:r w:rsidRPr="00706592">
        <w:rPr>
          <w:rFonts w:eastAsia="Calibri" w:cs="Calibri"/>
          <w:kern w:val="0"/>
          <w:szCs w:val="24"/>
          <w14:ligatures w14:val="none"/>
        </w:rPr>
        <w:t>These provisions established an affirmative defense that stationary sources could have asserted to avoid liability in enforcement cases brought for noncompliance with technology-based emission limits contained in the source’s Title V permit, provided that the source demonstrated that excess emissions occurred due to qualifying “emergency” circumstances.</w:t>
      </w:r>
    </w:p>
    <w:p w14:paraId="0DB8450D" w14:textId="77777777" w:rsidR="00460DA2" w:rsidRPr="00706592" w:rsidRDefault="00460DA2" w:rsidP="00F34DD2">
      <w:pPr>
        <w:spacing w:after="0" w:line="240" w:lineRule="auto"/>
        <w:rPr>
          <w:rFonts w:eastAsia="Calibri" w:cs="Calibri"/>
          <w:kern w:val="0"/>
          <w:szCs w:val="24"/>
          <w14:ligatures w14:val="none"/>
        </w:rPr>
      </w:pPr>
    </w:p>
    <w:p w14:paraId="4AED09B6" w14:textId="03CFA034" w:rsidR="006C1B13" w:rsidRPr="00706592" w:rsidRDefault="006C1B13" w:rsidP="00F34DD2">
      <w:pPr>
        <w:spacing w:after="0" w:line="240" w:lineRule="auto"/>
        <w:rPr>
          <w:rFonts w:eastAsia="Calibri" w:cs="Calibri"/>
          <w:kern w:val="0"/>
          <w:szCs w:val="24"/>
          <w14:ligatures w14:val="none"/>
        </w:rPr>
      </w:pPr>
      <w:r w:rsidRPr="00706592">
        <w:rPr>
          <w:rFonts w:eastAsia="Calibri" w:cs="Calibri"/>
          <w:kern w:val="0"/>
          <w:szCs w:val="24"/>
          <w14:ligatures w14:val="none"/>
        </w:rPr>
        <w:t>These emergency affirmative defense provisions have never been required elements of state operating permit programs or of individual operating permits.</w:t>
      </w:r>
      <w:r w:rsidR="003744DD">
        <w:rPr>
          <w:rFonts w:eastAsia="Calibri" w:cs="Calibri"/>
          <w:kern w:val="0"/>
          <w:szCs w:val="24"/>
          <w14:ligatures w14:val="none"/>
        </w:rPr>
        <w:t xml:space="preserve"> </w:t>
      </w:r>
      <w:r w:rsidRPr="00706592">
        <w:rPr>
          <w:rFonts w:eastAsia="Calibri" w:cs="Calibri"/>
          <w:kern w:val="0"/>
          <w:szCs w:val="24"/>
          <w14:ligatures w14:val="none"/>
        </w:rPr>
        <w:t>Nonetheless, some state, local, and tribal programs have adopted such provisions and include these affirmative defenses in Title V permits.</w:t>
      </w:r>
    </w:p>
    <w:p w14:paraId="2B33674E" w14:textId="77777777" w:rsidR="00460DA2" w:rsidRPr="00706592" w:rsidRDefault="00460DA2" w:rsidP="00F34DD2">
      <w:pPr>
        <w:spacing w:after="0" w:line="240" w:lineRule="auto"/>
        <w:rPr>
          <w:rFonts w:eastAsia="Calibri" w:cs="Calibri"/>
          <w:kern w:val="0"/>
          <w:szCs w:val="24"/>
          <w14:ligatures w14:val="none"/>
        </w:rPr>
      </w:pPr>
    </w:p>
    <w:p w14:paraId="7DFF542C" w14:textId="24DAFD03" w:rsidR="00F34DD2" w:rsidRPr="00706592" w:rsidRDefault="006C1B13" w:rsidP="00F34DD2">
      <w:pPr>
        <w:spacing w:after="0" w:line="240" w:lineRule="auto"/>
        <w:rPr>
          <w:rFonts w:eastAsia="Calibri" w:cs="Calibri"/>
          <w:kern w:val="0"/>
          <w:szCs w:val="24"/>
          <w14:ligatures w14:val="none"/>
        </w:rPr>
      </w:pPr>
      <w:r w:rsidRPr="00706592">
        <w:rPr>
          <w:rFonts w:eastAsia="Calibri" w:cs="Calibri"/>
          <w:kern w:val="0"/>
          <w:szCs w:val="24"/>
          <w14:ligatures w14:val="none"/>
        </w:rPr>
        <w:t>The EPA is removing the emergency affirmative defense provisions in 40 CFR 70.6(g) and 71.6(g) because they are inconsistent with the EPA’s current interpretation of the enforcement structure of the CAA in light of prior court decisions from the U.S. Court of Appeals for the D.C. Circuit - primarily the Court’s 2014 decision in Natural Resources Defense Council (“NRDC”) v. EPA, 749 F.3d 1055.</w:t>
      </w:r>
      <w:r w:rsidR="003744DD">
        <w:rPr>
          <w:rFonts w:eastAsia="Calibri" w:cs="Calibri"/>
          <w:kern w:val="0"/>
          <w:szCs w:val="24"/>
          <w14:ligatures w14:val="none"/>
        </w:rPr>
        <w:t xml:space="preserve"> </w:t>
      </w:r>
      <w:r w:rsidRPr="00706592">
        <w:rPr>
          <w:rFonts w:eastAsia="Calibri" w:cs="Calibri"/>
          <w:kern w:val="0"/>
          <w:szCs w:val="24"/>
          <w14:ligatures w14:val="none"/>
        </w:rPr>
        <w:t>(D.C. Cir. 2014).</w:t>
      </w:r>
    </w:p>
    <w:p w14:paraId="0DE074FC" w14:textId="77777777" w:rsidR="00460DA2" w:rsidRPr="00706592" w:rsidRDefault="00460DA2" w:rsidP="00F34DD2">
      <w:pPr>
        <w:spacing w:after="0" w:line="240" w:lineRule="auto"/>
        <w:rPr>
          <w:rFonts w:eastAsia="Calibri" w:cs="Calibri"/>
          <w:kern w:val="0"/>
          <w:szCs w:val="24"/>
          <w14:ligatures w14:val="none"/>
        </w:rPr>
      </w:pPr>
    </w:p>
    <w:p w14:paraId="474D2481" w14:textId="07FF94F8" w:rsidR="00F34DD2" w:rsidRPr="00706592" w:rsidRDefault="006C1B13" w:rsidP="00F34DD2">
      <w:pPr>
        <w:spacing w:after="0" w:line="240" w:lineRule="auto"/>
        <w:rPr>
          <w:rFonts w:eastAsia="Calibri" w:cs="Calibri"/>
          <w:kern w:val="0"/>
          <w:szCs w:val="24"/>
          <w14:ligatures w14:val="none"/>
        </w:rPr>
      </w:pPr>
      <w:r w:rsidRPr="00706592">
        <w:rPr>
          <w:rFonts w:eastAsia="Calibri" w:cs="Calibri"/>
          <w:kern w:val="0"/>
          <w:szCs w:val="24"/>
          <w14:ligatures w14:val="none"/>
        </w:rPr>
        <w:t>State, local and tribal permitting authorities whose Title V programs contain impermissible affirmative defense provisions must submit program revisions to the EPA to remove such impermissible provisions from their EPA-approved Title V programs.</w:t>
      </w:r>
      <w:r w:rsidR="003744DD">
        <w:rPr>
          <w:rFonts w:eastAsia="Calibri" w:cs="Calibri"/>
          <w:kern w:val="0"/>
          <w:szCs w:val="24"/>
          <w14:ligatures w14:val="none"/>
        </w:rPr>
        <w:t xml:space="preserve"> </w:t>
      </w:r>
      <w:r w:rsidRPr="00706592">
        <w:rPr>
          <w:rFonts w:eastAsia="Calibri" w:cs="Calibri"/>
          <w:kern w:val="0"/>
          <w:szCs w:val="24"/>
          <w14:ligatures w14:val="none"/>
        </w:rPr>
        <w:t xml:space="preserve">The EPA expects that states with Title V programs containing impermissible affirmative defense provisions will submit to the EPA either a program revision, or a request for an extension of time, within 12 months of the effective date of </w:t>
      </w:r>
      <w:r w:rsidR="00460DA2" w:rsidRPr="00706592">
        <w:rPr>
          <w:rFonts w:eastAsia="Calibri" w:cs="Calibri"/>
          <w:kern w:val="0"/>
          <w:szCs w:val="24"/>
          <w14:ligatures w14:val="none"/>
        </w:rPr>
        <w:t>EPA’s</w:t>
      </w:r>
      <w:r w:rsidRPr="00706592">
        <w:rPr>
          <w:rFonts w:eastAsia="Calibri" w:cs="Calibri"/>
          <w:kern w:val="0"/>
          <w:szCs w:val="24"/>
          <w14:ligatures w14:val="none"/>
        </w:rPr>
        <w:t xml:space="preserve"> final rule</w:t>
      </w:r>
      <w:r w:rsidR="00096C77" w:rsidRPr="00706592">
        <w:rPr>
          <w:rFonts w:eastAsia="Calibri" w:cs="Calibri"/>
          <w:kern w:val="0"/>
          <w:szCs w:val="24"/>
          <w14:ligatures w14:val="none"/>
        </w:rPr>
        <w:t>.</w:t>
      </w:r>
      <w:r w:rsidR="003744DD">
        <w:rPr>
          <w:rFonts w:eastAsia="Calibri" w:cs="Calibri"/>
          <w:kern w:val="0"/>
          <w:szCs w:val="24"/>
          <w14:ligatures w14:val="none"/>
        </w:rPr>
        <w:t xml:space="preserve"> </w:t>
      </w:r>
      <w:r w:rsidR="00096C77" w:rsidRPr="00706592">
        <w:rPr>
          <w:rFonts w:eastAsia="Calibri" w:cs="Calibri"/>
          <w:kern w:val="0"/>
          <w:szCs w:val="24"/>
          <w14:ligatures w14:val="none"/>
        </w:rPr>
        <w:t>(</w:t>
      </w:r>
      <w:r w:rsidRPr="00706592">
        <w:rPr>
          <w:rFonts w:eastAsia="Calibri" w:cs="Calibri"/>
          <w:kern w:val="0"/>
          <w:szCs w:val="24"/>
          <w14:ligatures w14:val="none"/>
        </w:rPr>
        <w:t>i.e., by August 21, 2024</w:t>
      </w:r>
      <w:r w:rsidR="00096C77" w:rsidRPr="00706592">
        <w:rPr>
          <w:rFonts w:eastAsia="Calibri" w:cs="Calibri"/>
          <w:kern w:val="0"/>
          <w:szCs w:val="24"/>
          <w14:ligatures w14:val="none"/>
        </w:rPr>
        <w:t>)</w:t>
      </w:r>
      <w:r w:rsidRPr="00706592">
        <w:rPr>
          <w:rFonts w:eastAsia="Calibri" w:cs="Calibri"/>
          <w:kern w:val="0"/>
          <w:szCs w:val="24"/>
          <w14:ligatures w14:val="none"/>
        </w:rPr>
        <w:t>.</w:t>
      </w:r>
      <w:r w:rsidR="003744DD">
        <w:rPr>
          <w:rFonts w:eastAsia="Calibri" w:cs="Calibri"/>
          <w:kern w:val="0"/>
          <w:szCs w:val="24"/>
          <w14:ligatures w14:val="none"/>
        </w:rPr>
        <w:t xml:space="preserve"> </w:t>
      </w:r>
      <w:r w:rsidRPr="00706592">
        <w:rPr>
          <w:rFonts w:eastAsia="Calibri" w:cs="Calibri"/>
          <w:kern w:val="0"/>
          <w:szCs w:val="24"/>
          <w14:ligatures w14:val="none"/>
        </w:rPr>
        <w:t>On August 21, 2024, the Department submitted a letter to EPA requesting an extension of this deadline until August 21, 2025.</w:t>
      </w:r>
      <w:r w:rsidR="003744DD">
        <w:rPr>
          <w:rFonts w:eastAsia="Calibri" w:cs="Calibri"/>
          <w:kern w:val="0"/>
          <w:szCs w:val="24"/>
          <w14:ligatures w14:val="none"/>
        </w:rPr>
        <w:t xml:space="preserve"> </w:t>
      </w:r>
      <w:r w:rsidRPr="00706592">
        <w:rPr>
          <w:rFonts w:eastAsia="Calibri" w:cs="Calibri"/>
          <w:kern w:val="0"/>
          <w:szCs w:val="24"/>
          <w14:ligatures w14:val="none"/>
        </w:rPr>
        <w:t>On September 17, 2024, this request was granted</w:t>
      </w:r>
      <w:r w:rsidR="00460DA2" w:rsidRPr="00706592">
        <w:rPr>
          <w:rFonts w:eastAsia="Calibri" w:cs="Calibri"/>
          <w:kern w:val="0"/>
          <w:szCs w:val="24"/>
          <w14:ligatures w14:val="none"/>
        </w:rPr>
        <w:t>.</w:t>
      </w:r>
    </w:p>
    <w:p w14:paraId="47B2CEE4" w14:textId="77777777" w:rsidR="00460DA2" w:rsidRPr="00706592" w:rsidRDefault="00460DA2" w:rsidP="00F34DD2">
      <w:pPr>
        <w:spacing w:after="0" w:line="240" w:lineRule="auto"/>
        <w:rPr>
          <w:rFonts w:eastAsia="Calibri" w:cs="Calibri"/>
          <w:kern w:val="0"/>
          <w:szCs w:val="24"/>
          <w14:ligatures w14:val="none"/>
        </w:rPr>
      </w:pPr>
    </w:p>
    <w:p w14:paraId="0AE27BB1" w14:textId="326349DC" w:rsidR="00096C77" w:rsidRPr="00706592" w:rsidRDefault="00096C77" w:rsidP="00F34DD2">
      <w:pPr>
        <w:spacing w:after="0" w:line="240" w:lineRule="auto"/>
        <w:rPr>
          <w:rFonts w:eastAsia="Calibri" w:cs="Calibri"/>
          <w:kern w:val="0"/>
          <w:szCs w:val="24"/>
          <w14:ligatures w14:val="none"/>
        </w:rPr>
      </w:pPr>
      <w:r w:rsidRPr="00706592">
        <w:rPr>
          <w:rFonts w:eastAsia="Calibri" w:cs="Calibri"/>
          <w:kern w:val="0"/>
          <w:szCs w:val="24"/>
          <w14:ligatures w14:val="none"/>
        </w:rPr>
        <w:t>States must also remove Title V-based affirmative defense provisions contained in individual operating permits.</w:t>
      </w:r>
      <w:r w:rsidR="003744DD">
        <w:rPr>
          <w:rFonts w:eastAsia="Calibri" w:cs="Calibri"/>
          <w:kern w:val="0"/>
          <w:szCs w:val="24"/>
          <w14:ligatures w14:val="none"/>
        </w:rPr>
        <w:t xml:space="preserve"> </w:t>
      </w:r>
      <w:r w:rsidRPr="00706592">
        <w:rPr>
          <w:rFonts w:eastAsia="Calibri" w:cs="Calibri"/>
          <w:kern w:val="0"/>
          <w:szCs w:val="24"/>
          <w14:ligatures w14:val="none"/>
        </w:rPr>
        <w:t>The EPA encourages states to remove these provisions at their earliest convenience.</w:t>
      </w:r>
      <w:r w:rsidR="003744DD">
        <w:rPr>
          <w:rFonts w:eastAsia="Calibri" w:cs="Calibri"/>
          <w:kern w:val="0"/>
          <w:szCs w:val="24"/>
          <w14:ligatures w14:val="none"/>
        </w:rPr>
        <w:t xml:space="preserve"> </w:t>
      </w:r>
      <w:r w:rsidRPr="00706592">
        <w:rPr>
          <w:rFonts w:eastAsia="Calibri" w:cs="Calibri"/>
          <w:kern w:val="0"/>
          <w:szCs w:val="24"/>
          <w14:ligatures w14:val="none"/>
        </w:rPr>
        <w:t>EPA expects that any necessary permit changes should occur in the ordinary course of business as states process periodic permit renewals or other unrelated permit modifications.</w:t>
      </w:r>
      <w:r w:rsidR="003744DD">
        <w:rPr>
          <w:rFonts w:eastAsia="Calibri" w:cs="Calibri"/>
          <w:kern w:val="0"/>
          <w:szCs w:val="24"/>
          <w14:ligatures w14:val="none"/>
        </w:rPr>
        <w:t xml:space="preserve"> </w:t>
      </w:r>
      <w:r w:rsidRPr="00706592">
        <w:rPr>
          <w:rFonts w:eastAsia="Calibri" w:cs="Calibri"/>
          <w:kern w:val="0"/>
          <w:szCs w:val="24"/>
          <w14:ligatures w14:val="none"/>
        </w:rPr>
        <w:t>At the latest, states must remove affirmative defense provisions from individual permits during the next permit revision or periodic permit renewal for the source that occurs following either: (1) the effective date of EPA</w:t>
      </w:r>
      <w:r w:rsidR="00FC2FD6" w:rsidRPr="00706592">
        <w:rPr>
          <w:rFonts w:eastAsia="Calibri" w:cs="Calibri"/>
          <w:kern w:val="0"/>
          <w:szCs w:val="24"/>
          <w14:ligatures w14:val="none"/>
        </w:rPr>
        <w:t>’s</w:t>
      </w:r>
      <w:r w:rsidRPr="00706592">
        <w:rPr>
          <w:rFonts w:eastAsia="Calibri" w:cs="Calibri"/>
          <w:kern w:val="0"/>
          <w:szCs w:val="24"/>
          <w14:ligatures w14:val="none"/>
        </w:rPr>
        <w:t xml:space="preserve"> final rule (i.e. August 21, 2023), for permit terms </w:t>
      </w:r>
      <w:r w:rsidRPr="00706592">
        <w:rPr>
          <w:rFonts w:eastAsia="Calibri" w:cs="Calibri"/>
          <w:kern w:val="0"/>
          <w:szCs w:val="24"/>
          <w14:ligatures w14:val="none"/>
        </w:rPr>
        <w:lastRenderedPageBreak/>
        <w:t>based on 40 CFR 70.6(g) or 71.6(g); or (2) the EPA’s approval of state program revisions, for permit terms based on an affirmative defense provision in an EPA-approved title V program.</w:t>
      </w:r>
    </w:p>
    <w:p w14:paraId="202C24B6" w14:textId="583F11A5" w:rsidR="00466027" w:rsidRPr="00706592" w:rsidRDefault="00466027" w:rsidP="00F34DD2">
      <w:pPr>
        <w:spacing w:after="0" w:line="240" w:lineRule="auto"/>
        <w:rPr>
          <w:rFonts w:eastAsia="Calibri" w:cs="Calibri"/>
          <w:kern w:val="0"/>
          <w:szCs w:val="24"/>
          <w14:ligatures w14:val="none"/>
        </w:rPr>
      </w:pPr>
    </w:p>
    <w:p w14:paraId="63FA840B" w14:textId="17197D48" w:rsidR="00FC2FD6" w:rsidRPr="00706592" w:rsidRDefault="00FC2FD6" w:rsidP="00466027">
      <w:pPr>
        <w:spacing w:after="0" w:line="240" w:lineRule="auto"/>
        <w:rPr>
          <w:rFonts w:eastAsia="Calibri" w:cs="Calibri"/>
          <w:kern w:val="0"/>
          <w:szCs w:val="24"/>
          <w14:ligatures w14:val="none"/>
        </w:rPr>
      </w:pPr>
      <w:r w:rsidRPr="00706592">
        <w:rPr>
          <w:rFonts w:eastAsia="Calibri" w:cs="Calibri"/>
          <w:kern w:val="0"/>
          <w:szCs w:val="24"/>
          <w14:ligatures w14:val="none"/>
        </w:rPr>
        <w:t>The full text of the Bureau’s proposed amendment</w:t>
      </w:r>
      <w:r w:rsidR="00CB5342" w:rsidRPr="00706592">
        <w:rPr>
          <w:rFonts w:eastAsia="Calibri" w:cs="Calibri"/>
          <w:kern w:val="0"/>
          <w:szCs w:val="24"/>
          <w14:ligatures w14:val="none"/>
        </w:rPr>
        <w:t>s</w:t>
      </w:r>
      <w:r w:rsidRPr="00706592">
        <w:rPr>
          <w:rFonts w:eastAsia="Calibri" w:cs="Calibri"/>
          <w:kern w:val="0"/>
          <w:szCs w:val="24"/>
          <w14:ligatures w14:val="none"/>
        </w:rPr>
        <w:t xml:space="preserve"> to Part 70</w:t>
      </w:r>
      <w:r w:rsidR="00CB5342" w:rsidRPr="00706592">
        <w:rPr>
          <w:rFonts w:eastAsia="Calibri" w:cs="Calibri"/>
          <w:kern w:val="0"/>
          <w:szCs w:val="24"/>
          <w14:ligatures w14:val="none"/>
        </w:rPr>
        <w:t>,</w:t>
      </w:r>
      <w:r w:rsidRPr="00706592">
        <w:rPr>
          <w:rFonts w:eastAsia="Calibri" w:cs="Calibri"/>
          <w:kern w:val="0"/>
          <w:szCs w:val="24"/>
          <w14:ligatures w14:val="none"/>
        </w:rPr>
        <w:t xml:space="preserve"> and related </w:t>
      </w:r>
      <w:r w:rsidR="00CB5342" w:rsidRPr="00706592">
        <w:rPr>
          <w:rFonts w:eastAsia="Calibri" w:cs="Calibri"/>
          <w:kern w:val="0"/>
          <w:szCs w:val="24"/>
          <w14:ligatures w14:val="none"/>
        </w:rPr>
        <w:t>information,</w:t>
      </w:r>
      <w:r w:rsidRPr="00706592">
        <w:rPr>
          <w:rFonts w:eastAsia="Calibri" w:cs="Calibri"/>
          <w:kern w:val="0"/>
          <w:szCs w:val="24"/>
          <w14:ligatures w14:val="none"/>
        </w:rPr>
        <w:t xml:space="preserve"> </w:t>
      </w:r>
      <w:r w:rsidR="00CB5342" w:rsidRPr="00706592">
        <w:rPr>
          <w:rFonts w:eastAsia="Calibri" w:cs="Calibri"/>
          <w:kern w:val="0"/>
          <w:szCs w:val="24"/>
          <w14:ligatures w14:val="none"/>
        </w:rPr>
        <w:t xml:space="preserve">including technical information, may be reviewed on NMED’s Proposed Air Quality Regulations and Plans web page </w:t>
      </w:r>
      <w:r w:rsidRPr="00706592">
        <w:rPr>
          <w:rFonts w:eastAsia="Calibri" w:cs="Calibri"/>
          <w:kern w:val="0"/>
          <w:szCs w:val="24"/>
          <w14:ligatures w14:val="none"/>
        </w:rPr>
        <w:t xml:space="preserve">at [ </w:t>
      </w:r>
      <w:hyperlink r:id="rId10" w:history="1">
        <w:r w:rsidR="00CB5342" w:rsidRPr="00706592">
          <w:rPr>
            <w:rStyle w:val="Hyperlink"/>
            <w:rFonts w:eastAsia="Calibri" w:cs="Calibri"/>
            <w:kern w:val="0"/>
            <w:szCs w:val="24"/>
            <w14:ligatures w14:val="none"/>
          </w:rPr>
          <w:t>https://www.env.nm.gov/air-quality/proposed-regs/</w:t>
        </w:r>
      </w:hyperlink>
      <w:r w:rsidR="003744DD">
        <w:rPr>
          <w:rFonts w:eastAsia="Calibri" w:cs="Calibri"/>
          <w:kern w:val="0"/>
          <w:szCs w:val="24"/>
          <w14:ligatures w14:val="none"/>
        </w:rPr>
        <w:t xml:space="preserve"> </w:t>
      </w:r>
      <w:r w:rsidRPr="00706592">
        <w:rPr>
          <w:rFonts w:eastAsia="Calibri" w:cs="Calibri"/>
          <w:kern w:val="0"/>
          <w:szCs w:val="24"/>
          <w14:ligatures w14:val="none"/>
        </w:rPr>
        <w:t>]</w:t>
      </w:r>
      <w:r w:rsidR="00CB5342" w:rsidRPr="00706592">
        <w:rPr>
          <w:rFonts w:eastAsia="Calibri" w:cs="Calibri"/>
          <w:kern w:val="0"/>
          <w:szCs w:val="24"/>
          <w14:ligatures w14:val="none"/>
        </w:rPr>
        <w:t xml:space="preserve">; </w:t>
      </w:r>
      <w:r w:rsidRPr="00706592">
        <w:rPr>
          <w:rFonts w:eastAsia="Calibri" w:cs="Calibri"/>
          <w:kern w:val="0"/>
          <w:szCs w:val="24"/>
          <w14:ligatures w14:val="none"/>
        </w:rPr>
        <w:t xml:space="preserve">or in hard copy </w:t>
      </w:r>
      <w:r w:rsidR="00CB5342" w:rsidRPr="00706592">
        <w:rPr>
          <w:rFonts w:eastAsia="Calibri" w:cs="Calibri"/>
          <w:kern w:val="0"/>
          <w:szCs w:val="24"/>
          <w14:ligatures w14:val="none"/>
        </w:rPr>
        <w:t xml:space="preserve">during regular business hours </w:t>
      </w:r>
      <w:r w:rsidRPr="00706592">
        <w:rPr>
          <w:rFonts w:eastAsia="Calibri" w:cs="Calibri"/>
          <w:kern w:val="0"/>
          <w:szCs w:val="24"/>
          <w14:ligatures w14:val="none"/>
        </w:rPr>
        <w:t>at the Bureau’s main office, 525 Camino de los Marquez, Santa Fe, New Mexico, 87505</w:t>
      </w:r>
      <w:r w:rsidR="00CB5342" w:rsidRPr="00706592">
        <w:rPr>
          <w:rFonts w:eastAsia="Calibri" w:cs="Calibri"/>
          <w:kern w:val="0"/>
          <w:szCs w:val="24"/>
          <w14:ligatures w14:val="none"/>
        </w:rPr>
        <w:t xml:space="preserve">; or by contacting Neal Butt at (505) 629-2972, or </w:t>
      </w:r>
      <w:hyperlink r:id="rId11" w:history="1">
        <w:r w:rsidR="00CB5342" w:rsidRPr="00706592">
          <w:rPr>
            <w:rStyle w:val="Hyperlink"/>
            <w:rFonts w:eastAsia="Calibri" w:cs="Calibri"/>
            <w:kern w:val="0"/>
            <w:szCs w:val="24"/>
            <w14:ligatures w14:val="none"/>
          </w:rPr>
          <w:t>neal.butt@env.nm.gov</w:t>
        </w:r>
      </w:hyperlink>
      <w:r w:rsidR="00CB5342" w:rsidRPr="00706592">
        <w:rPr>
          <w:rFonts w:eastAsia="Calibri" w:cs="Calibri"/>
          <w:kern w:val="0"/>
          <w:szCs w:val="24"/>
          <w14:ligatures w14:val="none"/>
        </w:rPr>
        <w:t xml:space="preserve"> .</w:t>
      </w:r>
    </w:p>
    <w:p w14:paraId="0A3EF311" w14:textId="77777777" w:rsidR="00FC2FD6" w:rsidRPr="00706592" w:rsidRDefault="00FC2FD6" w:rsidP="00466027">
      <w:pPr>
        <w:spacing w:after="0" w:line="240" w:lineRule="auto"/>
        <w:rPr>
          <w:rFonts w:eastAsia="Calibri" w:cs="Calibri"/>
          <w:kern w:val="0"/>
          <w:szCs w:val="24"/>
          <w14:ligatures w14:val="none"/>
        </w:rPr>
      </w:pPr>
    </w:p>
    <w:p w14:paraId="0A49BCE9" w14:textId="18720227" w:rsidR="00466027" w:rsidRPr="00706592" w:rsidRDefault="00466027" w:rsidP="00466027">
      <w:pPr>
        <w:spacing w:after="0" w:line="240" w:lineRule="auto"/>
        <w:rPr>
          <w:rFonts w:eastAsia="Calibri" w:cs="Calibri"/>
          <w:kern w:val="0"/>
          <w:szCs w:val="24"/>
          <w14:ligatures w14:val="none"/>
        </w:rPr>
      </w:pPr>
      <w:r w:rsidRPr="00706592">
        <w:rPr>
          <w:rFonts w:eastAsia="Calibri" w:cs="Calibri"/>
          <w:kern w:val="0"/>
          <w:szCs w:val="24"/>
          <w14:ligatures w14:val="none"/>
        </w:rPr>
        <w:t xml:space="preserve">The hearing will be conducted in accordance with </w:t>
      </w:r>
      <w:r w:rsidR="00681EEE" w:rsidRPr="00706592">
        <w:rPr>
          <w:rFonts w:eastAsia="Calibri" w:cs="Calibri"/>
          <w:kern w:val="0"/>
          <w:szCs w:val="24"/>
          <w14:ligatures w14:val="none"/>
        </w:rPr>
        <w:t xml:space="preserve">Rulemaking Procedures - Environmental Improvement Board, </w:t>
      </w:r>
      <w:r w:rsidRPr="00706592">
        <w:rPr>
          <w:rFonts w:eastAsia="Calibri" w:cs="Calibri"/>
          <w:kern w:val="0"/>
          <w:szCs w:val="24"/>
          <w14:ligatures w14:val="none"/>
        </w:rPr>
        <w:t>20.1.1 NMAC</w:t>
      </w:r>
      <w:r w:rsidR="00CB5342" w:rsidRPr="00706592">
        <w:rPr>
          <w:rFonts w:eastAsia="Calibri" w:cs="Calibri"/>
          <w:kern w:val="0"/>
          <w:szCs w:val="24"/>
          <w14:ligatures w14:val="none"/>
        </w:rPr>
        <w:t xml:space="preserve">; </w:t>
      </w:r>
      <w:r w:rsidRPr="00706592">
        <w:rPr>
          <w:rFonts w:eastAsia="Calibri" w:cs="Calibri"/>
          <w:kern w:val="0"/>
          <w:szCs w:val="24"/>
          <w14:ligatures w14:val="none"/>
        </w:rPr>
        <w:t>the Environmental Improvement Act, Section 74-1-9 NMSA 1978; the Air Quality Control Act, Section 74-2-6 NMSA 1978; and other applicable procedures.</w:t>
      </w:r>
    </w:p>
    <w:p w14:paraId="49E0DECE" w14:textId="77777777" w:rsidR="00466027" w:rsidRPr="00706592" w:rsidRDefault="00466027" w:rsidP="00466027">
      <w:pPr>
        <w:spacing w:after="0" w:line="240" w:lineRule="auto"/>
        <w:rPr>
          <w:rFonts w:eastAsia="Calibri" w:cs="Calibri"/>
          <w:kern w:val="0"/>
          <w:szCs w:val="24"/>
          <w14:ligatures w14:val="none"/>
        </w:rPr>
      </w:pPr>
    </w:p>
    <w:p w14:paraId="52D06C76" w14:textId="6363D9B4" w:rsidR="00466027" w:rsidRPr="00706592" w:rsidRDefault="00466027" w:rsidP="005D6CF5">
      <w:pPr>
        <w:spacing w:after="0" w:line="240" w:lineRule="auto"/>
        <w:rPr>
          <w:rFonts w:eastAsia="Calibri" w:cs="Calibri"/>
          <w:kern w:val="0"/>
          <w:szCs w:val="24"/>
          <w14:ligatures w14:val="none"/>
        </w:rPr>
      </w:pPr>
      <w:r w:rsidRPr="00706592">
        <w:rPr>
          <w:rFonts w:eastAsia="Calibri" w:cs="Calibri"/>
          <w:kern w:val="0"/>
          <w:szCs w:val="24"/>
          <w14:ligatures w14:val="none"/>
        </w:rPr>
        <w:t>All interested persons will be given a reasonable opportunity at the hearing to submit relevant evidence, data, views, and arguments, orally and in writing; to introduce exhibits; and to examine witnesses.</w:t>
      </w:r>
      <w:r w:rsidR="003744DD">
        <w:rPr>
          <w:rFonts w:eastAsia="Calibri" w:cs="Calibri"/>
          <w:kern w:val="0"/>
          <w:szCs w:val="24"/>
          <w14:ligatures w14:val="none"/>
        </w:rPr>
        <w:t xml:space="preserve"> </w:t>
      </w:r>
      <w:r w:rsidR="005D6CF5" w:rsidRPr="00706592">
        <w:rPr>
          <w:rFonts w:eastAsia="Calibri" w:cs="Calibri"/>
          <w:kern w:val="0"/>
          <w:szCs w:val="24"/>
          <w14:ligatures w14:val="none"/>
        </w:rPr>
        <w:t>Any person who intends to present technical testimony at the hearing shall file a Notice of Intent to present technical testimony with the Board Administrator.</w:t>
      </w:r>
      <w:r w:rsidR="003744DD">
        <w:rPr>
          <w:rFonts w:eastAsia="Calibri" w:cs="Calibri"/>
          <w:kern w:val="0"/>
          <w:szCs w:val="24"/>
          <w14:ligatures w14:val="none"/>
        </w:rPr>
        <w:t xml:space="preserve"> </w:t>
      </w:r>
      <w:r w:rsidRPr="00706592">
        <w:rPr>
          <w:rFonts w:eastAsia="Calibri" w:cs="Calibri"/>
          <w:kern w:val="0"/>
          <w:szCs w:val="24"/>
          <w14:ligatures w14:val="none"/>
        </w:rPr>
        <w:t xml:space="preserve">The Notice of Intent shall: (1) identify the person for whom the witness(es) will testify; (2) identify each technical witness the person intends to present and state the qualifications of that witness, including a description of their educational and work background; (3) if the hearing will be conducted at multiple locations, indicate the location or locations at which the witnesses will be present; (4) include a copy of the direct testimony of each technical witness in narrative form; (5) include the text of any recommended modifications to the proposed regulatory change; and (6) list and attach all exhibits anticipated to be offered by that person at the hearing, including any proposed statement of reasons for adoption of rules. </w:t>
      </w:r>
    </w:p>
    <w:p w14:paraId="20DDCCBA" w14:textId="77777777" w:rsidR="00466027" w:rsidRPr="00706592" w:rsidRDefault="00466027" w:rsidP="00466027">
      <w:pPr>
        <w:spacing w:after="0" w:line="240" w:lineRule="auto"/>
        <w:rPr>
          <w:rFonts w:eastAsia="Calibri" w:cs="Calibri"/>
          <w:kern w:val="0"/>
          <w:szCs w:val="24"/>
          <w14:ligatures w14:val="none"/>
        </w:rPr>
      </w:pPr>
    </w:p>
    <w:p w14:paraId="7803B796" w14:textId="0AFADFC8" w:rsidR="00466027" w:rsidRPr="00706592" w:rsidRDefault="00466027" w:rsidP="1DE375CA">
      <w:pPr>
        <w:spacing w:after="0" w:line="240" w:lineRule="auto"/>
        <w:rPr>
          <w:rFonts w:eastAsia="Calibri" w:cs="Calibri"/>
          <w:kern w:val="0"/>
          <w14:ligatures w14:val="none"/>
        </w:rPr>
      </w:pPr>
      <w:r w:rsidRPr="1DE375CA">
        <w:rPr>
          <w:rFonts w:eastAsia="Calibri" w:cs="Calibri"/>
          <w:kern w:val="0"/>
          <w14:ligatures w14:val="none"/>
        </w:rPr>
        <w:t xml:space="preserve">Notices of intent to present technical testimony must be received by the Board no later than 5:00 pm on </w:t>
      </w:r>
      <w:r w:rsidR="005D6CF5" w:rsidRPr="1DE375CA">
        <w:rPr>
          <w:rFonts w:eastAsia="Calibri" w:cs="Calibri"/>
          <w:kern w:val="0"/>
          <w14:ligatures w14:val="none"/>
        </w:rPr>
        <w:t>June 27, 2025</w:t>
      </w:r>
      <w:r w:rsidRPr="1DE375CA">
        <w:rPr>
          <w:rFonts w:eastAsia="Calibri" w:cs="Calibri"/>
          <w:kern w:val="0"/>
          <w14:ligatures w14:val="none"/>
        </w:rPr>
        <w:t>, and should reference the docket number (EIB 2</w:t>
      </w:r>
      <w:r w:rsidR="005D6CF5" w:rsidRPr="1DE375CA">
        <w:rPr>
          <w:rFonts w:eastAsia="Calibri" w:cs="Calibri"/>
          <w:kern w:val="0"/>
          <w14:ligatures w14:val="none"/>
        </w:rPr>
        <w:t>5</w:t>
      </w:r>
      <w:r w:rsidRPr="1DE375CA">
        <w:rPr>
          <w:rFonts w:eastAsia="Calibri" w:cs="Calibri"/>
          <w:kern w:val="0"/>
          <w14:ligatures w14:val="none"/>
        </w:rPr>
        <w:t>-</w:t>
      </w:r>
      <w:r w:rsidR="005D6CF5" w:rsidRPr="1DE375CA">
        <w:rPr>
          <w:rFonts w:eastAsia="Calibri" w:cs="Calibri"/>
          <w:kern w:val="0"/>
          <w14:ligatures w14:val="none"/>
        </w:rPr>
        <w:t>10</w:t>
      </w:r>
      <w:r w:rsidRPr="1DE375CA">
        <w:rPr>
          <w:rFonts w:eastAsia="Calibri" w:cs="Calibri"/>
          <w:kern w:val="0"/>
          <w14:ligatures w14:val="none"/>
        </w:rPr>
        <w:t xml:space="preserve"> (R)) and date of the hearing (</w:t>
      </w:r>
      <w:r w:rsidR="005D6CF5" w:rsidRPr="1DE375CA">
        <w:rPr>
          <w:rFonts w:eastAsia="Calibri" w:cs="Calibri"/>
          <w:kern w:val="0"/>
          <w14:ligatures w14:val="none"/>
        </w:rPr>
        <w:t>July 18, 2025</w:t>
      </w:r>
      <w:r w:rsidRPr="1DE375CA">
        <w:rPr>
          <w:rFonts w:eastAsia="Calibri" w:cs="Calibri"/>
          <w:kern w:val="0"/>
          <w14:ligatures w14:val="none"/>
        </w:rPr>
        <w:t>).</w:t>
      </w:r>
      <w:r w:rsidR="003744DD">
        <w:rPr>
          <w:rFonts w:eastAsia="Calibri" w:cs="Calibri"/>
          <w:kern w:val="0"/>
          <w14:ligatures w14:val="none"/>
        </w:rPr>
        <w:t xml:space="preserve"> </w:t>
      </w:r>
      <w:r w:rsidRPr="1DE375CA">
        <w:rPr>
          <w:rFonts w:eastAsia="Calibri" w:cs="Calibri"/>
          <w:kern w:val="0"/>
          <w14:ligatures w14:val="none"/>
        </w:rPr>
        <w:t xml:space="preserve">Notices of intent to present technical testimony shall be submitted to Pamela Jones, Board Administrator, P.O. Box 5469, Santa Fe, NM 87502, </w:t>
      </w:r>
      <w:hyperlink r:id="rId12">
        <w:r w:rsidRPr="1DE375CA">
          <w:rPr>
            <w:rStyle w:val="Hyperlink"/>
            <w:rFonts w:eastAsia="Calibri" w:cs="Calibri"/>
          </w:rPr>
          <w:t>pamela.jones@env.nm.gov</w:t>
        </w:r>
      </w:hyperlink>
      <w:r w:rsidRPr="1DE375CA">
        <w:rPr>
          <w:rFonts w:eastAsia="Calibri" w:cs="Calibri"/>
          <w:kern w:val="0"/>
          <w14:ligatures w14:val="none"/>
        </w:rPr>
        <w:t>.</w:t>
      </w:r>
    </w:p>
    <w:p w14:paraId="41A6E24A" w14:textId="77777777" w:rsidR="00466027" w:rsidRPr="00706592" w:rsidRDefault="00466027" w:rsidP="00466027">
      <w:pPr>
        <w:spacing w:after="0" w:line="240" w:lineRule="auto"/>
        <w:rPr>
          <w:rFonts w:eastAsia="Calibri" w:cs="Calibri"/>
          <w:kern w:val="0"/>
          <w:szCs w:val="24"/>
          <w14:ligatures w14:val="none"/>
        </w:rPr>
      </w:pPr>
    </w:p>
    <w:p w14:paraId="3A4400D5" w14:textId="6AFBB2F0" w:rsidR="00466027" w:rsidRPr="00706592" w:rsidRDefault="00466027" w:rsidP="00466027">
      <w:pPr>
        <w:spacing w:after="0" w:line="240" w:lineRule="auto"/>
        <w:rPr>
          <w:rFonts w:eastAsia="Calibri" w:cs="Calibri"/>
          <w:kern w:val="0"/>
          <w:szCs w:val="24"/>
          <w14:ligatures w14:val="none"/>
        </w:rPr>
      </w:pPr>
      <w:r w:rsidRPr="00706592">
        <w:rPr>
          <w:rFonts w:eastAsia="Calibri" w:cs="Calibri"/>
          <w:kern w:val="0"/>
          <w:szCs w:val="24"/>
          <w14:ligatures w14:val="none"/>
        </w:rPr>
        <w:t>Any member of the general public may testify at the hearing.</w:t>
      </w:r>
      <w:r w:rsidR="003744DD">
        <w:rPr>
          <w:rFonts w:eastAsia="Calibri" w:cs="Calibri"/>
          <w:kern w:val="0"/>
          <w:szCs w:val="24"/>
          <w14:ligatures w14:val="none"/>
        </w:rPr>
        <w:t xml:space="preserve"> </w:t>
      </w:r>
      <w:r w:rsidRPr="00706592">
        <w:rPr>
          <w:rFonts w:eastAsia="Calibri" w:cs="Calibri"/>
          <w:kern w:val="0"/>
          <w:szCs w:val="24"/>
          <w14:ligatures w14:val="none"/>
        </w:rPr>
        <w:t>No prior notification is required to present non-technical testimony at the hearing.</w:t>
      </w:r>
      <w:r w:rsidR="003744DD">
        <w:rPr>
          <w:rFonts w:eastAsia="Calibri" w:cs="Calibri"/>
          <w:kern w:val="0"/>
          <w:szCs w:val="24"/>
          <w14:ligatures w14:val="none"/>
        </w:rPr>
        <w:t xml:space="preserve"> </w:t>
      </w:r>
      <w:r w:rsidRPr="00706592">
        <w:rPr>
          <w:rFonts w:eastAsia="Calibri" w:cs="Calibri"/>
          <w:kern w:val="0"/>
          <w:szCs w:val="24"/>
          <w14:ligatures w14:val="none"/>
        </w:rPr>
        <w:t>Any such member may also offer non-technical exhibits in connection with their testimony, so long as the exhibit is not unduly repetitious of the testimony.</w:t>
      </w:r>
      <w:r w:rsidR="003744DD">
        <w:rPr>
          <w:rFonts w:eastAsia="Calibri" w:cs="Calibri"/>
          <w:kern w:val="0"/>
          <w:szCs w:val="24"/>
          <w14:ligatures w14:val="none"/>
        </w:rPr>
        <w:t xml:space="preserve"> </w:t>
      </w:r>
      <w:r w:rsidRPr="00706592">
        <w:rPr>
          <w:rFonts w:eastAsia="Calibri" w:cs="Calibri"/>
          <w:kern w:val="0"/>
          <w:szCs w:val="24"/>
          <w14:ligatures w14:val="none"/>
        </w:rPr>
        <w:t>A member of the general public who wishes to submit a written statement for the record, in lieu of providing oral testimony at the hearing, shall file the written statement prior to the hearing or submit it at the hearing.</w:t>
      </w:r>
    </w:p>
    <w:p w14:paraId="5DE0BDF3" w14:textId="77777777" w:rsidR="00466027" w:rsidRPr="00706592" w:rsidRDefault="00466027" w:rsidP="00466027">
      <w:pPr>
        <w:spacing w:after="0" w:line="240" w:lineRule="auto"/>
        <w:rPr>
          <w:rFonts w:eastAsia="Calibri" w:cs="Calibri"/>
          <w:kern w:val="0"/>
          <w:szCs w:val="24"/>
          <w14:ligatures w14:val="none"/>
        </w:rPr>
      </w:pPr>
    </w:p>
    <w:p w14:paraId="11E3F390" w14:textId="60C08943" w:rsidR="00466027" w:rsidRPr="00706592" w:rsidRDefault="00466027" w:rsidP="00466027">
      <w:pPr>
        <w:spacing w:after="0" w:line="240" w:lineRule="auto"/>
        <w:rPr>
          <w:rFonts w:eastAsia="Calibri" w:cs="Calibri"/>
          <w:kern w:val="0"/>
          <w:szCs w:val="24"/>
          <w14:ligatures w14:val="none"/>
        </w:rPr>
      </w:pPr>
      <w:r w:rsidRPr="00706592">
        <w:rPr>
          <w:rFonts w:eastAsia="Calibri" w:cs="Calibri"/>
          <w:kern w:val="0"/>
          <w:szCs w:val="24"/>
          <w14:ligatures w14:val="none"/>
        </w:rPr>
        <w:t xml:space="preserve">Persons requiring language interpretation services or having a disability who need a reader, amplifier, qualified sign language interpreter, or any other form of auxiliary aid or service to attend or participate in the hearing should contact Pamela Jones at least 14 days prior to the </w:t>
      </w:r>
      <w:r w:rsidRPr="00706592">
        <w:rPr>
          <w:rFonts w:eastAsia="Calibri" w:cs="Calibri"/>
          <w:kern w:val="0"/>
          <w:szCs w:val="24"/>
          <w14:ligatures w14:val="none"/>
        </w:rPr>
        <w:lastRenderedPageBreak/>
        <w:t xml:space="preserve">hearing or as soon as possible at (505) 660-4305 or </w:t>
      </w:r>
      <w:hyperlink r:id="rId13" w:history="1">
        <w:r w:rsidR="008319D7" w:rsidRPr="00706592">
          <w:rPr>
            <w:rStyle w:val="Hyperlink"/>
            <w:rFonts w:eastAsia="Calibri" w:cs="Calibri"/>
            <w:kern w:val="0"/>
            <w:szCs w:val="24"/>
            <w14:ligatures w14:val="none"/>
          </w:rPr>
          <w:t>pamela.jones@env.nm.gov</w:t>
        </w:r>
      </w:hyperlink>
      <w:r w:rsidR="008319D7" w:rsidRPr="00706592">
        <w:rPr>
          <w:rFonts w:eastAsia="Calibri" w:cs="Calibri"/>
          <w:kern w:val="0"/>
          <w:szCs w:val="24"/>
          <w:u w:val="single"/>
          <w14:ligatures w14:val="none"/>
        </w:rPr>
        <w:t xml:space="preserve"> </w:t>
      </w:r>
      <w:r w:rsidRPr="00706592">
        <w:rPr>
          <w:rFonts w:eastAsia="Calibri" w:cs="Calibri"/>
          <w:kern w:val="0"/>
          <w:szCs w:val="24"/>
          <w14:ligatures w14:val="none"/>
        </w:rPr>
        <w:t>.</w:t>
      </w:r>
      <w:r w:rsidR="003744DD">
        <w:rPr>
          <w:rFonts w:eastAsia="Calibri" w:cs="Calibri"/>
          <w:kern w:val="0"/>
          <w:szCs w:val="24"/>
          <w14:ligatures w14:val="none"/>
        </w:rPr>
        <w:t xml:space="preserve"> </w:t>
      </w:r>
      <w:r w:rsidRPr="00706592">
        <w:rPr>
          <w:rFonts w:eastAsia="Calibri" w:cs="Calibri"/>
          <w:kern w:val="0"/>
          <w:szCs w:val="24"/>
          <w14:ligatures w14:val="none"/>
        </w:rPr>
        <w:t>TDD or TDY users please dial 7-1-1 or 800-659-8331 to access this number via Relay New Mexico.</w:t>
      </w:r>
    </w:p>
    <w:p w14:paraId="71039E72" w14:textId="77777777" w:rsidR="00466027" w:rsidRPr="00706592" w:rsidRDefault="00466027" w:rsidP="00466027">
      <w:pPr>
        <w:spacing w:after="0" w:line="240" w:lineRule="auto"/>
        <w:rPr>
          <w:rFonts w:eastAsia="Calibri" w:cs="Calibri"/>
          <w:kern w:val="0"/>
          <w:szCs w:val="24"/>
          <w14:ligatures w14:val="none"/>
        </w:rPr>
      </w:pPr>
    </w:p>
    <w:p w14:paraId="32E27207" w14:textId="72C34EA4" w:rsidR="00466027" w:rsidRPr="00706592" w:rsidRDefault="00466027" w:rsidP="00466027">
      <w:pPr>
        <w:spacing w:after="0" w:line="240" w:lineRule="auto"/>
        <w:rPr>
          <w:rFonts w:eastAsia="Calibri" w:cs="Calibri"/>
          <w:kern w:val="0"/>
          <w:szCs w:val="24"/>
          <w14:ligatures w14:val="none"/>
        </w:rPr>
      </w:pPr>
      <w:r w:rsidRPr="00706592">
        <w:rPr>
          <w:rFonts w:eastAsia="Calibri" w:cs="Calibri"/>
          <w:kern w:val="0"/>
          <w:szCs w:val="24"/>
          <w14:ligatures w14:val="none"/>
        </w:rPr>
        <w:t>NMED does not discriminate on the basis of race, color, national origin, disability, age or sex in the administration of its programs or activities, as required by applicable laws and regulations.</w:t>
      </w:r>
      <w:r w:rsidR="003744DD">
        <w:rPr>
          <w:rFonts w:eastAsia="Calibri" w:cs="Calibri"/>
          <w:kern w:val="0"/>
          <w:szCs w:val="24"/>
          <w14:ligatures w14:val="none"/>
        </w:rPr>
        <w:t xml:space="preserve"> </w:t>
      </w:r>
      <w:r w:rsidRPr="00706592">
        <w:rPr>
          <w:rFonts w:eastAsia="Calibri" w:cs="Calibri"/>
          <w:kern w:val="0"/>
          <w:szCs w:val="24"/>
          <w14:ligatures w14:val="none"/>
        </w:rPr>
        <w:t>NMED is responsible for coordination of compliance efforts and receipt of inquiries concerning non-discrimination requirements implemented by 40 C.F.R. Parts 5 and 7, including Title VI of the Civil Rights Act of 1964, as amended; Section 504 of the Rehabilitation Act of 1973; the Age Discrimination Act of 1975, Title IX of the Education Amendments of 1972, and Section 13 of the Federal Water Pollution Control Act Amendments of 1972.</w:t>
      </w:r>
      <w:r w:rsidR="003744DD">
        <w:rPr>
          <w:rFonts w:eastAsia="Calibri" w:cs="Calibri"/>
          <w:kern w:val="0"/>
          <w:szCs w:val="24"/>
          <w14:ligatures w14:val="none"/>
        </w:rPr>
        <w:t xml:space="preserve"> </w:t>
      </w:r>
      <w:r w:rsidRPr="00706592">
        <w:rPr>
          <w:rFonts w:eastAsia="Calibri" w:cs="Calibri"/>
          <w:kern w:val="0"/>
          <w:szCs w:val="24"/>
          <w14:ligatures w14:val="none"/>
        </w:rPr>
        <w:t xml:space="preserve">If you have any questions about this notice or any of NMED’s non-discrimination programs, policies or procedures, you may contact Kate Cardenas, Non-Discrimination Coordinator, New Mexico Environment Department, 1190 St. Francis Dr., Suite N4050, P.O. Box 5469, Santa Fe, NM 87502, (505) 827-2855, </w:t>
      </w:r>
      <w:hyperlink r:id="rId14" w:history="1">
        <w:r w:rsidR="008319D7" w:rsidRPr="00706592">
          <w:rPr>
            <w:rStyle w:val="Hyperlink"/>
            <w:rFonts w:eastAsia="Calibri" w:cs="Calibri"/>
            <w:kern w:val="0"/>
            <w:szCs w:val="24"/>
            <w14:ligatures w14:val="none"/>
          </w:rPr>
          <w:t>nd.coordinator@env.nm.gov</w:t>
        </w:r>
      </w:hyperlink>
      <w:r w:rsidR="008319D7" w:rsidRPr="00706592">
        <w:rPr>
          <w:rFonts w:eastAsia="Calibri" w:cs="Calibri"/>
          <w:kern w:val="0"/>
          <w:szCs w:val="24"/>
          <w:u w:val="single"/>
          <w14:ligatures w14:val="none"/>
        </w:rPr>
        <w:t xml:space="preserve"> </w:t>
      </w:r>
      <w:r w:rsidRPr="00706592">
        <w:rPr>
          <w:rFonts w:eastAsia="Calibri" w:cs="Calibri"/>
          <w:kern w:val="0"/>
          <w:szCs w:val="24"/>
          <w14:ligatures w14:val="none"/>
        </w:rPr>
        <w:t>.</w:t>
      </w:r>
    </w:p>
    <w:p w14:paraId="343D3EB3" w14:textId="77777777" w:rsidR="00466027" w:rsidRPr="00706592" w:rsidRDefault="00466027" w:rsidP="00466027">
      <w:pPr>
        <w:spacing w:after="0" w:line="240" w:lineRule="auto"/>
        <w:rPr>
          <w:rFonts w:eastAsia="Calibri" w:cs="Calibri"/>
          <w:kern w:val="0"/>
          <w:szCs w:val="24"/>
          <w14:ligatures w14:val="none"/>
        </w:rPr>
      </w:pPr>
    </w:p>
    <w:p w14:paraId="2C9B2FCC" w14:textId="56998392" w:rsidR="00466027" w:rsidRPr="00706592" w:rsidRDefault="00466027" w:rsidP="1DE375CA">
      <w:pPr>
        <w:spacing w:after="0" w:line="240" w:lineRule="auto"/>
        <w:rPr>
          <w:rFonts w:eastAsia="Calibri" w:cs="Calibri"/>
          <w:kern w:val="0"/>
          <w14:ligatures w14:val="none"/>
        </w:rPr>
      </w:pPr>
      <w:r w:rsidRPr="1DE375CA">
        <w:rPr>
          <w:rFonts w:eastAsia="Calibri" w:cs="Calibri"/>
          <w:kern w:val="0"/>
          <w14:ligatures w14:val="none"/>
        </w:rPr>
        <w:t xml:space="preserve">If you believe that you have been discriminated against with respect to </w:t>
      </w:r>
      <w:r w:rsidR="008319D7" w:rsidRPr="1DE375CA">
        <w:rPr>
          <w:rFonts w:eastAsia="Calibri" w:cs="Calibri"/>
          <w:kern w:val="0"/>
          <w14:ligatures w14:val="none"/>
        </w:rPr>
        <w:t>an NMED</w:t>
      </w:r>
      <w:r w:rsidRPr="1DE375CA">
        <w:rPr>
          <w:rFonts w:eastAsia="Calibri" w:cs="Calibri"/>
          <w:kern w:val="0"/>
          <w14:ligatures w14:val="none"/>
        </w:rPr>
        <w:t xml:space="preserve"> program or activity, you may contact the Non-Discrimination Coordinator identified above or visit </w:t>
      </w:r>
      <w:hyperlink r:id="rId15">
        <w:r w:rsidRPr="1DE375CA">
          <w:rPr>
            <w:rStyle w:val="Hyperlink"/>
            <w:rFonts w:eastAsia="Calibri" w:cs="Calibri"/>
          </w:rPr>
          <w:t>https://www.env.nm.gov/non-employee-discrimination-complaint-page/</w:t>
        </w:r>
      </w:hyperlink>
      <w:r w:rsidRPr="1DE375CA">
        <w:rPr>
          <w:rFonts w:eastAsia="Calibri" w:cs="Calibri"/>
          <w:kern w:val="0"/>
          <w14:ligatures w14:val="none"/>
        </w:rPr>
        <w:t xml:space="preserve"> to learn how and where to file a complaint of discrimination.</w:t>
      </w:r>
    </w:p>
    <w:p w14:paraId="05400D2F" w14:textId="77777777" w:rsidR="0099744D" w:rsidRPr="00706592" w:rsidRDefault="0099744D">
      <w:pPr>
        <w:rPr>
          <w:rFonts w:cs="Calibri"/>
          <w:szCs w:val="24"/>
        </w:rPr>
      </w:pPr>
    </w:p>
    <w:sectPr w:rsidR="0099744D" w:rsidRPr="00706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27"/>
    <w:rsid w:val="00086E85"/>
    <w:rsid w:val="00096C77"/>
    <w:rsid w:val="002C25CF"/>
    <w:rsid w:val="003744DD"/>
    <w:rsid w:val="003B6856"/>
    <w:rsid w:val="00460DA2"/>
    <w:rsid w:val="00466027"/>
    <w:rsid w:val="00494154"/>
    <w:rsid w:val="005D6CF5"/>
    <w:rsid w:val="00634396"/>
    <w:rsid w:val="00654471"/>
    <w:rsid w:val="00672209"/>
    <w:rsid w:val="00681EEE"/>
    <w:rsid w:val="006C1B13"/>
    <w:rsid w:val="006F6B9C"/>
    <w:rsid w:val="00706592"/>
    <w:rsid w:val="007529EF"/>
    <w:rsid w:val="00764584"/>
    <w:rsid w:val="00766DD2"/>
    <w:rsid w:val="007C7D66"/>
    <w:rsid w:val="008319D7"/>
    <w:rsid w:val="008F3A8F"/>
    <w:rsid w:val="009007D5"/>
    <w:rsid w:val="0099744D"/>
    <w:rsid w:val="009B5723"/>
    <w:rsid w:val="00A6200F"/>
    <w:rsid w:val="00B12953"/>
    <w:rsid w:val="00B5472B"/>
    <w:rsid w:val="00B81B62"/>
    <w:rsid w:val="00BF22C8"/>
    <w:rsid w:val="00C86580"/>
    <w:rsid w:val="00CB2A01"/>
    <w:rsid w:val="00CB5342"/>
    <w:rsid w:val="00CD6CE7"/>
    <w:rsid w:val="00E77EA7"/>
    <w:rsid w:val="00F34DD2"/>
    <w:rsid w:val="00FC2FD6"/>
    <w:rsid w:val="1DE3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BEFB"/>
  <w15:chartTrackingRefBased/>
  <w15:docId w15:val="{FEA3479B-4C97-410F-B39D-FCF2E4CB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0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0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660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660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60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602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602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0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0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660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660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60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60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60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6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02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0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6027"/>
    <w:pPr>
      <w:spacing w:before="160"/>
      <w:jc w:val="center"/>
    </w:pPr>
    <w:rPr>
      <w:i/>
      <w:iCs/>
      <w:color w:val="404040" w:themeColor="text1" w:themeTint="BF"/>
    </w:rPr>
  </w:style>
  <w:style w:type="character" w:customStyle="1" w:styleId="QuoteChar">
    <w:name w:val="Quote Char"/>
    <w:basedOn w:val="DefaultParagraphFont"/>
    <w:link w:val="Quote"/>
    <w:uiPriority w:val="29"/>
    <w:rsid w:val="00466027"/>
    <w:rPr>
      <w:i/>
      <w:iCs/>
      <w:color w:val="404040" w:themeColor="text1" w:themeTint="BF"/>
    </w:rPr>
  </w:style>
  <w:style w:type="paragraph" w:styleId="ListParagraph">
    <w:name w:val="List Paragraph"/>
    <w:basedOn w:val="Normal"/>
    <w:uiPriority w:val="34"/>
    <w:qFormat/>
    <w:rsid w:val="00466027"/>
    <w:pPr>
      <w:ind w:left="720"/>
      <w:contextualSpacing/>
    </w:pPr>
  </w:style>
  <w:style w:type="character" w:styleId="IntenseEmphasis">
    <w:name w:val="Intense Emphasis"/>
    <w:basedOn w:val="DefaultParagraphFont"/>
    <w:uiPriority w:val="21"/>
    <w:qFormat/>
    <w:rsid w:val="00466027"/>
    <w:rPr>
      <w:i/>
      <w:iCs/>
      <w:color w:val="0F4761" w:themeColor="accent1" w:themeShade="BF"/>
    </w:rPr>
  </w:style>
  <w:style w:type="paragraph" w:styleId="IntenseQuote">
    <w:name w:val="Intense Quote"/>
    <w:basedOn w:val="Normal"/>
    <w:next w:val="Normal"/>
    <w:link w:val="IntenseQuoteChar"/>
    <w:uiPriority w:val="30"/>
    <w:qFormat/>
    <w:rsid w:val="00466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027"/>
    <w:rPr>
      <w:i/>
      <w:iCs/>
      <w:color w:val="0F4761" w:themeColor="accent1" w:themeShade="BF"/>
    </w:rPr>
  </w:style>
  <w:style w:type="character" w:styleId="IntenseReference">
    <w:name w:val="Intense Reference"/>
    <w:basedOn w:val="DefaultParagraphFont"/>
    <w:uiPriority w:val="32"/>
    <w:qFormat/>
    <w:rsid w:val="00466027"/>
    <w:rPr>
      <w:b/>
      <w:bCs/>
      <w:smallCaps/>
      <w:color w:val="0F4761" w:themeColor="accent1" w:themeShade="BF"/>
      <w:spacing w:val="5"/>
    </w:rPr>
  </w:style>
  <w:style w:type="character" w:styleId="Hyperlink">
    <w:name w:val="Hyperlink"/>
    <w:basedOn w:val="DefaultParagraphFont"/>
    <w:uiPriority w:val="99"/>
    <w:unhideWhenUsed/>
    <w:rsid w:val="008F3A8F"/>
    <w:rPr>
      <w:color w:val="467886" w:themeColor="hyperlink"/>
      <w:u w:val="single"/>
    </w:rPr>
  </w:style>
  <w:style w:type="character" w:styleId="UnresolvedMention">
    <w:name w:val="Unresolved Mention"/>
    <w:basedOn w:val="DefaultParagraphFont"/>
    <w:uiPriority w:val="99"/>
    <w:semiHidden/>
    <w:unhideWhenUsed/>
    <w:rsid w:val="008F3A8F"/>
    <w:rPr>
      <w:color w:val="605E5C"/>
      <w:shd w:val="clear" w:color="auto" w:fill="E1DFDD"/>
    </w:rPr>
  </w:style>
  <w:style w:type="character" w:styleId="FollowedHyperlink">
    <w:name w:val="FollowedHyperlink"/>
    <w:basedOn w:val="DefaultParagraphFont"/>
    <w:uiPriority w:val="99"/>
    <w:semiHidden/>
    <w:unhideWhenUsed/>
    <w:rsid w:val="008F3A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ed.commentinput.com/?id=ci5hWrFaZ" TargetMode="External"/><Relationship Id="rId13" Type="http://schemas.openxmlformats.org/officeDocument/2006/relationships/hyperlink" Target="mailto:pamela.jones@env.nm.gov" TargetMode="External"/><Relationship Id="rId3" Type="http://schemas.openxmlformats.org/officeDocument/2006/relationships/customXml" Target="../customXml/item3.xml"/><Relationship Id="rId7" Type="http://schemas.openxmlformats.org/officeDocument/2006/relationships/hyperlink" Target="https://www.env.nm.gov/events-calendar/?trumbaEmbed=view%3Devent%26eventid%3D182246140" TargetMode="External"/><Relationship Id="rId12" Type="http://schemas.openxmlformats.org/officeDocument/2006/relationships/hyperlink" Target="mailto:pamela.jones@env.nm.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al.butt@env.nm.gov" TargetMode="External"/><Relationship Id="rId5" Type="http://schemas.openxmlformats.org/officeDocument/2006/relationships/settings" Target="settings.xml"/><Relationship Id="rId15" Type="http://schemas.openxmlformats.org/officeDocument/2006/relationships/hyperlink" Target="https://www.env.nm.gov/non-employee-discrimination-complaint-page/" TargetMode="External"/><Relationship Id="rId10" Type="http://schemas.openxmlformats.org/officeDocument/2006/relationships/hyperlink" Target="https://www.env.nm.gov/air-quality/proposed-regs/" TargetMode="External"/><Relationship Id="rId4" Type="http://schemas.openxmlformats.org/officeDocument/2006/relationships/styles" Target="styles.xml"/><Relationship Id="rId9" Type="http://schemas.openxmlformats.org/officeDocument/2006/relationships/hyperlink" Target="mailto:pamela.jones@env.nm.gov" TargetMode="External"/><Relationship Id="rId14" Type="http://schemas.openxmlformats.org/officeDocument/2006/relationships/hyperlink" Target="mailto:nd.coordinator@env.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0D92A1008B684DB4AE5399BD7CA856" ma:contentTypeVersion="4" ma:contentTypeDescription="Create a new document." ma:contentTypeScope="" ma:versionID="a9183108854dd1339814784a4134a38d">
  <xsd:schema xmlns:xsd="http://www.w3.org/2001/XMLSchema" xmlns:xs="http://www.w3.org/2001/XMLSchema" xmlns:p="http://schemas.microsoft.com/office/2006/metadata/properties" xmlns:ns2="2e5c6628-cb8d-4857-9529-e469af40bced" targetNamespace="http://schemas.microsoft.com/office/2006/metadata/properties" ma:root="true" ma:fieldsID="f3d8d3fab886145dc121dd3c5b7ddb8c" ns2:_="">
    <xsd:import namespace="2e5c6628-cb8d-4857-9529-e469af40bc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c6628-cb8d-4857-9529-e469af40b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27ABD-8D38-49A4-889B-D7E45D1E94AF}">
  <ds:schemaRefs>
    <ds:schemaRef ds:uri="http://schemas.microsoft.com/sharepoint/v3/contenttype/forms"/>
  </ds:schemaRefs>
</ds:datastoreItem>
</file>

<file path=customXml/itemProps2.xml><?xml version="1.0" encoding="utf-8"?>
<ds:datastoreItem xmlns:ds="http://schemas.openxmlformats.org/officeDocument/2006/customXml" ds:itemID="{685D123E-06F9-4247-B345-230FAAD68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c6628-cb8d-4857-9529-e469af40b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4C25C-FF03-42A8-9F2D-92184DF664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1729</Words>
  <Characters>9856</Characters>
  <Application>Microsoft Office Word</Application>
  <DocSecurity>0</DocSecurity>
  <Lines>82</Lines>
  <Paragraphs>23</Paragraphs>
  <ScaleCrop>false</ScaleCrop>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Neal, ENV</dc:creator>
  <cp:keywords/>
  <dc:description/>
  <cp:lastModifiedBy>Butt, Neal, ENV</cp:lastModifiedBy>
  <cp:revision>2</cp:revision>
  <dcterms:created xsi:type="dcterms:W3CDTF">2025-04-22T14:50:00Z</dcterms:created>
  <dcterms:modified xsi:type="dcterms:W3CDTF">2025-04-22T14:50:00Z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0x010100C50D92A1008B684DB4AE5399BD7CA856</vt:lpwstr>
  </property>
</Properties>
</file>