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6128A" w14:textId="2A4F25E9" w:rsidR="00966493" w:rsidRDefault="006A34BC" w:rsidP="00966493">
      <w:pPr>
        <w:spacing w:after="0" w:line="240" w:lineRule="auto"/>
        <w:jc w:val="center"/>
        <w:rPr>
          <w:rFonts w:eastAsia="Calibri" w:cs="Calibri"/>
          <w:b/>
          <w:kern w:val="0"/>
          <w:szCs w:val="24"/>
          <w:lang w:val="es-ES"/>
          <w14:ligatures w14:val="none"/>
        </w:rPr>
      </w:pPr>
      <w:r w:rsidRPr="005A666A">
        <w:rPr>
          <w:b/>
          <w:bCs/>
          <w:lang w:val="es-ES"/>
        </w:rPr>
        <w:t xml:space="preserve">AVISO DE AUDIENCIA DE LA JUNTA DE MEJORA AMBIENTAL DE NUEVO MÉXICO SOBRE UNA PROPUESTA DE REGLAMENTACIÓN PARA CONSIDERAR LA </w:t>
      </w:r>
      <w:r w:rsidR="004C2D5F" w:rsidRPr="004C2D5F">
        <w:rPr>
          <w:rFonts w:eastAsia="Calibri" w:cs="Calibri"/>
          <w:b/>
          <w:kern w:val="0"/>
          <w:szCs w:val="24"/>
          <w:lang w:val="es-ES"/>
          <w14:ligatures w14:val="none"/>
        </w:rPr>
        <w:t xml:space="preserve">DEROGACIÓN Y </w:t>
      </w:r>
      <w:r w:rsidR="00FA42F9">
        <w:rPr>
          <w:rFonts w:eastAsia="Calibri" w:cs="Calibri"/>
          <w:b/>
          <w:kern w:val="0"/>
          <w:szCs w:val="24"/>
          <w:lang w:val="es-ES"/>
          <w14:ligatures w14:val="none"/>
        </w:rPr>
        <w:t xml:space="preserve">REEMPLAZO </w:t>
      </w:r>
      <w:r w:rsidR="004C2D5F" w:rsidRPr="004C2D5F">
        <w:rPr>
          <w:rFonts w:eastAsia="Calibri" w:cs="Calibri"/>
          <w:b/>
          <w:kern w:val="0"/>
          <w:szCs w:val="24"/>
          <w:lang w:val="es-ES"/>
          <w14:ligatures w14:val="none"/>
        </w:rPr>
        <w:t>DE 20.2.70</w:t>
      </w:r>
      <w:r w:rsidR="00FA42F9">
        <w:rPr>
          <w:rFonts w:eastAsia="Calibri" w:cs="Calibri"/>
          <w:b/>
          <w:kern w:val="0"/>
          <w:szCs w:val="24"/>
          <w:lang w:val="es-ES"/>
          <w14:ligatures w14:val="none"/>
        </w:rPr>
        <w:t xml:space="preserve"> </w:t>
      </w:r>
      <w:r w:rsidR="004C2D5F" w:rsidRPr="004C2D5F">
        <w:rPr>
          <w:rFonts w:eastAsia="Calibri" w:cs="Calibri"/>
          <w:b/>
          <w:kern w:val="0"/>
          <w:szCs w:val="24"/>
          <w:lang w:val="es-ES"/>
          <w14:ligatures w14:val="none"/>
        </w:rPr>
        <w:t>NMAC, PERMISOS DE OPERACIÓN Y REVISIÓN</w:t>
      </w:r>
    </w:p>
    <w:p w14:paraId="0B21F573" w14:textId="30321831" w:rsidR="00466027" w:rsidRDefault="004C2D5F" w:rsidP="00966493">
      <w:pPr>
        <w:spacing w:after="0" w:line="240" w:lineRule="auto"/>
        <w:jc w:val="center"/>
        <w:rPr>
          <w:rFonts w:eastAsia="Calibri" w:cs="Calibri"/>
          <w:b/>
          <w:kern w:val="0"/>
          <w:szCs w:val="24"/>
          <w:lang w:val="es-ES"/>
          <w14:ligatures w14:val="none"/>
        </w:rPr>
      </w:pPr>
      <w:r w:rsidRPr="004C2D5F">
        <w:rPr>
          <w:rFonts w:eastAsia="Calibri" w:cs="Calibri"/>
          <w:b/>
          <w:kern w:val="0"/>
          <w:szCs w:val="24"/>
          <w:lang w:val="es-ES"/>
          <w14:ligatures w14:val="none"/>
        </w:rPr>
        <w:t>DEL PROGRAMA DEL TÍTULO V, EIB 25-10 (R)</w:t>
      </w:r>
    </w:p>
    <w:p w14:paraId="40E0F4C2" w14:textId="77777777" w:rsidR="006A34BC" w:rsidRDefault="006A34BC" w:rsidP="00466027">
      <w:pPr>
        <w:spacing w:after="0" w:line="240" w:lineRule="auto"/>
        <w:rPr>
          <w:rFonts w:eastAsia="Calibri" w:cs="Calibri"/>
          <w:b/>
          <w:kern w:val="0"/>
          <w:szCs w:val="24"/>
          <w:lang w:val="es-ES"/>
          <w14:ligatures w14:val="none"/>
        </w:rPr>
      </w:pPr>
    </w:p>
    <w:p w14:paraId="4E251591" w14:textId="4C34A19F" w:rsidR="004C2D5F" w:rsidRPr="004C2D5F" w:rsidRDefault="004C2D5F" w:rsidP="005F6F38">
      <w:pPr>
        <w:spacing w:after="0" w:line="240" w:lineRule="auto"/>
        <w:rPr>
          <w:rFonts w:eastAsia="Calibri" w:cs="Calibri"/>
          <w:kern w:val="0"/>
          <w:szCs w:val="24"/>
          <w:lang w:val="es-ES"/>
          <w14:ligatures w14:val="none"/>
        </w:rPr>
      </w:pPr>
      <w:r w:rsidRPr="004C2D5F">
        <w:rPr>
          <w:rFonts w:eastAsia="Calibri" w:cs="Calibri"/>
          <w:kern w:val="0"/>
          <w:szCs w:val="24"/>
          <w:lang w:val="es-ES"/>
          <w14:ligatures w14:val="none"/>
        </w:rPr>
        <w:t xml:space="preserve">La Junta de Mejora Ambiental de Nuevo México (la </w:t>
      </w:r>
      <w:r w:rsidR="001A70D8">
        <w:rPr>
          <w:rFonts w:eastAsia="Calibri" w:cs="Calibri"/>
          <w:kern w:val="0"/>
          <w:szCs w:val="24"/>
          <w:lang w:val="es-ES"/>
          <w14:ligatures w14:val="none"/>
        </w:rPr>
        <w:t>“</w:t>
      </w:r>
      <w:r w:rsidRPr="004C2D5F">
        <w:rPr>
          <w:rFonts w:eastAsia="Calibri" w:cs="Calibri"/>
          <w:kern w:val="0"/>
          <w:szCs w:val="24"/>
          <w:lang w:val="es-ES"/>
          <w14:ligatures w14:val="none"/>
        </w:rPr>
        <w:t>Junta</w:t>
      </w:r>
      <w:r w:rsidR="001A70D8">
        <w:rPr>
          <w:rFonts w:eastAsia="Calibri" w:cs="Calibri"/>
          <w:kern w:val="0"/>
          <w:szCs w:val="24"/>
          <w:lang w:val="es-ES"/>
          <w14:ligatures w14:val="none"/>
        </w:rPr>
        <w:t>”</w:t>
      </w:r>
      <w:r w:rsidRPr="004C2D5F">
        <w:rPr>
          <w:rFonts w:eastAsia="Calibri" w:cs="Calibri"/>
          <w:kern w:val="0"/>
          <w:szCs w:val="24"/>
          <w:lang w:val="es-ES"/>
          <w14:ligatures w14:val="none"/>
        </w:rPr>
        <w:t xml:space="preserve">) celebrará una audiencia pública a partir del 18 de </w:t>
      </w:r>
      <w:r w:rsidRPr="005F6F38">
        <w:rPr>
          <w:rFonts w:eastAsia="Calibri" w:cs="Calibri"/>
          <w:kern w:val="0"/>
          <w:szCs w:val="24"/>
          <w:lang w:val="es-ES"/>
          <w14:ligatures w14:val="none"/>
        </w:rPr>
        <w:t xml:space="preserve">julio de 2025 a las 9:00 a. m. para considerar la EIB 25-10 (R) – </w:t>
      </w:r>
      <w:r w:rsidR="000E5CD8" w:rsidRPr="005F6F38">
        <w:rPr>
          <w:rFonts w:eastAsia="Calibri" w:cs="Calibri"/>
          <w:kern w:val="0"/>
          <w:szCs w:val="24"/>
          <w:lang w:val="es-ES"/>
          <w14:ligatures w14:val="none"/>
        </w:rPr>
        <w:t xml:space="preserve">En el Asunto de </w:t>
      </w:r>
      <w:r w:rsidRPr="005F6F38">
        <w:rPr>
          <w:rFonts w:eastAsia="Calibri" w:cs="Calibri"/>
          <w:kern w:val="0"/>
          <w:szCs w:val="24"/>
          <w:lang w:val="es-ES"/>
          <w14:ligatures w14:val="none"/>
        </w:rPr>
        <w:t>la Propuesta de Derogación y Reemplazo de</w:t>
      </w:r>
      <w:r w:rsidRPr="004C2D5F">
        <w:rPr>
          <w:rFonts w:eastAsia="Calibri" w:cs="Calibri"/>
          <w:kern w:val="0"/>
          <w:szCs w:val="24"/>
          <w:lang w:val="es-ES"/>
          <w14:ligatures w14:val="none"/>
        </w:rPr>
        <w:t xml:space="preserve"> 20.2.70 NMAC – Permisos de Operación y Revisión del Programa del Título V. La Junta podrá tomar una decisión sobre la propuesta de derogación y reemplazo, así como sobre la revisión del Título V, al finalizar la audiencia, o bien podrá convocar una reunión después de la misma para considerar las medidas a tomar sobre la propuesta.</w:t>
      </w:r>
    </w:p>
    <w:p w14:paraId="7FB940C0" w14:textId="77777777" w:rsidR="004C2D5F" w:rsidRPr="004C2D5F" w:rsidRDefault="004C2D5F" w:rsidP="005F6F38">
      <w:pPr>
        <w:spacing w:after="0" w:line="240" w:lineRule="auto"/>
        <w:rPr>
          <w:rFonts w:eastAsia="Calibri" w:cs="Calibri"/>
          <w:kern w:val="0"/>
          <w:szCs w:val="24"/>
          <w:lang w:val="es-ES"/>
          <w14:ligatures w14:val="none"/>
        </w:rPr>
      </w:pPr>
    </w:p>
    <w:p w14:paraId="3050F3DE" w14:textId="7C190ABE" w:rsidR="00466027" w:rsidRPr="00D466CA" w:rsidRDefault="004C2D5F" w:rsidP="005F6F38">
      <w:pPr>
        <w:spacing w:after="0" w:line="240" w:lineRule="auto"/>
        <w:rPr>
          <w:rFonts w:eastAsia="Calibri" w:cs="Calibri"/>
          <w:kern w:val="0"/>
          <w:szCs w:val="24"/>
          <w:lang w:val="es-ES"/>
          <w14:ligatures w14:val="none"/>
        </w:rPr>
      </w:pPr>
      <w:r w:rsidRPr="00D466CA">
        <w:rPr>
          <w:rFonts w:eastAsia="Calibri" w:cs="Calibri"/>
          <w:kern w:val="0"/>
          <w:szCs w:val="24"/>
          <w:lang w:val="es-ES"/>
          <w14:ligatures w14:val="none"/>
        </w:rPr>
        <w:t xml:space="preserve">La audiencia se realizará en formato híbrido para permitir la participación tanto presencial como virtual. La audiencia presencial se llevará a cabo en </w:t>
      </w:r>
      <w:r w:rsidR="00C154D8" w:rsidRPr="00D466CA">
        <w:rPr>
          <w:rFonts w:eastAsia="Calibri" w:cs="Calibri"/>
          <w:kern w:val="0"/>
          <w:szCs w:val="24"/>
          <w:lang w:val="es-ES"/>
          <w14:ligatures w14:val="none"/>
        </w:rPr>
        <w:t>edificio d</w:t>
      </w:r>
      <w:r w:rsidRPr="00D466CA">
        <w:rPr>
          <w:rFonts w:eastAsia="Calibri" w:cs="Calibri"/>
          <w:kern w:val="0"/>
          <w:szCs w:val="24"/>
          <w:lang w:val="es-ES"/>
          <w14:ligatures w14:val="none"/>
        </w:rPr>
        <w:t>el Capitolio del Estado de Nuevo México (Roundhouse), ubicado en 490 Old Santa Fe Trail, Santa Fe, Nuevo México 87505. La información detallada sobre la hora, el lugar y las instrucciones para unirse virtualmente a la audiencia está disponible en el calendario de eventos del Departamento de Medio Ambiente de Nuevo México (</w:t>
      </w:r>
      <w:r w:rsidR="001A70D8">
        <w:rPr>
          <w:rFonts w:eastAsia="Calibri" w:cs="Calibri"/>
          <w:kern w:val="0"/>
          <w:szCs w:val="24"/>
          <w:lang w:val="es-ES"/>
          <w14:ligatures w14:val="none"/>
        </w:rPr>
        <w:t>“</w:t>
      </w:r>
      <w:r w:rsidRPr="00D466CA">
        <w:rPr>
          <w:rFonts w:eastAsia="Calibri" w:cs="Calibri"/>
          <w:kern w:val="0"/>
          <w:szCs w:val="24"/>
          <w:lang w:val="es-ES"/>
          <w14:ligatures w14:val="none"/>
        </w:rPr>
        <w:t>NMED</w:t>
      </w:r>
      <w:r w:rsidR="001A70D8">
        <w:rPr>
          <w:rFonts w:eastAsia="Calibri" w:cs="Calibri"/>
          <w:kern w:val="0"/>
          <w:szCs w:val="24"/>
          <w:lang w:val="es-ES"/>
          <w14:ligatures w14:val="none"/>
        </w:rPr>
        <w:t>”</w:t>
      </w:r>
      <w:r w:rsidRPr="00D466CA">
        <w:rPr>
          <w:rFonts w:eastAsia="Calibri" w:cs="Calibri"/>
          <w:kern w:val="0"/>
          <w:szCs w:val="24"/>
          <w:lang w:val="es-ES"/>
          <w14:ligatures w14:val="none"/>
        </w:rPr>
        <w:t xml:space="preserve">) en </w:t>
      </w:r>
      <w:r w:rsidR="00C154D8" w:rsidRPr="00D466CA">
        <w:rPr>
          <w:rFonts w:eastAsia="Calibri" w:cs="Calibri"/>
          <w:kern w:val="0"/>
          <w:szCs w:val="24"/>
          <w:lang w:val="es-ES"/>
          <w14:ligatures w14:val="none"/>
        </w:rPr>
        <w:t xml:space="preserve">[ </w:t>
      </w:r>
      <w:hyperlink r:id="rId7" w:history="1">
        <w:r w:rsidR="00C154D8" w:rsidRPr="00D466CA">
          <w:rPr>
            <w:rStyle w:val="Hyperlink"/>
            <w:rFonts w:eastAsia="Calibri" w:cs="Calibri"/>
            <w:kern w:val="0"/>
            <w:szCs w:val="24"/>
            <w:lang w:val="es-ES"/>
            <w14:ligatures w14:val="none"/>
          </w:rPr>
          <w:t>https://www.env.nm.gov/events-calendar/?trumbaEmbed=view%3Devent%26eventid%3D182246140</w:t>
        </w:r>
      </w:hyperlink>
      <w:r w:rsidR="00C154D8" w:rsidRPr="00D466CA">
        <w:rPr>
          <w:rFonts w:eastAsia="Calibri" w:cs="Calibri"/>
          <w:kern w:val="0"/>
          <w:szCs w:val="24"/>
          <w:lang w:val="es-ES"/>
          <w14:ligatures w14:val="none"/>
        </w:rPr>
        <w:t xml:space="preserve"> ],</w:t>
      </w:r>
      <w:r w:rsidRPr="00D466CA">
        <w:rPr>
          <w:rFonts w:eastAsia="Calibri" w:cs="Calibri"/>
          <w:kern w:val="0"/>
          <w:szCs w:val="24"/>
          <w:lang w:val="es-ES"/>
          <w14:ligatures w14:val="none"/>
        </w:rPr>
        <w:t xml:space="preserve"> en la entrada del calendario correspondiente a la fecha de inicio de la audiencia. Desde ahora y hasta la conclusión de la audiencia se pueden enviar comentarios a través del portal de comentarios públicos del NMED en [</w:t>
      </w:r>
      <w:hyperlink r:id="rId8" w:history="1">
        <w:r w:rsidR="00C154D8" w:rsidRPr="00D466CA">
          <w:rPr>
            <w:rStyle w:val="Hyperlink"/>
            <w:rFonts w:eastAsia="Calibri" w:cs="Calibri"/>
            <w:kern w:val="0"/>
            <w:szCs w:val="24"/>
            <w:lang w:val="es-ES"/>
            <w14:ligatures w14:val="none"/>
          </w:rPr>
          <w:t>https://nmed.commentinput.com/?id=ci5hWrFaZ</w:t>
        </w:r>
      </w:hyperlink>
      <w:r w:rsidR="00C154D8" w:rsidRPr="00D466CA">
        <w:rPr>
          <w:rFonts w:eastAsia="Calibri" w:cs="Calibri"/>
          <w:kern w:val="0"/>
          <w:szCs w:val="24"/>
          <w:lang w:val="es-ES"/>
          <w14:ligatures w14:val="none"/>
        </w:rPr>
        <w:t xml:space="preserve"> ] </w:t>
      </w:r>
      <w:r w:rsidRPr="00D466CA">
        <w:rPr>
          <w:rFonts w:eastAsia="Calibri" w:cs="Calibri"/>
          <w:kern w:val="0"/>
          <w:szCs w:val="24"/>
          <w:lang w:val="es-ES"/>
          <w14:ligatures w14:val="none"/>
        </w:rPr>
        <w:t xml:space="preserve">o por correo electrónico o </w:t>
      </w:r>
      <w:r w:rsidR="000E5CD8" w:rsidRPr="00D466CA">
        <w:rPr>
          <w:rFonts w:eastAsia="Calibri" w:cs="Calibri"/>
          <w:kern w:val="0"/>
          <w:szCs w:val="24"/>
          <w:lang w:val="es-ES"/>
          <w14:ligatures w14:val="none"/>
        </w:rPr>
        <w:t xml:space="preserve">correo </w:t>
      </w:r>
      <w:r w:rsidRPr="00D466CA">
        <w:rPr>
          <w:rFonts w:eastAsia="Calibri" w:cs="Calibri"/>
          <w:kern w:val="0"/>
          <w:szCs w:val="24"/>
          <w:lang w:val="es-ES"/>
          <w14:ligatures w14:val="none"/>
        </w:rPr>
        <w:t xml:space="preserve">postal a Pamela Jones, </w:t>
      </w:r>
      <w:r w:rsidR="00C154D8" w:rsidRPr="00D466CA">
        <w:rPr>
          <w:rFonts w:eastAsia="Calibri" w:cs="Calibri"/>
          <w:kern w:val="0"/>
          <w:szCs w:val="24"/>
          <w:lang w:val="es-ES"/>
          <w14:ligatures w14:val="none"/>
        </w:rPr>
        <w:t>a</w:t>
      </w:r>
      <w:r w:rsidRPr="00D466CA">
        <w:rPr>
          <w:rFonts w:eastAsia="Calibri" w:cs="Calibri"/>
          <w:kern w:val="0"/>
          <w:szCs w:val="24"/>
          <w:lang w:val="es-ES"/>
          <w14:ligatures w14:val="none"/>
        </w:rPr>
        <w:t xml:space="preserve">dministradora de la Junta, </w:t>
      </w:r>
      <w:r w:rsidR="00C154D8" w:rsidRPr="00D466CA">
        <w:rPr>
          <w:rFonts w:eastAsia="Calibri" w:cs="Calibri"/>
          <w:kern w:val="0"/>
          <w:szCs w:val="24"/>
          <w:lang w:val="es-ES"/>
          <w14:ligatures w14:val="none"/>
        </w:rPr>
        <w:t>P.O. Box 5469</w:t>
      </w:r>
      <w:r w:rsidRPr="00D466CA">
        <w:rPr>
          <w:rFonts w:eastAsia="Calibri" w:cs="Calibri"/>
          <w:kern w:val="0"/>
          <w:szCs w:val="24"/>
          <w:lang w:val="es-ES"/>
          <w14:ligatures w14:val="none"/>
        </w:rPr>
        <w:t>, Santa Fe, NM 87502</w:t>
      </w:r>
      <w:r w:rsidR="00466027" w:rsidRPr="00D466CA">
        <w:rPr>
          <w:rFonts w:eastAsia="Calibri" w:cs="Calibri"/>
          <w:kern w:val="0"/>
          <w:szCs w:val="24"/>
          <w:lang w:val="es-ES"/>
          <w14:ligatures w14:val="none"/>
        </w:rPr>
        <w:t xml:space="preserve">, </w:t>
      </w:r>
      <w:hyperlink r:id="rId9" w:history="1">
        <w:r w:rsidR="00706592" w:rsidRPr="00D466CA">
          <w:rPr>
            <w:rStyle w:val="Hyperlink"/>
            <w:rFonts w:eastAsia="Calibri" w:cs="Calibri"/>
            <w:kern w:val="0"/>
            <w:szCs w:val="24"/>
            <w:lang w:val="es-ES"/>
            <w14:ligatures w14:val="none"/>
          </w:rPr>
          <w:t>pamela.jones@env.nm.gov</w:t>
        </w:r>
      </w:hyperlink>
      <w:r w:rsidR="001A70D8">
        <w:rPr>
          <w:rFonts w:eastAsia="Calibri" w:cs="Calibri"/>
          <w:kern w:val="0"/>
          <w:szCs w:val="24"/>
          <w:u w:val="single"/>
          <w:lang w:val="es-ES"/>
          <w14:ligatures w14:val="none"/>
        </w:rPr>
        <w:t>.</w:t>
      </w:r>
    </w:p>
    <w:p w14:paraId="2CA8595A" w14:textId="77777777" w:rsidR="00466027" w:rsidRPr="00D466CA" w:rsidRDefault="00466027" w:rsidP="005F6F38">
      <w:pPr>
        <w:spacing w:after="0" w:line="240" w:lineRule="auto"/>
        <w:rPr>
          <w:rFonts w:eastAsia="Calibri" w:cs="Calibri"/>
          <w:kern w:val="0"/>
          <w:szCs w:val="24"/>
          <w:lang w:val="es-ES"/>
          <w14:ligatures w14:val="none"/>
        </w:rPr>
      </w:pPr>
    </w:p>
    <w:p w14:paraId="07C47385" w14:textId="5C5CEBA0" w:rsidR="004C2D5F" w:rsidRPr="00D466CA" w:rsidRDefault="005674B3" w:rsidP="005F6F38">
      <w:pPr>
        <w:spacing w:after="0" w:line="240" w:lineRule="auto"/>
        <w:rPr>
          <w:rFonts w:eastAsia="Calibri" w:cs="Calibri"/>
          <w:kern w:val="0"/>
          <w:szCs w:val="24"/>
          <w:lang w:val="es-ES"/>
          <w14:ligatures w14:val="none"/>
        </w:rPr>
      </w:pPr>
      <w:r w:rsidRPr="00D466CA">
        <w:rPr>
          <w:rFonts w:eastAsia="Calibri" w:cs="Calibri"/>
          <w:kern w:val="0"/>
          <w:szCs w:val="24"/>
          <w:lang w:val="es-ES"/>
          <w14:ligatures w14:val="none"/>
        </w:rPr>
        <w:t>El propósito de la audiencia es que la Junta considere y tome posibles medidas sobre una petición de NMED que solicita a la Junta que adopte la derogación y el reemplazo propuestos por Nuevo México de 20.2.70 NMAC</w:t>
      </w:r>
      <w:r w:rsidR="004C2D5F" w:rsidRPr="00D466CA">
        <w:rPr>
          <w:rFonts w:eastAsia="Calibri" w:cs="Calibri"/>
          <w:kern w:val="0"/>
          <w:szCs w:val="24"/>
          <w:lang w:val="es-ES"/>
          <w14:ligatures w14:val="none"/>
        </w:rPr>
        <w:t>, Permisos de Operación, para abordar un mandato de la Agencia de Protección Ambiental de los Estados Unidos (EPA</w:t>
      </w:r>
      <w:r w:rsidR="00B55D26" w:rsidRPr="00D466CA">
        <w:rPr>
          <w:rFonts w:eastAsia="Calibri" w:cs="Calibri"/>
          <w:kern w:val="0"/>
          <w:szCs w:val="24"/>
          <w:lang w:val="es-ES"/>
          <w14:ligatures w14:val="none"/>
        </w:rPr>
        <w:t>, por sus siglas en inglés</w:t>
      </w:r>
      <w:r w:rsidR="004C2D5F" w:rsidRPr="00D466CA">
        <w:rPr>
          <w:rFonts w:eastAsia="Calibri" w:cs="Calibri"/>
          <w:kern w:val="0"/>
          <w:szCs w:val="24"/>
          <w:lang w:val="es-ES"/>
          <w14:ligatures w14:val="none"/>
        </w:rPr>
        <w:t xml:space="preserve">), que ordena la eliminación de ciertas disposiciones de defensa afirmativa en el Programa de Permisos de Operación del Título V de Nuevo México, 20.2.70.304 NMAC, Disposición de Emergencia. Además, la EPA presentó un comentario al Departamento, indicando que uno de los </w:t>
      </w:r>
      <w:r w:rsidR="001A70D8">
        <w:rPr>
          <w:rFonts w:eastAsia="Calibri" w:cs="Calibri"/>
          <w:kern w:val="0"/>
          <w:szCs w:val="24"/>
          <w:lang w:val="es-ES"/>
          <w14:ligatures w14:val="none"/>
        </w:rPr>
        <w:t>“</w:t>
      </w:r>
      <w:r w:rsidR="004C2D5F" w:rsidRPr="00D466CA">
        <w:rPr>
          <w:rFonts w:eastAsia="Calibri" w:cs="Calibri"/>
          <w:kern w:val="0"/>
          <w:szCs w:val="24"/>
          <w:lang w:val="es-ES"/>
          <w14:ligatures w14:val="none"/>
        </w:rPr>
        <w:t>Requisitos Aplicables</w:t>
      </w:r>
      <w:r w:rsidR="001A70D8">
        <w:rPr>
          <w:rFonts w:eastAsia="Calibri" w:cs="Calibri"/>
          <w:kern w:val="0"/>
          <w:szCs w:val="24"/>
          <w:lang w:val="es-ES"/>
          <w14:ligatures w14:val="none"/>
        </w:rPr>
        <w:t>”</w:t>
      </w:r>
      <w:r w:rsidR="004C2D5F" w:rsidRPr="00D466CA">
        <w:rPr>
          <w:rFonts w:eastAsia="Calibri" w:cs="Calibri"/>
          <w:kern w:val="0"/>
          <w:szCs w:val="24"/>
          <w:lang w:val="es-ES"/>
          <w14:ligatures w14:val="none"/>
        </w:rPr>
        <w:t xml:space="preserve"> citado</w:t>
      </w:r>
      <w:r w:rsidRPr="00D466CA">
        <w:rPr>
          <w:rFonts w:eastAsia="Calibri" w:cs="Calibri"/>
          <w:kern w:val="0"/>
          <w:szCs w:val="24"/>
          <w:lang w:val="es-ES"/>
          <w14:ligatures w14:val="none"/>
        </w:rPr>
        <w:t>s</w:t>
      </w:r>
      <w:r w:rsidR="004C2D5F" w:rsidRPr="00D466CA">
        <w:rPr>
          <w:rFonts w:eastAsia="Calibri" w:cs="Calibri"/>
          <w:kern w:val="0"/>
          <w:szCs w:val="24"/>
          <w:lang w:val="es-ES"/>
          <w14:ligatures w14:val="none"/>
        </w:rPr>
        <w:t xml:space="preserve"> en 40 CFR 70.2.(7)</w:t>
      </w:r>
      <w:r w:rsidR="003B2F62" w:rsidRPr="00D466CA">
        <w:rPr>
          <w:rFonts w:eastAsia="Calibri" w:cs="Calibri"/>
          <w:kern w:val="0"/>
          <w:szCs w:val="24"/>
          <w:lang w:val="es-ES"/>
          <w14:ligatures w14:val="none"/>
        </w:rPr>
        <w:t xml:space="preserve"> </w:t>
      </w:r>
      <w:r w:rsidR="004C2D5F" w:rsidRPr="00D466CA">
        <w:rPr>
          <w:rFonts w:eastAsia="Calibri" w:cs="Calibri"/>
          <w:kern w:val="0"/>
          <w:szCs w:val="24"/>
          <w:lang w:val="es-ES"/>
          <w14:ligatures w14:val="none"/>
        </w:rPr>
        <w:t xml:space="preserve">falta en la definición de </w:t>
      </w:r>
      <w:r w:rsidR="001A70D8">
        <w:rPr>
          <w:rFonts w:eastAsia="Calibri" w:cs="Calibri"/>
          <w:kern w:val="0"/>
          <w:szCs w:val="24"/>
          <w:lang w:val="es-ES"/>
          <w14:ligatures w14:val="none"/>
        </w:rPr>
        <w:t>“</w:t>
      </w:r>
      <w:r w:rsidR="004C2D5F" w:rsidRPr="00D466CA">
        <w:rPr>
          <w:rFonts w:eastAsia="Calibri" w:cs="Calibri"/>
          <w:kern w:val="0"/>
          <w:szCs w:val="24"/>
          <w:lang w:val="es-ES"/>
          <w14:ligatures w14:val="none"/>
        </w:rPr>
        <w:t>Requisito Aplicable</w:t>
      </w:r>
      <w:r w:rsidR="001A70D8">
        <w:rPr>
          <w:rFonts w:eastAsia="Calibri" w:cs="Calibri"/>
          <w:kern w:val="0"/>
          <w:szCs w:val="24"/>
          <w:lang w:val="es-ES"/>
          <w14:ligatures w14:val="none"/>
        </w:rPr>
        <w:t>”</w:t>
      </w:r>
      <w:r w:rsidR="004C2D5F" w:rsidRPr="00D466CA">
        <w:rPr>
          <w:rFonts w:eastAsia="Calibri" w:cs="Calibri"/>
          <w:kern w:val="0"/>
          <w:szCs w:val="24"/>
          <w:lang w:val="es-ES"/>
          <w14:ligatures w14:val="none"/>
        </w:rPr>
        <w:t>, en la Subsección E de</w:t>
      </w:r>
      <w:r w:rsidR="00B55D26" w:rsidRPr="00D466CA">
        <w:rPr>
          <w:rFonts w:eastAsia="Calibri" w:cs="Calibri"/>
          <w:kern w:val="0"/>
          <w:szCs w:val="24"/>
          <w:lang w:val="es-ES"/>
          <w14:ligatures w14:val="none"/>
        </w:rPr>
        <w:t xml:space="preserve"> </w:t>
      </w:r>
      <w:r w:rsidR="004C2D5F" w:rsidRPr="00D466CA">
        <w:rPr>
          <w:rFonts w:eastAsia="Calibri" w:cs="Calibri"/>
          <w:kern w:val="0"/>
          <w:szCs w:val="24"/>
          <w:lang w:val="es-ES"/>
          <w14:ligatures w14:val="none"/>
        </w:rPr>
        <w:t xml:space="preserve">20.2.70.7 NMAC. Para abordar esta deficiencia, se propone un nuevo texto en el Párrafo (7) de la Subsección E de 20.2.70.7 NMAC. El Departamento también ha identificado una incongruencia entre la norma federal </w:t>
      </w:r>
      <w:r w:rsidR="00B55D26" w:rsidRPr="00D466CA">
        <w:rPr>
          <w:rFonts w:eastAsia="Calibri" w:cs="Calibri"/>
          <w:kern w:val="0"/>
          <w:szCs w:val="24"/>
          <w:lang w:val="es-ES"/>
          <w14:ligatures w14:val="none"/>
        </w:rPr>
        <w:t>en</w:t>
      </w:r>
      <w:r w:rsidR="004C2D5F" w:rsidRPr="00D466CA">
        <w:rPr>
          <w:rFonts w:eastAsia="Calibri" w:cs="Calibri"/>
          <w:kern w:val="0"/>
          <w:szCs w:val="24"/>
          <w:lang w:val="es-ES"/>
          <w14:ligatures w14:val="none"/>
        </w:rPr>
        <w:t xml:space="preserve"> 40 CFR 70.2, Requisito Aplicable y la regulación vigente de permisos de operación del Título V de Nuevo México, en los párrafos (11) y (12) de la Subsección E de</w:t>
      </w:r>
      <w:r w:rsidR="00E92857" w:rsidRPr="00D466CA">
        <w:rPr>
          <w:rFonts w:eastAsia="Calibri" w:cs="Calibri"/>
          <w:kern w:val="0"/>
          <w:szCs w:val="24"/>
          <w:lang w:val="es-ES"/>
          <w14:ligatures w14:val="none"/>
        </w:rPr>
        <w:t xml:space="preserve"> </w:t>
      </w:r>
      <w:r w:rsidR="004C2D5F" w:rsidRPr="00D466CA">
        <w:rPr>
          <w:rFonts w:eastAsia="Calibri" w:cs="Calibri"/>
          <w:kern w:val="0"/>
          <w:szCs w:val="24"/>
          <w:lang w:val="es-ES"/>
          <w14:ligatures w14:val="none"/>
        </w:rPr>
        <w:t>20.2.70.7 NMAC. Asimismo, existe una referencia obsoleta a</w:t>
      </w:r>
      <w:r w:rsidR="00895B2F" w:rsidRPr="00D466CA">
        <w:rPr>
          <w:rFonts w:eastAsia="Calibri" w:cs="Calibri"/>
          <w:kern w:val="0"/>
          <w:szCs w:val="24"/>
          <w:lang w:val="es-ES"/>
          <w14:ligatures w14:val="none"/>
        </w:rPr>
        <w:t>l</w:t>
      </w:r>
      <w:r w:rsidR="004C2D5F" w:rsidRPr="00D466CA">
        <w:rPr>
          <w:rFonts w:eastAsia="Calibri" w:cs="Calibri"/>
          <w:kern w:val="0"/>
          <w:szCs w:val="24"/>
          <w:lang w:val="es-ES"/>
          <w14:ligatures w14:val="none"/>
        </w:rPr>
        <w:t xml:space="preserve"> </w:t>
      </w:r>
      <w:r w:rsidR="001A70D8">
        <w:rPr>
          <w:rFonts w:eastAsia="Calibri" w:cs="Calibri"/>
          <w:kern w:val="0"/>
          <w:szCs w:val="24"/>
          <w:lang w:val="es-ES"/>
          <w14:ligatures w14:val="none"/>
        </w:rPr>
        <w:t>“</w:t>
      </w:r>
      <w:r w:rsidR="001A70D8" w:rsidRPr="00D466CA">
        <w:rPr>
          <w:rFonts w:eastAsia="Calibri" w:cs="Calibri"/>
          <w:kern w:val="0"/>
          <w:szCs w:val="24"/>
          <w:lang w:val="es-ES"/>
          <w14:ligatures w14:val="none"/>
        </w:rPr>
        <w:t xml:space="preserve">total de material particulado </w:t>
      </w:r>
      <w:r w:rsidR="00895B2F" w:rsidRPr="00D466CA">
        <w:rPr>
          <w:rFonts w:eastAsia="Calibri" w:cs="Calibri"/>
          <w:kern w:val="0"/>
          <w:szCs w:val="24"/>
          <w:lang w:val="es-ES"/>
          <w14:ligatures w14:val="none"/>
        </w:rPr>
        <w:t>en suspensión</w:t>
      </w:r>
      <w:r w:rsidR="001A70D8">
        <w:rPr>
          <w:rFonts w:eastAsia="Calibri" w:cs="Calibri"/>
          <w:kern w:val="0"/>
          <w:szCs w:val="24"/>
          <w:lang w:val="es-ES"/>
          <w14:ligatures w14:val="none"/>
        </w:rPr>
        <w:t>”</w:t>
      </w:r>
      <w:r w:rsidR="004C2D5F" w:rsidRPr="00D466CA">
        <w:rPr>
          <w:rFonts w:eastAsia="Calibri" w:cs="Calibri"/>
          <w:kern w:val="0"/>
          <w:szCs w:val="24"/>
          <w:lang w:val="es-ES"/>
          <w14:ligatures w14:val="none"/>
        </w:rPr>
        <w:t xml:space="preserve"> en el párrafo (1) de la Subsección AC de</w:t>
      </w:r>
      <w:r w:rsidR="00E92857" w:rsidRPr="00D466CA">
        <w:rPr>
          <w:rFonts w:eastAsia="Calibri" w:cs="Calibri"/>
          <w:kern w:val="0"/>
          <w:szCs w:val="24"/>
          <w:lang w:val="es-ES"/>
          <w14:ligatures w14:val="none"/>
        </w:rPr>
        <w:t xml:space="preserve"> </w:t>
      </w:r>
      <w:r w:rsidR="004C2D5F" w:rsidRPr="00D466CA">
        <w:rPr>
          <w:rFonts w:eastAsia="Calibri" w:cs="Calibri"/>
          <w:kern w:val="0"/>
          <w:szCs w:val="24"/>
          <w:lang w:val="es-ES"/>
          <w14:ligatures w14:val="none"/>
        </w:rPr>
        <w:t>20.2.70.7</w:t>
      </w:r>
      <w:r w:rsidR="00E92857" w:rsidRPr="00D466CA">
        <w:rPr>
          <w:rFonts w:eastAsia="Calibri" w:cs="Calibri"/>
          <w:kern w:val="0"/>
          <w:szCs w:val="24"/>
          <w:lang w:val="es-ES"/>
          <w14:ligatures w14:val="none"/>
        </w:rPr>
        <w:t xml:space="preserve"> </w:t>
      </w:r>
      <w:r w:rsidR="004C2D5F" w:rsidRPr="00D466CA">
        <w:rPr>
          <w:rFonts w:eastAsia="Calibri" w:cs="Calibri"/>
          <w:kern w:val="0"/>
          <w:szCs w:val="24"/>
          <w:lang w:val="es-ES"/>
          <w14:ligatures w14:val="none"/>
        </w:rPr>
        <w:t xml:space="preserve">NMAC. Específicamente, los límites para las concentraciones máximas permisibles de </w:t>
      </w:r>
      <w:r w:rsidR="008627B9" w:rsidRPr="00D466CA">
        <w:rPr>
          <w:rFonts w:eastAsia="Calibri" w:cs="Calibri"/>
          <w:kern w:val="0"/>
          <w:szCs w:val="24"/>
          <w:lang w:val="es-ES"/>
          <w14:ligatures w14:val="none"/>
        </w:rPr>
        <w:t>P</w:t>
      </w:r>
      <w:r w:rsidR="004C2D5F" w:rsidRPr="00D466CA">
        <w:rPr>
          <w:rFonts w:eastAsia="Calibri" w:cs="Calibri"/>
          <w:kern w:val="0"/>
          <w:szCs w:val="24"/>
          <w:lang w:val="es-ES"/>
          <w14:ligatures w14:val="none"/>
        </w:rPr>
        <w:t xml:space="preserve">artículas </w:t>
      </w:r>
      <w:r w:rsidR="00C0778C" w:rsidRPr="00D466CA">
        <w:rPr>
          <w:rFonts w:eastAsia="Calibri" w:cs="Calibri"/>
          <w:kern w:val="0"/>
          <w:szCs w:val="24"/>
          <w:lang w:val="es-ES"/>
          <w14:ligatures w14:val="none"/>
        </w:rPr>
        <w:t xml:space="preserve">en </w:t>
      </w:r>
      <w:r w:rsidR="00765F1C" w:rsidRPr="00D466CA">
        <w:rPr>
          <w:rFonts w:eastAsia="Calibri" w:cs="Calibri"/>
          <w:kern w:val="0"/>
          <w:szCs w:val="24"/>
          <w:lang w:val="es-ES"/>
          <w14:ligatures w14:val="none"/>
        </w:rPr>
        <w:t>S</w:t>
      </w:r>
      <w:r w:rsidR="00C0778C" w:rsidRPr="00D466CA">
        <w:rPr>
          <w:rFonts w:eastAsia="Calibri" w:cs="Calibri"/>
          <w:kern w:val="0"/>
          <w:szCs w:val="24"/>
          <w:lang w:val="es-ES"/>
          <w14:ligatures w14:val="none"/>
        </w:rPr>
        <w:t>uspensión</w:t>
      </w:r>
      <w:r w:rsidR="004C2D5F" w:rsidRPr="00D466CA">
        <w:rPr>
          <w:rFonts w:eastAsia="Calibri" w:cs="Calibri"/>
          <w:kern w:val="0"/>
          <w:szCs w:val="24"/>
          <w:lang w:val="es-ES"/>
          <w14:ligatures w14:val="none"/>
        </w:rPr>
        <w:t xml:space="preserve"> </w:t>
      </w:r>
      <w:r w:rsidR="008627B9" w:rsidRPr="00D466CA">
        <w:rPr>
          <w:rFonts w:eastAsia="Calibri" w:cs="Calibri"/>
          <w:kern w:val="0"/>
          <w:szCs w:val="24"/>
          <w:lang w:val="es-ES"/>
          <w14:ligatures w14:val="none"/>
        </w:rPr>
        <w:t>T</w:t>
      </w:r>
      <w:r w:rsidR="004C2D5F" w:rsidRPr="00D466CA">
        <w:rPr>
          <w:rFonts w:eastAsia="Calibri" w:cs="Calibri"/>
          <w:kern w:val="0"/>
          <w:szCs w:val="24"/>
          <w:lang w:val="es-ES"/>
          <w14:ligatures w14:val="none"/>
        </w:rPr>
        <w:t>otales (</w:t>
      </w:r>
      <w:r w:rsidR="001A70D8">
        <w:rPr>
          <w:rFonts w:eastAsia="Calibri" w:cs="Calibri"/>
          <w:kern w:val="0"/>
          <w:szCs w:val="24"/>
          <w:lang w:val="es-ES"/>
          <w14:ligatures w14:val="none"/>
        </w:rPr>
        <w:t>“</w:t>
      </w:r>
      <w:r w:rsidR="00E92857" w:rsidRPr="00D466CA">
        <w:rPr>
          <w:rFonts w:eastAsia="Calibri" w:cs="Calibri"/>
          <w:kern w:val="0"/>
          <w:szCs w:val="24"/>
          <w:lang w:val="es-ES"/>
          <w14:ligatures w14:val="none"/>
        </w:rPr>
        <w:t>TSP</w:t>
      </w:r>
      <w:r w:rsidR="001A70D8">
        <w:rPr>
          <w:rFonts w:eastAsia="Calibri" w:cs="Calibri"/>
          <w:kern w:val="0"/>
          <w:szCs w:val="24"/>
          <w:lang w:val="es-ES"/>
          <w14:ligatures w14:val="none"/>
        </w:rPr>
        <w:t>”</w:t>
      </w:r>
      <w:r w:rsidR="00E92857" w:rsidRPr="00D466CA">
        <w:rPr>
          <w:rFonts w:eastAsia="Calibri" w:cs="Calibri"/>
          <w:kern w:val="0"/>
          <w:szCs w:val="24"/>
          <w:lang w:val="es-ES"/>
          <w14:ligatures w14:val="none"/>
        </w:rPr>
        <w:t xml:space="preserve"> por sus siglas en inglés</w:t>
      </w:r>
      <w:r w:rsidR="004C2D5F" w:rsidRPr="00D466CA">
        <w:rPr>
          <w:rFonts w:eastAsia="Calibri" w:cs="Calibri"/>
          <w:kern w:val="0"/>
          <w:szCs w:val="24"/>
          <w:lang w:val="es-ES"/>
          <w14:ligatures w14:val="none"/>
        </w:rPr>
        <w:t xml:space="preserve">) en el aire ambiente, </w:t>
      </w:r>
      <w:r w:rsidRPr="00D466CA">
        <w:rPr>
          <w:rFonts w:eastAsia="Calibri" w:cs="Calibri"/>
          <w:kern w:val="0"/>
          <w:szCs w:val="24"/>
          <w:lang w:val="es-ES"/>
          <w14:ligatures w14:val="none"/>
        </w:rPr>
        <w:t xml:space="preserve">previamente </w:t>
      </w:r>
      <w:r w:rsidR="004C2D5F" w:rsidRPr="00D466CA">
        <w:rPr>
          <w:rFonts w:eastAsia="Calibri" w:cs="Calibri"/>
          <w:kern w:val="0"/>
          <w:szCs w:val="24"/>
          <w:lang w:val="es-ES"/>
          <w14:ligatures w14:val="none"/>
        </w:rPr>
        <w:t xml:space="preserve">estipulados </w:t>
      </w:r>
      <w:r w:rsidR="00E92857" w:rsidRPr="00D466CA">
        <w:rPr>
          <w:rFonts w:eastAsia="Calibri" w:cs="Calibri"/>
          <w:kern w:val="0"/>
          <w:szCs w:val="24"/>
          <w:lang w:val="es-ES"/>
          <w14:ligatures w14:val="none"/>
        </w:rPr>
        <w:t>en</w:t>
      </w:r>
      <w:r w:rsidR="004C2D5F" w:rsidRPr="00D466CA">
        <w:rPr>
          <w:rFonts w:eastAsia="Calibri" w:cs="Calibri"/>
          <w:kern w:val="0"/>
          <w:szCs w:val="24"/>
          <w:lang w:val="es-ES"/>
          <w14:ligatures w14:val="none"/>
        </w:rPr>
        <w:t xml:space="preserve"> 20.2.3 NMAC, Estándares de Calidad del Aire Ambiental, </w:t>
      </w:r>
      <w:r w:rsidR="00E12B3B" w:rsidRPr="00D466CA">
        <w:rPr>
          <w:rFonts w:eastAsia="Calibri" w:cs="Calibri"/>
          <w:kern w:val="0"/>
          <w:szCs w:val="24"/>
          <w:lang w:val="es-ES"/>
          <w14:ligatures w14:val="none"/>
        </w:rPr>
        <w:t>en</w:t>
      </w:r>
      <w:r w:rsidR="004C2D5F" w:rsidRPr="00D466CA">
        <w:rPr>
          <w:rFonts w:eastAsia="Calibri" w:cs="Calibri"/>
          <w:kern w:val="0"/>
          <w:szCs w:val="24"/>
          <w:lang w:val="es-ES"/>
          <w14:ligatures w14:val="none"/>
        </w:rPr>
        <w:t xml:space="preserve"> 20.2.3.109 NMAC, Partículas </w:t>
      </w:r>
      <w:r w:rsidR="00C0778C" w:rsidRPr="00D466CA">
        <w:rPr>
          <w:rFonts w:eastAsia="Calibri" w:cs="Calibri"/>
          <w:kern w:val="0"/>
          <w:szCs w:val="24"/>
          <w:lang w:val="es-ES"/>
          <w14:ligatures w14:val="none"/>
        </w:rPr>
        <w:t xml:space="preserve">en </w:t>
      </w:r>
      <w:r w:rsidR="00765F1C" w:rsidRPr="00D466CA">
        <w:rPr>
          <w:rFonts w:eastAsia="Calibri" w:cs="Calibri"/>
          <w:kern w:val="0"/>
          <w:szCs w:val="24"/>
          <w:lang w:val="es-ES"/>
          <w14:ligatures w14:val="none"/>
        </w:rPr>
        <w:t>Suspensión</w:t>
      </w:r>
      <w:r w:rsidR="004C2D5F" w:rsidRPr="00D466CA">
        <w:rPr>
          <w:rFonts w:eastAsia="Calibri" w:cs="Calibri"/>
          <w:kern w:val="0"/>
          <w:szCs w:val="24"/>
          <w:lang w:val="es-ES"/>
          <w14:ligatures w14:val="none"/>
        </w:rPr>
        <w:t xml:space="preserve"> Totales, fueron derogados</w:t>
      </w:r>
      <w:r w:rsidRPr="00D466CA">
        <w:rPr>
          <w:rFonts w:eastAsia="Calibri" w:cs="Calibri"/>
          <w:kern w:val="0"/>
          <w:szCs w:val="24"/>
          <w:lang w:val="es-ES"/>
          <w14:ligatures w14:val="none"/>
        </w:rPr>
        <w:t>,</w:t>
      </w:r>
      <w:r w:rsidR="004C2D5F" w:rsidRPr="00D466CA">
        <w:rPr>
          <w:rFonts w:eastAsia="Calibri" w:cs="Calibri"/>
          <w:kern w:val="0"/>
          <w:szCs w:val="24"/>
          <w:lang w:val="es-ES"/>
          <w14:ligatures w14:val="none"/>
        </w:rPr>
        <w:t xml:space="preserve"> a partir del 30 de noviembre de 2018. El </w:t>
      </w:r>
      <w:r w:rsidR="004C2D5F" w:rsidRPr="00D466CA">
        <w:rPr>
          <w:rFonts w:eastAsia="Calibri" w:cs="Calibri"/>
          <w:kern w:val="0"/>
          <w:szCs w:val="24"/>
          <w:lang w:val="es-ES"/>
          <w14:ligatures w14:val="none"/>
        </w:rPr>
        <w:lastRenderedPageBreak/>
        <w:t xml:space="preserve">Departamento también debe actualizar la regulación para cumplir con los requisitos actuales del Código Administrativo de Nuevo México, en la Subsección C de 1.24.11.9 NMAC, que exige que </w:t>
      </w:r>
      <w:r w:rsidR="001A70D8">
        <w:rPr>
          <w:rFonts w:eastAsia="Calibri" w:cs="Calibri"/>
          <w:kern w:val="0"/>
          <w:szCs w:val="24"/>
          <w:lang w:val="es-ES"/>
          <w14:ligatures w14:val="none"/>
        </w:rPr>
        <w:t>“</w:t>
      </w:r>
      <w:r w:rsidR="004C2D5F" w:rsidRPr="00D466CA">
        <w:rPr>
          <w:rFonts w:eastAsia="Calibri" w:cs="Calibri"/>
          <w:kern w:val="0"/>
          <w:szCs w:val="24"/>
          <w:lang w:val="es-ES"/>
          <w14:ligatures w14:val="none"/>
        </w:rPr>
        <w:t xml:space="preserve">Cuando una agencia </w:t>
      </w:r>
      <w:r w:rsidR="00E12B3B" w:rsidRPr="00D466CA">
        <w:rPr>
          <w:rFonts w:eastAsia="Calibri" w:cs="Calibri"/>
          <w:kern w:val="0"/>
          <w:szCs w:val="24"/>
          <w:lang w:val="es-ES"/>
          <w14:ligatures w14:val="none"/>
        </w:rPr>
        <w:t>enmiende</w:t>
      </w:r>
      <w:r w:rsidR="004C2D5F" w:rsidRPr="00D466CA">
        <w:rPr>
          <w:rFonts w:eastAsia="Calibri" w:cs="Calibri"/>
          <w:kern w:val="0"/>
          <w:szCs w:val="24"/>
          <w:lang w:val="es-ES"/>
          <w14:ligatures w14:val="none"/>
        </w:rPr>
        <w:t xml:space="preserve"> una parte que no se presentó con el estilo y formato vigentes, </w:t>
      </w:r>
      <w:r w:rsidR="00E12B3B" w:rsidRPr="00D466CA">
        <w:rPr>
          <w:rFonts w:eastAsia="Calibri" w:cs="Calibri"/>
          <w:kern w:val="0"/>
          <w:szCs w:val="24"/>
          <w:lang w:val="es-ES"/>
          <w14:ligatures w14:val="none"/>
        </w:rPr>
        <w:t xml:space="preserve">volverá a formatear </w:t>
      </w:r>
      <w:r w:rsidR="004C2D5F" w:rsidRPr="00D466CA">
        <w:rPr>
          <w:rFonts w:eastAsia="Calibri" w:cs="Calibri"/>
          <w:kern w:val="0"/>
          <w:szCs w:val="24"/>
          <w:lang w:val="es-ES"/>
          <w14:ligatures w14:val="none"/>
        </w:rPr>
        <w:t>la parte completa (o utilizar</w:t>
      </w:r>
      <w:r w:rsidR="00E12B3B" w:rsidRPr="00D466CA">
        <w:rPr>
          <w:rFonts w:eastAsia="Calibri" w:cs="Calibri"/>
          <w:kern w:val="0"/>
          <w:szCs w:val="24"/>
          <w:lang w:val="es-ES"/>
          <w14:ligatures w14:val="none"/>
        </w:rPr>
        <w:t>á</w:t>
      </w:r>
      <w:r w:rsidR="004C2D5F" w:rsidRPr="00D466CA">
        <w:rPr>
          <w:rFonts w:eastAsia="Calibri" w:cs="Calibri"/>
          <w:kern w:val="0"/>
          <w:szCs w:val="24"/>
          <w:lang w:val="es-ES"/>
          <w14:ligatures w14:val="none"/>
        </w:rPr>
        <w:t xml:space="preserve"> el reformateo realizado por el centro de registros) y adoptar oficialmente los requisitos de estilo y formato vigentes junto con la enmienda». El Departamento abordará estos cambios al mismo tiempo que se eliminen las disposiciones de defensa afirmativa.</w:t>
      </w:r>
    </w:p>
    <w:p w14:paraId="16906832" w14:textId="77777777" w:rsidR="004C2D5F" w:rsidRPr="00D466CA" w:rsidRDefault="004C2D5F" w:rsidP="005F6F38">
      <w:pPr>
        <w:spacing w:after="0" w:line="240" w:lineRule="auto"/>
        <w:rPr>
          <w:rFonts w:eastAsia="Calibri" w:cs="Calibri"/>
          <w:kern w:val="0"/>
          <w:szCs w:val="24"/>
          <w:lang w:val="es-ES"/>
          <w14:ligatures w14:val="none"/>
        </w:rPr>
      </w:pPr>
    </w:p>
    <w:p w14:paraId="1D1FFB08" w14:textId="5ED66422" w:rsidR="00466027" w:rsidRPr="00D466CA" w:rsidRDefault="004C2D5F" w:rsidP="005F6F38">
      <w:pPr>
        <w:spacing w:after="0" w:line="240" w:lineRule="auto"/>
        <w:rPr>
          <w:rFonts w:eastAsia="Calibri" w:cs="Calibri"/>
          <w:kern w:val="0"/>
          <w:szCs w:val="24"/>
          <w:lang w:val="es-ES"/>
          <w14:ligatures w14:val="none"/>
        </w:rPr>
      </w:pPr>
      <w:r w:rsidRPr="00D466CA">
        <w:rPr>
          <w:rFonts w:eastAsia="Calibri" w:cs="Calibri"/>
          <w:kern w:val="0"/>
          <w:szCs w:val="24"/>
          <w:lang w:val="es-ES"/>
          <w14:ligatures w14:val="none"/>
        </w:rPr>
        <w:t>La norma de reemplazo, de ser adoptada, se presentará a la EPA como una revisión del programa del Título V de Nuevo México.</w:t>
      </w:r>
    </w:p>
    <w:p w14:paraId="671C7942" w14:textId="4A64BD3B" w:rsidR="0060786F" w:rsidRPr="00D466CA" w:rsidRDefault="0060786F" w:rsidP="005F6F38">
      <w:pPr>
        <w:spacing w:after="0" w:line="240" w:lineRule="auto"/>
        <w:rPr>
          <w:rFonts w:eastAsia="Calibri" w:cs="Calibri"/>
          <w:kern w:val="0"/>
          <w:szCs w:val="24"/>
          <w:lang w:val="es-ES"/>
          <w14:ligatures w14:val="none"/>
        </w:rPr>
      </w:pPr>
    </w:p>
    <w:p w14:paraId="15BC5BA0" w14:textId="7593C645" w:rsidR="0060786F" w:rsidRPr="00D466CA" w:rsidRDefault="0060786F" w:rsidP="005F6F38">
      <w:pPr>
        <w:spacing w:after="0" w:line="240" w:lineRule="auto"/>
        <w:rPr>
          <w:rFonts w:eastAsia="Calibri" w:cs="Calibri"/>
          <w:kern w:val="0"/>
          <w:szCs w:val="24"/>
          <w:lang w:val="es-ES"/>
          <w14:ligatures w14:val="none"/>
        </w:rPr>
      </w:pPr>
      <w:r w:rsidRPr="00D466CA">
        <w:rPr>
          <w:rFonts w:eastAsia="Calibri" w:cs="Calibri"/>
          <w:kern w:val="0"/>
          <w:szCs w:val="24"/>
          <w:lang w:val="es-ES"/>
          <w14:ligatures w14:val="none"/>
        </w:rPr>
        <w:t xml:space="preserve">El 12 de julio de 2023 (88 FR 47029, 21/7/23), la EPA eliminó las disposiciones de defensa afirmativa de </w:t>
      </w:r>
      <w:r w:rsidR="001A70D8">
        <w:rPr>
          <w:rFonts w:eastAsia="Calibri" w:cs="Calibri"/>
          <w:kern w:val="0"/>
          <w:szCs w:val="24"/>
          <w:lang w:val="es-ES"/>
          <w14:ligatures w14:val="none"/>
        </w:rPr>
        <w:t>“</w:t>
      </w:r>
      <w:r w:rsidRPr="00D466CA">
        <w:rPr>
          <w:rFonts w:eastAsia="Calibri" w:cs="Calibri"/>
          <w:kern w:val="0"/>
          <w:szCs w:val="24"/>
          <w:lang w:val="es-ES"/>
          <w14:ligatures w14:val="none"/>
        </w:rPr>
        <w:t>emergencia</w:t>
      </w:r>
      <w:r w:rsidR="001A70D8">
        <w:rPr>
          <w:rFonts w:eastAsia="Calibri" w:cs="Calibri"/>
          <w:kern w:val="0"/>
          <w:szCs w:val="24"/>
          <w:lang w:val="es-ES"/>
          <w14:ligatures w14:val="none"/>
        </w:rPr>
        <w:t>”</w:t>
      </w:r>
      <w:r w:rsidRPr="00D466CA">
        <w:rPr>
          <w:rFonts w:eastAsia="Calibri" w:cs="Calibri"/>
          <w:kern w:val="0"/>
          <w:szCs w:val="24"/>
          <w:lang w:val="es-ES"/>
          <w14:ligatures w14:val="none"/>
        </w:rPr>
        <w:t xml:space="preserve"> de las regulaciones del programa de permisos de operación de la Ley de Aire Limpio (</w:t>
      </w:r>
      <w:r w:rsidR="001A70D8">
        <w:rPr>
          <w:rFonts w:eastAsia="Calibri" w:cs="Calibri"/>
          <w:kern w:val="0"/>
          <w:szCs w:val="24"/>
          <w:lang w:val="es-ES"/>
          <w14:ligatures w14:val="none"/>
        </w:rPr>
        <w:t>“</w:t>
      </w:r>
      <w:r w:rsidRPr="00D466CA">
        <w:rPr>
          <w:rFonts w:eastAsia="Calibri" w:cs="Calibri"/>
          <w:kern w:val="0"/>
          <w:szCs w:val="24"/>
          <w:lang w:val="es-ES"/>
          <w14:ligatures w14:val="none"/>
        </w:rPr>
        <w:t>CAA</w:t>
      </w:r>
      <w:r w:rsidR="001A70D8">
        <w:rPr>
          <w:rFonts w:eastAsia="Calibri" w:cs="Calibri"/>
          <w:kern w:val="0"/>
          <w:szCs w:val="24"/>
          <w:lang w:val="es-ES"/>
          <w14:ligatures w14:val="none"/>
        </w:rPr>
        <w:t>”</w:t>
      </w:r>
      <w:r w:rsidRPr="00D466CA">
        <w:rPr>
          <w:rFonts w:eastAsia="Calibri" w:cs="Calibri"/>
          <w:kern w:val="0"/>
          <w:szCs w:val="24"/>
          <w:lang w:val="es-ES"/>
          <w14:ligatures w14:val="none"/>
        </w:rPr>
        <w:t xml:space="preserve"> por sus siglas en inglés) (Título V) en 40 CFR 70.6(g), que se aplica a las autoridades de permisos estatales, locales y tribales, y 71.6(g), aplicable cuando la EPA es la autoridad de permisos.</w:t>
      </w:r>
    </w:p>
    <w:p w14:paraId="23D21657" w14:textId="77777777" w:rsidR="000B08BF" w:rsidRPr="00D466CA" w:rsidRDefault="000B08BF" w:rsidP="005F6F38">
      <w:pPr>
        <w:spacing w:after="0" w:line="240" w:lineRule="auto"/>
        <w:rPr>
          <w:rFonts w:eastAsia="Calibri" w:cs="Calibri"/>
          <w:kern w:val="0"/>
          <w:szCs w:val="24"/>
          <w:lang w:val="es-ES"/>
          <w14:ligatures w14:val="none"/>
        </w:rPr>
      </w:pPr>
    </w:p>
    <w:p w14:paraId="13226803" w14:textId="151C62FA" w:rsidR="004C2D5F" w:rsidRPr="00D466CA" w:rsidRDefault="000B08BF" w:rsidP="005F6F38">
      <w:pPr>
        <w:spacing w:after="0" w:line="240" w:lineRule="auto"/>
        <w:rPr>
          <w:rFonts w:eastAsia="Calibri" w:cs="Calibri"/>
          <w:kern w:val="0"/>
          <w:szCs w:val="24"/>
          <w:lang w:val="es-ES"/>
          <w14:ligatures w14:val="none"/>
        </w:rPr>
      </w:pPr>
      <w:r w:rsidRPr="00D466CA">
        <w:rPr>
          <w:rFonts w:eastAsia="Calibri" w:cs="Calibri"/>
          <w:kern w:val="0"/>
          <w:szCs w:val="24"/>
          <w:lang w:val="es-ES"/>
          <w14:ligatures w14:val="none"/>
        </w:rPr>
        <w:t>Estas disposiciones establecían una defensa afirmativa que las fuentes estacionarias podrían haber hecho valer para evitar la responsabilidad en casos de aplicación presentados por el incumplimiento de los límites de emisiones basados en la tecnología contenidos en el permiso del Título V de la fuente</w:t>
      </w:r>
      <w:r w:rsidR="004C2D5F" w:rsidRPr="00D466CA">
        <w:rPr>
          <w:rFonts w:eastAsia="Calibri" w:cs="Calibri"/>
          <w:kern w:val="0"/>
          <w:szCs w:val="24"/>
          <w:lang w:val="es-ES"/>
          <w14:ligatures w14:val="none"/>
        </w:rPr>
        <w:t xml:space="preserve">, siempre que la fuente demostrara que el exceso de emisiones se produjo debido a circunstancias de </w:t>
      </w:r>
      <w:r w:rsidR="001A70D8">
        <w:rPr>
          <w:rFonts w:eastAsia="Calibri" w:cs="Calibri"/>
          <w:kern w:val="0"/>
          <w:szCs w:val="24"/>
          <w:lang w:val="es-ES"/>
          <w14:ligatures w14:val="none"/>
        </w:rPr>
        <w:t>“</w:t>
      </w:r>
      <w:r w:rsidR="004C2D5F" w:rsidRPr="00D466CA">
        <w:rPr>
          <w:rFonts w:eastAsia="Calibri" w:cs="Calibri"/>
          <w:kern w:val="0"/>
          <w:szCs w:val="24"/>
          <w:lang w:val="es-ES"/>
          <w14:ligatures w14:val="none"/>
        </w:rPr>
        <w:t>emergencia</w:t>
      </w:r>
      <w:r w:rsidR="001A70D8">
        <w:rPr>
          <w:rFonts w:eastAsia="Calibri" w:cs="Calibri"/>
          <w:kern w:val="0"/>
          <w:szCs w:val="24"/>
          <w:lang w:val="es-ES"/>
          <w14:ligatures w14:val="none"/>
        </w:rPr>
        <w:t>”</w:t>
      </w:r>
      <w:r w:rsidR="004C2D5F" w:rsidRPr="00D466CA">
        <w:rPr>
          <w:rFonts w:eastAsia="Calibri" w:cs="Calibri"/>
          <w:kern w:val="0"/>
          <w:szCs w:val="24"/>
          <w:lang w:val="es-ES"/>
          <w14:ligatures w14:val="none"/>
        </w:rPr>
        <w:t xml:space="preserve"> que califican.</w:t>
      </w:r>
    </w:p>
    <w:p w14:paraId="29FD01C0" w14:textId="77777777" w:rsidR="004C2D5F" w:rsidRPr="00D466CA" w:rsidRDefault="004C2D5F" w:rsidP="005F6F38">
      <w:pPr>
        <w:spacing w:after="0" w:line="240" w:lineRule="auto"/>
        <w:rPr>
          <w:rFonts w:eastAsia="Calibri" w:cs="Calibri"/>
          <w:kern w:val="0"/>
          <w:szCs w:val="24"/>
          <w:lang w:val="es-ES"/>
          <w14:ligatures w14:val="none"/>
        </w:rPr>
      </w:pPr>
    </w:p>
    <w:p w14:paraId="6A38E13D" w14:textId="77777777" w:rsidR="004C2D5F" w:rsidRPr="00D466CA" w:rsidRDefault="004C2D5F" w:rsidP="005F6F38">
      <w:pPr>
        <w:spacing w:after="0" w:line="240" w:lineRule="auto"/>
        <w:rPr>
          <w:rFonts w:eastAsia="Calibri" w:cs="Calibri"/>
          <w:kern w:val="0"/>
          <w:szCs w:val="24"/>
          <w:lang w:val="es-ES"/>
          <w14:ligatures w14:val="none"/>
        </w:rPr>
      </w:pPr>
      <w:r w:rsidRPr="00D466CA">
        <w:rPr>
          <w:rFonts w:eastAsia="Calibri" w:cs="Calibri"/>
          <w:kern w:val="0"/>
          <w:szCs w:val="24"/>
          <w:lang w:val="es-ES"/>
          <w14:ligatures w14:val="none"/>
        </w:rPr>
        <w:t>Estas disposiciones de defensa afirmativa de emergencia nunca han sido elementos obligatorios de los programas estatales de permisos de operación ni de los permisos de operación individuales. No obstante, algunos programas estatales, locales y tribales han adoptado dichas disposiciones e incluyen estas defensas afirmativas en los permisos del Título V.</w:t>
      </w:r>
    </w:p>
    <w:p w14:paraId="2325CDBC" w14:textId="77777777" w:rsidR="004C2D5F" w:rsidRPr="00D466CA" w:rsidRDefault="004C2D5F" w:rsidP="005F6F38">
      <w:pPr>
        <w:spacing w:after="0" w:line="240" w:lineRule="auto"/>
        <w:rPr>
          <w:rFonts w:eastAsia="Calibri" w:cs="Calibri"/>
          <w:kern w:val="0"/>
          <w:szCs w:val="24"/>
          <w:lang w:val="es-ES"/>
          <w14:ligatures w14:val="none"/>
        </w:rPr>
      </w:pPr>
    </w:p>
    <w:p w14:paraId="7C526056" w14:textId="5EE790EF" w:rsidR="004C2D5F" w:rsidRPr="00D466CA" w:rsidRDefault="004C2D5F" w:rsidP="005F6F38">
      <w:pPr>
        <w:spacing w:after="0" w:line="240" w:lineRule="auto"/>
        <w:rPr>
          <w:rFonts w:eastAsia="Calibri" w:cs="Calibri"/>
          <w:kern w:val="0"/>
          <w:szCs w:val="24"/>
          <w:lang w:val="es-ES"/>
          <w14:ligatures w14:val="none"/>
        </w:rPr>
      </w:pPr>
      <w:r w:rsidRPr="00D466CA">
        <w:rPr>
          <w:rFonts w:eastAsia="Calibri" w:cs="Calibri"/>
          <w:kern w:val="0"/>
          <w:szCs w:val="24"/>
          <w:lang w:val="es-ES"/>
          <w14:ligatures w14:val="none"/>
        </w:rPr>
        <w:t xml:space="preserve">La EPA está eliminando las disposiciones de defensa afirmativa de emergencia de 40 CFR 70.6(g) y 71.6(g) porque </w:t>
      </w:r>
      <w:r w:rsidR="00F33643" w:rsidRPr="00D466CA">
        <w:rPr>
          <w:rFonts w:eastAsia="Calibri" w:cs="Calibri"/>
          <w:kern w:val="0"/>
          <w:szCs w:val="24"/>
          <w:lang w:val="es-ES"/>
          <w14:ligatures w14:val="none"/>
        </w:rPr>
        <w:t xml:space="preserve">son inconsistentes </w:t>
      </w:r>
      <w:r w:rsidRPr="00D466CA">
        <w:rPr>
          <w:rFonts w:eastAsia="Calibri" w:cs="Calibri"/>
          <w:kern w:val="0"/>
          <w:szCs w:val="24"/>
          <w:lang w:val="es-ES"/>
          <w14:ligatures w14:val="none"/>
        </w:rPr>
        <w:t xml:space="preserve">con </w:t>
      </w:r>
      <w:r w:rsidR="00D14508" w:rsidRPr="00D466CA">
        <w:rPr>
          <w:rFonts w:eastAsia="Calibri" w:cs="Calibri"/>
          <w:kern w:val="0"/>
          <w:szCs w:val="24"/>
          <w:lang w:val="es-ES"/>
          <w14:ligatures w14:val="none"/>
        </w:rPr>
        <w:t>la</w:t>
      </w:r>
      <w:r w:rsidRPr="00D466CA">
        <w:rPr>
          <w:rFonts w:eastAsia="Calibri" w:cs="Calibri"/>
          <w:kern w:val="0"/>
          <w:szCs w:val="24"/>
          <w:lang w:val="es-ES"/>
          <w14:ligatures w14:val="none"/>
        </w:rPr>
        <w:t xml:space="preserve"> interpretación actual de la </w:t>
      </w:r>
      <w:r w:rsidR="00D14508" w:rsidRPr="00D466CA">
        <w:rPr>
          <w:rFonts w:eastAsia="Calibri" w:cs="Calibri"/>
          <w:kern w:val="0"/>
          <w:szCs w:val="24"/>
          <w:lang w:val="es-ES"/>
          <w14:ligatures w14:val="none"/>
        </w:rPr>
        <w:t xml:space="preserve">EPA de la </w:t>
      </w:r>
      <w:r w:rsidRPr="00D466CA">
        <w:rPr>
          <w:rFonts w:eastAsia="Calibri" w:cs="Calibri"/>
          <w:kern w:val="0"/>
          <w:szCs w:val="24"/>
          <w:lang w:val="es-ES"/>
          <w14:ligatures w14:val="none"/>
        </w:rPr>
        <w:t>estructura de aplicación de la CAA, a la luz de decisiones judiciales previas del Tribunal de Apelaciones de los Estados Unidos para el Circuito de D.C., principalmente la decisión de 2014 del Tribunal en el caso Consejo de Defensa de los Recursos Naturales (</w:t>
      </w:r>
      <w:r w:rsidR="001A70D8">
        <w:rPr>
          <w:rFonts w:eastAsia="Calibri" w:cs="Calibri"/>
          <w:kern w:val="0"/>
          <w:szCs w:val="24"/>
          <w:lang w:val="es-ES"/>
          <w14:ligatures w14:val="none"/>
        </w:rPr>
        <w:t>“</w:t>
      </w:r>
      <w:r w:rsidRPr="00D466CA">
        <w:rPr>
          <w:rFonts w:eastAsia="Calibri" w:cs="Calibri"/>
          <w:kern w:val="0"/>
          <w:szCs w:val="24"/>
          <w:lang w:val="es-ES"/>
          <w14:ligatures w14:val="none"/>
        </w:rPr>
        <w:t>NRDC</w:t>
      </w:r>
      <w:r w:rsidR="001A70D8">
        <w:rPr>
          <w:rFonts w:eastAsia="Calibri" w:cs="Calibri"/>
          <w:kern w:val="0"/>
          <w:szCs w:val="24"/>
          <w:lang w:val="es-ES"/>
          <w14:ligatures w14:val="none"/>
        </w:rPr>
        <w:t>”</w:t>
      </w:r>
      <w:r w:rsidR="00F33643" w:rsidRPr="00D466CA">
        <w:rPr>
          <w:rFonts w:eastAsia="Calibri" w:cs="Calibri"/>
          <w:kern w:val="0"/>
          <w:szCs w:val="24"/>
          <w:lang w:val="es-ES"/>
          <w14:ligatures w14:val="none"/>
        </w:rPr>
        <w:t xml:space="preserve"> por sus siglas en inglés</w:t>
      </w:r>
      <w:r w:rsidRPr="00D466CA">
        <w:rPr>
          <w:rFonts w:eastAsia="Calibri" w:cs="Calibri"/>
          <w:kern w:val="0"/>
          <w:szCs w:val="24"/>
          <w:lang w:val="es-ES"/>
          <w14:ligatures w14:val="none"/>
        </w:rPr>
        <w:t>) contra la EPA, 749 F.3d 1055 (D.C. Cir. 2014).</w:t>
      </w:r>
    </w:p>
    <w:p w14:paraId="7F46C889" w14:textId="77777777" w:rsidR="004C2D5F" w:rsidRPr="00D466CA" w:rsidRDefault="004C2D5F" w:rsidP="005F6F38">
      <w:pPr>
        <w:spacing w:after="0" w:line="240" w:lineRule="auto"/>
        <w:rPr>
          <w:rFonts w:eastAsia="Calibri" w:cs="Calibri"/>
          <w:kern w:val="0"/>
          <w:szCs w:val="24"/>
          <w:lang w:val="es-ES"/>
          <w14:ligatures w14:val="none"/>
        </w:rPr>
      </w:pPr>
    </w:p>
    <w:p w14:paraId="47B2CEE4" w14:textId="1CE5314F" w:rsidR="00460DA2" w:rsidRPr="00D466CA" w:rsidRDefault="004C2D5F" w:rsidP="005F6F38">
      <w:pPr>
        <w:spacing w:after="0" w:line="240" w:lineRule="auto"/>
        <w:rPr>
          <w:rFonts w:eastAsia="Calibri" w:cs="Calibri"/>
          <w:kern w:val="0"/>
          <w:szCs w:val="24"/>
          <w:lang w:val="es-ES"/>
          <w14:ligatures w14:val="none"/>
        </w:rPr>
      </w:pPr>
      <w:r w:rsidRPr="00D466CA">
        <w:rPr>
          <w:rFonts w:eastAsia="Calibri" w:cs="Calibri"/>
          <w:kern w:val="0"/>
          <w:szCs w:val="24"/>
          <w:lang w:val="es-ES"/>
          <w14:ligatures w14:val="none"/>
        </w:rPr>
        <w:t xml:space="preserve">Las autoridades estatales, locales y tribales encargadas de la concesión de permisos cuyos programas del Título V contengan disposiciones de defensa afirmativa inadmisibles deben presentar revisiones del programa a la EPA para eliminar dichas disposiciones </w:t>
      </w:r>
      <w:r w:rsidR="00E47165" w:rsidRPr="00D466CA">
        <w:rPr>
          <w:rFonts w:eastAsia="Calibri" w:cs="Calibri"/>
          <w:kern w:val="0"/>
          <w:szCs w:val="24"/>
          <w:lang w:val="es-ES"/>
          <w14:ligatures w14:val="none"/>
        </w:rPr>
        <w:t xml:space="preserve">inadmisibles </w:t>
      </w:r>
      <w:r w:rsidRPr="00D466CA">
        <w:rPr>
          <w:rFonts w:eastAsia="Calibri" w:cs="Calibri"/>
          <w:kern w:val="0"/>
          <w:szCs w:val="24"/>
          <w:lang w:val="es-ES"/>
          <w14:ligatures w14:val="none"/>
        </w:rPr>
        <w:t xml:space="preserve">de sus programas del Título V aprobados por la EPA. La EPA espera que los estados con programas del Título V que contengan disposiciones de defensa afirmativa inadmisibles le presenten una revisión del programa o una solicitud de prórroga dentro de los 12 meses posteriores a la fecha de entrada en vigor de la norma final de la EPA. (es decir, </w:t>
      </w:r>
      <w:r w:rsidR="00EC0776" w:rsidRPr="00D466CA">
        <w:rPr>
          <w:rFonts w:eastAsia="Calibri" w:cs="Calibri"/>
          <w:kern w:val="0"/>
          <w:szCs w:val="24"/>
          <w:lang w:val="es-ES"/>
          <w14:ligatures w14:val="none"/>
        </w:rPr>
        <w:t>a más tardar el</w:t>
      </w:r>
      <w:r w:rsidRPr="00D466CA">
        <w:rPr>
          <w:rFonts w:eastAsia="Calibri" w:cs="Calibri"/>
          <w:kern w:val="0"/>
          <w:szCs w:val="24"/>
          <w:lang w:val="es-ES"/>
          <w14:ligatures w14:val="none"/>
        </w:rPr>
        <w:t xml:space="preserve"> 21 de agosto de 2024). El 21 de agosto de 2024, el Departamento presentó una carta a la EPA solicitando una prórroga </w:t>
      </w:r>
      <w:r w:rsidRPr="00D466CA">
        <w:rPr>
          <w:rFonts w:eastAsia="Calibri" w:cs="Calibri"/>
          <w:kern w:val="0"/>
          <w:szCs w:val="24"/>
          <w:lang w:val="es-ES"/>
          <w14:ligatures w14:val="none"/>
        </w:rPr>
        <w:lastRenderedPageBreak/>
        <w:t>de este plazo hasta el 21 de agosto de 2025. El 17 de septiembre de 2024, se concedió la solicitud.</w:t>
      </w:r>
    </w:p>
    <w:p w14:paraId="58C4B460" w14:textId="77777777" w:rsidR="004C2D5F" w:rsidRPr="00D466CA" w:rsidRDefault="004C2D5F" w:rsidP="005F6F38">
      <w:pPr>
        <w:spacing w:after="0" w:line="240" w:lineRule="auto"/>
        <w:rPr>
          <w:rFonts w:eastAsia="Calibri" w:cs="Calibri"/>
          <w:kern w:val="0"/>
          <w:szCs w:val="24"/>
          <w:lang w:val="es-ES"/>
          <w14:ligatures w14:val="none"/>
        </w:rPr>
      </w:pPr>
    </w:p>
    <w:p w14:paraId="687657BD" w14:textId="3FAB3FE0" w:rsidR="004C2D5F" w:rsidRPr="00D466CA" w:rsidRDefault="004C2D5F" w:rsidP="005F6F38">
      <w:pPr>
        <w:spacing w:after="0" w:line="240" w:lineRule="auto"/>
        <w:rPr>
          <w:rFonts w:eastAsia="Calibri" w:cs="Calibri"/>
          <w:kern w:val="0"/>
          <w:szCs w:val="24"/>
          <w:lang w:val="es-ES"/>
          <w14:ligatures w14:val="none"/>
        </w:rPr>
      </w:pPr>
      <w:r w:rsidRPr="00D466CA">
        <w:rPr>
          <w:rFonts w:eastAsia="Calibri" w:cs="Calibri"/>
          <w:kern w:val="0"/>
          <w:szCs w:val="24"/>
          <w:lang w:val="es-ES"/>
          <w14:ligatures w14:val="none"/>
        </w:rPr>
        <w:t xml:space="preserve">Los estados también deben eliminar las disposiciones de defensa afirmativa basadas en el Título V contenidas en los permisos de operación individuales. La EPA insta a los estados a eliminar estas disposiciones lo antes posible. La EPA prevé que cualquier cambio necesario en los permisos se produzca en el curso normal de sus operaciones, a medida que los estados procesan las renovaciones periódicas de permisos u otras modificaciones </w:t>
      </w:r>
      <w:r w:rsidR="00AC1C7A" w:rsidRPr="00D466CA">
        <w:rPr>
          <w:rFonts w:eastAsia="Calibri" w:cs="Calibri"/>
          <w:kern w:val="0"/>
          <w:szCs w:val="24"/>
          <w:lang w:val="es-ES"/>
          <w14:ligatures w14:val="none"/>
        </w:rPr>
        <w:t xml:space="preserve">de permisos </w:t>
      </w:r>
      <w:r w:rsidRPr="00D466CA">
        <w:rPr>
          <w:rFonts w:eastAsia="Calibri" w:cs="Calibri"/>
          <w:kern w:val="0"/>
          <w:szCs w:val="24"/>
          <w:lang w:val="es-ES"/>
          <w14:ligatures w14:val="none"/>
        </w:rPr>
        <w:t xml:space="preserve">no relacionadas. A más tardar, los estados deben eliminar las disposiciones de defensa afirmativa de los permisos individuales durante la siguiente revisión </w:t>
      </w:r>
      <w:r w:rsidR="00574045" w:rsidRPr="00D466CA">
        <w:rPr>
          <w:rFonts w:eastAsia="Calibri" w:cs="Calibri"/>
          <w:kern w:val="0"/>
          <w:szCs w:val="24"/>
          <w:lang w:val="es-ES"/>
          <w14:ligatures w14:val="none"/>
        </w:rPr>
        <w:t xml:space="preserve">del permiso </w:t>
      </w:r>
      <w:r w:rsidRPr="00D466CA">
        <w:rPr>
          <w:rFonts w:eastAsia="Calibri" w:cs="Calibri"/>
          <w:kern w:val="0"/>
          <w:szCs w:val="24"/>
          <w:lang w:val="es-ES"/>
          <w14:ligatures w14:val="none"/>
        </w:rPr>
        <w:t>o renovación periódica del permiso para la fuente que se produzca después de</w:t>
      </w:r>
      <w:r w:rsidR="00574045" w:rsidRPr="00D466CA">
        <w:rPr>
          <w:rFonts w:eastAsia="Calibri" w:cs="Calibri"/>
          <w:kern w:val="0"/>
          <w:szCs w:val="24"/>
          <w:lang w:val="es-ES"/>
          <w14:ligatures w14:val="none"/>
        </w:rPr>
        <w:t xml:space="preserve"> cualquiera de las dos</w:t>
      </w:r>
      <w:r w:rsidRPr="00D466CA">
        <w:rPr>
          <w:rFonts w:eastAsia="Calibri" w:cs="Calibri"/>
          <w:kern w:val="0"/>
          <w:szCs w:val="24"/>
          <w:lang w:val="es-ES"/>
          <w14:ligatures w14:val="none"/>
        </w:rPr>
        <w:t xml:space="preserve">: (1) la fecha de entrada en vigor de la norma final de la EPA (es decir, el 21 de agosto de 2023), para los términos de los permisos basados ​​en 40 CFR 70.6(g) o 71.6(g); o (2) la aprobación por parte de la EPA de las revisiones del programa </w:t>
      </w:r>
      <w:r w:rsidR="001649B9" w:rsidRPr="00D466CA">
        <w:rPr>
          <w:rFonts w:eastAsia="Calibri" w:cs="Calibri"/>
          <w:kern w:val="0"/>
          <w:szCs w:val="24"/>
          <w:lang w:val="es-ES"/>
          <w14:ligatures w14:val="none"/>
        </w:rPr>
        <w:t>estatal</w:t>
      </w:r>
      <w:r w:rsidRPr="00D466CA">
        <w:rPr>
          <w:rFonts w:eastAsia="Calibri" w:cs="Calibri"/>
          <w:kern w:val="0"/>
          <w:szCs w:val="24"/>
          <w:lang w:val="es-ES"/>
          <w14:ligatures w14:val="none"/>
        </w:rPr>
        <w:t>, para los términos de</w:t>
      </w:r>
      <w:r w:rsidR="000B08BF" w:rsidRPr="00D466CA">
        <w:rPr>
          <w:rFonts w:eastAsia="Calibri" w:cs="Calibri"/>
          <w:kern w:val="0"/>
          <w:szCs w:val="24"/>
          <w:lang w:val="es-ES"/>
          <w14:ligatures w14:val="none"/>
        </w:rPr>
        <w:t>l</w:t>
      </w:r>
      <w:r w:rsidRPr="00D466CA">
        <w:rPr>
          <w:rFonts w:eastAsia="Calibri" w:cs="Calibri"/>
          <w:kern w:val="0"/>
          <w:szCs w:val="24"/>
          <w:lang w:val="es-ES"/>
          <w14:ligatures w14:val="none"/>
        </w:rPr>
        <w:t xml:space="preserve"> permiso basados ​​en una disposición de defensa afirmativa en un programa del Título V aprobado por la EPA.</w:t>
      </w:r>
    </w:p>
    <w:p w14:paraId="1F10E39A" w14:textId="77777777" w:rsidR="004C2D5F" w:rsidRPr="00D466CA" w:rsidRDefault="004C2D5F" w:rsidP="005F6F38">
      <w:pPr>
        <w:spacing w:after="0" w:line="240" w:lineRule="auto"/>
        <w:rPr>
          <w:rFonts w:eastAsia="Calibri" w:cs="Calibri"/>
          <w:kern w:val="0"/>
          <w:szCs w:val="24"/>
          <w:lang w:val="es-ES"/>
          <w14:ligatures w14:val="none"/>
        </w:rPr>
      </w:pPr>
    </w:p>
    <w:p w14:paraId="65F83AAC" w14:textId="341D4D34" w:rsidR="004C2D5F" w:rsidRPr="00D466CA" w:rsidRDefault="004C2D5F" w:rsidP="005F6F38">
      <w:pPr>
        <w:spacing w:after="0" w:line="240" w:lineRule="auto"/>
        <w:rPr>
          <w:rFonts w:eastAsia="Calibri" w:cs="Calibri"/>
          <w:kern w:val="0"/>
          <w:szCs w:val="24"/>
          <w:lang w:val="es-ES"/>
          <w14:ligatures w14:val="none"/>
        </w:rPr>
      </w:pPr>
      <w:r w:rsidRPr="00D466CA">
        <w:rPr>
          <w:rFonts w:eastAsia="Calibri" w:cs="Calibri"/>
          <w:kern w:val="0"/>
          <w:szCs w:val="24"/>
          <w:lang w:val="es-ES"/>
          <w14:ligatures w14:val="none"/>
        </w:rPr>
        <w:t>El texto completo de las enmiendas propuestas por la Oficina a la Parte 70, así como la información relacionada, inclu</w:t>
      </w:r>
      <w:r w:rsidR="00F83DBF" w:rsidRPr="00D466CA">
        <w:rPr>
          <w:rFonts w:eastAsia="Calibri" w:cs="Calibri"/>
          <w:kern w:val="0"/>
          <w:szCs w:val="24"/>
          <w:lang w:val="es-ES"/>
          <w14:ligatures w14:val="none"/>
        </w:rPr>
        <w:t>ida</w:t>
      </w:r>
      <w:r w:rsidRPr="00D466CA">
        <w:rPr>
          <w:rFonts w:eastAsia="Calibri" w:cs="Calibri"/>
          <w:kern w:val="0"/>
          <w:szCs w:val="24"/>
          <w:lang w:val="es-ES"/>
          <w14:ligatures w14:val="none"/>
        </w:rPr>
        <w:t xml:space="preserve"> la información técnica, puede consultarse en la página web de Re</w:t>
      </w:r>
      <w:r w:rsidR="00327B0B" w:rsidRPr="00D466CA">
        <w:rPr>
          <w:rFonts w:eastAsia="Calibri" w:cs="Calibri"/>
          <w:kern w:val="0"/>
          <w:szCs w:val="24"/>
          <w:lang w:val="es-ES"/>
          <w14:ligatures w14:val="none"/>
        </w:rPr>
        <w:t>gulaciones</w:t>
      </w:r>
      <w:r w:rsidRPr="00D466CA">
        <w:rPr>
          <w:rFonts w:eastAsia="Calibri" w:cs="Calibri"/>
          <w:kern w:val="0"/>
          <w:szCs w:val="24"/>
          <w:lang w:val="es-ES"/>
          <w14:ligatures w14:val="none"/>
        </w:rPr>
        <w:t xml:space="preserve"> y Planes de Calidad del Aire Propuestos del NMED: [</w:t>
      </w:r>
      <w:hyperlink r:id="rId10" w:history="1">
        <w:r w:rsidR="00327B0B" w:rsidRPr="00D466CA">
          <w:rPr>
            <w:rStyle w:val="Hyperlink"/>
            <w:rFonts w:eastAsia="Calibri" w:cs="Calibri"/>
            <w:kern w:val="0"/>
            <w:szCs w:val="24"/>
            <w:lang w:val="es-ES"/>
            <w14:ligatures w14:val="none"/>
          </w:rPr>
          <w:t>https://www.env.nm.gov/air-quality/proposed-regs/</w:t>
        </w:r>
      </w:hyperlink>
      <w:r w:rsidR="00327B0B" w:rsidRPr="00D466CA">
        <w:rPr>
          <w:rFonts w:eastAsia="Calibri" w:cs="Calibri"/>
          <w:kern w:val="0"/>
          <w:szCs w:val="24"/>
          <w:lang w:val="es-ES"/>
          <w14:ligatures w14:val="none"/>
        </w:rPr>
        <w:t xml:space="preserve"> ]; </w:t>
      </w:r>
      <w:r w:rsidRPr="00D466CA">
        <w:rPr>
          <w:rFonts w:eastAsia="Calibri" w:cs="Calibri"/>
          <w:kern w:val="0"/>
          <w:szCs w:val="24"/>
          <w:lang w:val="es-ES"/>
          <w14:ligatures w14:val="none"/>
        </w:rPr>
        <w:t xml:space="preserve">o en formato impreso durante el horario </w:t>
      </w:r>
      <w:r w:rsidR="007B1269" w:rsidRPr="00D466CA">
        <w:rPr>
          <w:rFonts w:eastAsia="Calibri" w:cs="Calibri"/>
          <w:kern w:val="0"/>
          <w:szCs w:val="24"/>
          <w:lang w:val="es-ES"/>
          <w14:ligatures w14:val="none"/>
        </w:rPr>
        <w:t>normal de</w:t>
      </w:r>
      <w:r w:rsidRPr="00D466CA">
        <w:rPr>
          <w:rFonts w:eastAsia="Calibri" w:cs="Calibri"/>
          <w:kern w:val="0"/>
          <w:szCs w:val="24"/>
          <w:lang w:val="es-ES"/>
          <w14:ligatures w14:val="none"/>
        </w:rPr>
        <w:t xml:space="preserve"> oficina</w:t>
      </w:r>
      <w:r w:rsidR="00600207" w:rsidRPr="00D466CA">
        <w:rPr>
          <w:rFonts w:eastAsia="Calibri" w:cs="Calibri"/>
          <w:kern w:val="0"/>
          <w:szCs w:val="24"/>
          <w:lang w:val="es-ES"/>
          <w14:ligatures w14:val="none"/>
        </w:rPr>
        <w:t>,</w:t>
      </w:r>
      <w:r w:rsidRPr="00D466CA">
        <w:rPr>
          <w:rFonts w:eastAsia="Calibri" w:cs="Calibri"/>
          <w:kern w:val="0"/>
          <w:szCs w:val="24"/>
          <w:lang w:val="es-ES"/>
          <w14:ligatures w14:val="none"/>
        </w:rPr>
        <w:t xml:space="preserve"> </w:t>
      </w:r>
      <w:r w:rsidR="007B1269" w:rsidRPr="00D466CA">
        <w:rPr>
          <w:rFonts w:eastAsia="Calibri" w:cs="Calibri"/>
          <w:kern w:val="0"/>
          <w:szCs w:val="24"/>
          <w:lang w:val="es-ES"/>
          <w14:ligatures w14:val="none"/>
        </w:rPr>
        <w:t xml:space="preserve"> en la </w:t>
      </w:r>
      <w:r w:rsidRPr="00D466CA">
        <w:rPr>
          <w:rFonts w:eastAsia="Calibri" w:cs="Calibri"/>
          <w:kern w:val="0"/>
          <w:szCs w:val="24"/>
          <w:lang w:val="es-ES"/>
          <w14:ligatures w14:val="none"/>
        </w:rPr>
        <w:t>principal Oficina ubicada en 525 Camino de los M</w:t>
      </w:r>
      <w:r w:rsidR="007B1269" w:rsidRPr="00D466CA">
        <w:rPr>
          <w:rFonts w:eastAsia="Calibri" w:cs="Calibri"/>
          <w:kern w:val="0"/>
          <w:szCs w:val="24"/>
          <w:lang w:val="es-ES"/>
          <w14:ligatures w14:val="none"/>
        </w:rPr>
        <w:t>a</w:t>
      </w:r>
      <w:r w:rsidRPr="00D466CA">
        <w:rPr>
          <w:rFonts w:eastAsia="Calibri" w:cs="Calibri"/>
          <w:kern w:val="0"/>
          <w:szCs w:val="24"/>
          <w:lang w:val="es-ES"/>
          <w14:ligatures w14:val="none"/>
        </w:rPr>
        <w:t>rquez, Santa Fe, N</w:t>
      </w:r>
      <w:r w:rsidR="007B1269" w:rsidRPr="00D466CA">
        <w:rPr>
          <w:rFonts w:eastAsia="Calibri" w:cs="Calibri"/>
          <w:kern w:val="0"/>
          <w:szCs w:val="24"/>
          <w:lang w:val="es-ES"/>
          <w14:ligatures w14:val="none"/>
        </w:rPr>
        <w:t>M</w:t>
      </w:r>
      <w:r w:rsidRPr="00D466CA">
        <w:rPr>
          <w:rFonts w:eastAsia="Calibri" w:cs="Calibri"/>
          <w:kern w:val="0"/>
          <w:szCs w:val="24"/>
          <w:lang w:val="es-ES"/>
          <w14:ligatures w14:val="none"/>
        </w:rPr>
        <w:t xml:space="preserve">, 87505; o </w:t>
      </w:r>
      <w:r w:rsidR="007B1269" w:rsidRPr="00D466CA">
        <w:rPr>
          <w:rFonts w:eastAsia="Calibri" w:cs="Calibri"/>
          <w:kern w:val="0"/>
          <w:szCs w:val="24"/>
          <w:lang w:val="es-ES"/>
          <w14:ligatures w14:val="none"/>
        </w:rPr>
        <w:t>poniéndose en contacto con</w:t>
      </w:r>
      <w:r w:rsidRPr="00D466CA">
        <w:rPr>
          <w:rFonts w:eastAsia="Calibri" w:cs="Calibri"/>
          <w:kern w:val="0"/>
          <w:szCs w:val="24"/>
          <w:lang w:val="es-ES"/>
          <w14:ligatures w14:val="none"/>
        </w:rPr>
        <w:t xml:space="preserve"> Neal Butt </w:t>
      </w:r>
      <w:r w:rsidR="007B1269" w:rsidRPr="00D466CA">
        <w:rPr>
          <w:rFonts w:eastAsia="Calibri" w:cs="Calibri"/>
          <w:kern w:val="0"/>
          <w:szCs w:val="24"/>
          <w:lang w:val="es-ES"/>
          <w14:ligatures w14:val="none"/>
        </w:rPr>
        <w:t xml:space="preserve">llamando </w:t>
      </w:r>
      <w:r w:rsidRPr="00D466CA">
        <w:rPr>
          <w:rFonts w:eastAsia="Calibri" w:cs="Calibri"/>
          <w:kern w:val="0"/>
          <w:szCs w:val="24"/>
          <w:lang w:val="es-ES"/>
          <w14:ligatures w14:val="none"/>
        </w:rPr>
        <w:t xml:space="preserve">al (505) 629-2972 o </w:t>
      </w:r>
      <w:r w:rsidR="007B1269" w:rsidRPr="00D466CA">
        <w:rPr>
          <w:rFonts w:eastAsia="Calibri" w:cs="Calibri"/>
          <w:kern w:val="0"/>
          <w:szCs w:val="24"/>
          <w:lang w:val="es-ES"/>
          <w14:ligatures w14:val="none"/>
        </w:rPr>
        <w:t>en</w:t>
      </w:r>
      <w:r w:rsidRPr="00D466CA">
        <w:rPr>
          <w:rFonts w:eastAsia="Calibri" w:cs="Calibri"/>
          <w:kern w:val="0"/>
          <w:szCs w:val="24"/>
          <w:lang w:val="es-ES"/>
          <w14:ligatures w14:val="none"/>
        </w:rPr>
        <w:t xml:space="preserve"> </w:t>
      </w:r>
      <w:hyperlink r:id="rId11" w:history="1">
        <w:r w:rsidR="007B1269" w:rsidRPr="00D466CA">
          <w:rPr>
            <w:rStyle w:val="Hyperlink"/>
            <w:rFonts w:eastAsia="Calibri" w:cs="Calibri"/>
            <w:kern w:val="0"/>
            <w:szCs w:val="24"/>
            <w:lang w:val="es-ES"/>
            <w14:ligatures w14:val="none"/>
          </w:rPr>
          <w:t>neal.butt@env.nm.gov</w:t>
        </w:r>
      </w:hyperlink>
      <w:r w:rsidR="007B1269" w:rsidRPr="00D466CA">
        <w:rPr>
          <w:rFonts w:eastAsia="Calibri" w:cs="Calibri"/>
          <w:kern w:val="0"/>
          <w:szCs w:val="24"/>
          <w:lang w:val="es-ES"/>
          <w14:ligatures w14:val="none"/>
        </w:rPr>
        <w:t xml:space="preserve"> .</w:t>
      </w:r>
    </w:p>
    <w:p w14:paraId="7EEFCD5E" w14:textId="77777777" w:rsidR="004C2D5F" w:rsidRPr="00D466CA" w:rsidRDefault="004C2D5F" w:rsidP="005F6F38">
      <w:pPr>
        <w:spacing w:after="0" w:line="240" w:lineRule="auto"/>
        <w:rPr>
          <w:rFonts w:eastAsia="Calibri" w:cs="Calibri"/>
          <w:kern w:val="0"/>
          <w:szCs w:val="24"/>
          <w:lang w:val="es-ES"/>
          <w14:ligatures w14:val="none"/>
        </w:rPr>
      </w:pPr>
    </w:p>
    <w:p w14:paraId="50A69D23" w14:textId="6E594C24" w:rsidR="004C2D5F" w:rsidRPr="00D466CA" w:rsidRDefault="004C2D5F" w:rsidP="005F6F38">
      <w:pPr>
        <w:spacing w:after="0" w:line="240" w:lineRule="auto"/>
        <w:rPr>
          <w:rFonts w:eastAsia="Calibri" w:cs="Calibri"/>
          <w:kern w:val="0"/>
          <w:szCs w:val="24"/>
          <w:lang w:val="es-ES"/>
          <w14:ligatures w14:val="none"/>
        </w:rPr>
      </w:pPr>
      <w:r w:rsidRPr="00D466CA">
        <w:rPr>
          <w:rFonts w:eastAsia="Calibri" w:cs="Calibri"/>
          <w:kern w:val="0"/>
          <w:szCs w:val="24"/>
          <w:lang w:val="es-ES"/>
          <w14:ligatures w14:val="none"/>
        </w:rPr>
        <w:t xml:space="preserve">La audiencia se llevará a cabo de conformidad con los Procedimientos de </w:t>
      </w:r>
      <w:r w:rsidR="00664044" w:rsidRPr="00D466CA">
        <w:rPr>
          <w:rFonts w:eastAsia="Calibri" w:cs="Calibri"/>
          <w:kern w:val="0"/>
          <w:szCs w:val="24"/>
          <w:lang w:val="es-ES"/>
          <w14:ligatures w14:val="none"/>
        </w:rPr>
        <w:t>Reglamentación</w:t>
      </w:r>
      <w:r w:rsidRPr="00D466CA">
        <w:rPr>
          <w:rFonts w:eastAsia="Calibri" w:cs="Calibri"/>
          <w:kern w:val="0"/>
          <w:szCs w:val="24"/>
          <w:lang w:val="es-ES"/>
          <w14:ligatures w14:val="none"/>
        </w:rPr>
        <w:t xml:space="preserve"> de la Junta de Mejora Ambiental, 20.1.1</w:t>
      </w:r>
      <w:r w:rsidR="00664044" w:rsidRPr="00D466CA">
        <w:rPr>
          <w:rFonts w:eastAsia="Calibri" w:cs="Calibri"/>
          <w:kern w:val="0"/>
          <w:szCs w:val="24"/>
          <w:lang w:val="es-ES"/>
          <w14:ligatures w14:val="none"/>
        </w:rPr>
        <w:t xml:space="preserve"> NMAC</w:t>
      </w:r>
      <w:r w:rsidRPr="00D466CA">
        <w:rPr>
          <w:rFonts w:eastAsia="Calibri" w:cs="Calibri"/>
          <w:kern w:val="0"/>
          <w:szCs w:val="24"/>
          <w:lang w:val="es-ES"/>
          <w14:ligatures w14:val="none"/>
        </w:rPr>
        <w:t>; la Ley de Mejora Ambiental</w:t>
      </w:r>
      <w:r w:rsidR="00664044" w:rsidRPr="00D466CA">
        <w:rPr>
          <w:rFonts w:eastAsia="Calibri" w:cs="Calibri"/>
          <w:kern w:val="0"/>
          <w:szCs w:val="24"/>
          <w:lang w:val="es-ES"/>
          <w14:ligatures w14:val="none"/>
        </w:rPr>
        <w:t xml:space="preserve">, </w:t>
      </w:r>
      <w:r w:rsidRPr="00D466CA">
        <w:rPr>
          <w:rFonts w:eastAsia="Calibri" w:cs="Calibri"/>
          <w:kern w:val="0"/>
          <w:szCs w:val="24"/>
          <w:lang w:val="es-ES"/>
          <w14:ligatures w14:val="none"/>
        </w:rPr>
        <w:t>74-1-9</w:t>
      </w:r>
      <w:r w:rsidR="00664044" w:rsidRPr="00D466CA">
        <w:rPr>
          <w:rFonts w:eastAsia="Calibri" w:cs="Calibri"/>
          <w:kern w:val="0"/>
          <w:szCs w:val="24"/>
          <w:lang w:val="es-ES"/>
          <w14:ligatures w14:val="none"/>
        </w:rPr>
        <w:t xml:space="preserve"> NMSA 1978</w:t>
      </w:r>
      <w:r w:rsidRPr="00D466CA">
        <w:rPr>
          <w:rFonts w:eastAsia="Calibri" w:cs="Calibri"/>
          <w:kern w:val="0"/>
          <w:szCs w:val="24"/>
          <w:lang w:val="es-ES"/>
          <w14:ligatures w14:val="none"/>
        </w:rPr>
        <w:t>; la Ley de Control de la Calidad del Aire, Sección 74-2-6</w:t>
      </w:r>
      <w:r w:rsidR="00664044" w:rsidRPr="00D466CA">
        <w:rPr>
          <w:rFonts w:eastAsia="Calibri" w:cs="Calibri"/>
          <w:kern w:val="0"/>
          <w:szCs w:val="24"/>
          <w:lang w:val="es-ES"/>
          <w14:ligatures w14:val="none"/>
        </w:rPr>
        <w:t xml:space="preserve"> NMSA</w:t>
      </w:r>
      <w:r w:rsidRPr="00D466CA">
        <w:rPr>
          <w:rFonts w:eastAsia="Calibri" w:cs="Calibri"/>
          <w:kern w:val="0"/>
          <w:szCs w:val="24"/>
          <w:lang w:val="es-ES"/>
          <w14:ligatures w14:val="none"/>
        </w:rPr>
        <w:t>; y otros procedimientos aplicables.</w:t>
      </w:r>
    </w:p>
    <w:p w14:paraId="22E729A6" w14:textId="77777777" w:rsidR="004C2D5F" w:rsidRPr="00D466CA" w:rsidRDefault="004C2D5F" w:rsidP="005F6F38">
      <w:pPr>
        <w:spacing w:after="0" w:line="240" w:lineRule="auto"/>
        <w:rPr>
          <w:rFonts w:eastAsia="Calibri" w:cs="Calibri"/>
          <w:kern w:val="0"/>
          <w:szCs w:val="24"/>
          <w:lang w:val="es-ES"/>
          <w14:ligatures w14:val="none"/>
        </w:rPr>
      </w:pPr>
    </w:p>
    <w:p w14:paraId="20DDCCBA" w14:textId="2FBEC447" w:rsidR="00466027" w:rsidRPr="00D466CA" w:rsidRDefault="004C2D5F" w:rsidP="005F6F38">
      <w:pPr>
        <w:spacing w:after="0" w:line="240" w:lineRule="auto"/>
        <w:rPr>
          <w:rFonts w:eastAsia="Calibri" w:cs="Calibri"/>
          <w:kern w:val="0"/>
          <w:szCs w:val="24"/>
          <w:lang w:val="es-ES"/>
          <w14:ligatures w14:val="none"/>
        </w:rPr>
      </w:pPr>
      <w:r w:rsidRPr="00D466CA">
        <w:rPr>
          <w:rFonts w:eastAsia="Calibri" w:cs="Calibri"/>
          <w:kern w:val="0"/>
          <w:szCs w:val="24"/>
          <w:lang w:val="es-ES"/>
          <w14:ligatures w14:val="none"/>
        </w:rPr>
        <w:t xml:space="preserve">Todas las personas interesadas tendrán una oportunidad razonable en la audiencia para presentar </w:t>
      </w:r>
      <w:r w:rsidR="00106BE5" w:rsidRPr="00D466CA">
        <w:rPr>
          <w:rFonts w:eastAsia="Calibri" w:cs="Calibri"/>
          <w:kern w:val="0"/>
          <w:szCs w:val="24"/>
          <w:lang w:val="es-ES"/>
          <w14:ligatures w14:val="none"/>
        </w:rPr>
        <w:t>pruebas</w:t>
      </w:r>
      <w:r w:rsidRPr="00D466CA">
        <w:rPr>
          <w:rFonts w:eastAsia="Calibri" w:cs="Calibri"/>
          <w:kern w:val="0"/>
          <w:szCs w:val="24"/>
          <w:lang w:val="es-ES"/>
          <w14:ligatures w14:val="none"/>
        </w:rPr>
        <w:t>, datos, puntos de vista y argumentos relevantes, oralmente y por escrito; para presentar prueba</w:t>
      </w:r>
      <w:r w:rsidR="006B46BE" w:rsidRPr="00D466CA">
        <w:rPr>
          <w:rFonts w:eastAsia="Calibri" w:cs="Calibri"/>
          <w:kern w:val="0"/>
          <w:szCs w:val="24"/>
          <w:lang w:val="es-ES"/>
          <w14:ligatures w14:val="none"/>
        </w:rPr>
        <w:t>s instrumentales</w:t>
      </w:r>
      <w:r w:rsidRPr="00D466CA">
        <w:rPr>
          <w:rFonts w:eastAsia="Calibri" w:cs="Calibri"/>
          <w:kern w:val="0"/>
          <w:szCs w:val="24"/>
          <w:lang w:val="es-ES"/>
          <w14:ligatures w14:val="none"/>
        </w:rPr>
        <w:t xml:space="preserve">; e interrogar a los testigos. Cualquier persona que tenga la intención de presentar testimonio técnico en la audiencia deberá presentar un Aviso de Intención </w:t>
      </w:r>
      <w:r w:rsidR="006B46BE" w:rsidRPr="00D466CA">
        <w:rPr>
          <w:rFonts w:eastAsia="Calibri" w:cs="Calibri"/>
          <w:kern w:val="0"/>
          <w:szCs w:val="24"/>
          <w:lang w:val="es-ES"/>
          <w14:ligatures w14:val="none"/>
        </w:rPr>
        <w:t>de</w:t>
      </w:r>
      <w:r w:rsidRPr="00D466CA">
        <w:rPr>
          <w:rFonts w:eastAsia="Calibri" w:cs="Calibri"/>
          <w:kern w:val="0"/>
          <w:szCs w:val="24"/>
          <w:lang w:val="es-ES"/>
          <w14:ligatures w14:val="none"/>
        </w:rPr>
        <w:t xml:space="preserve"> presentar testimonio técnico ante </w:t>
      </w:r>
      <w:r w:rsidR="00106BE5" w:rsidRPr="00D466CA">
        <w:rPr>
          <w:rFonts w:eastAsia="Calibri" w:cs="Calibri"/>
          <w:kern w:val="0"/>
          <w:szCs w:val="24"/>
          <w:lang w:val="es-ES"/>
          <w14:ligatures w14:val="none"/>
        </w:rPr>
        <w:t>la</w:t>
      </w:r>
      <w:r w:rsidRPr="00D466CA">
        <w:rPr>
          <w:rFonts w:eastAsia="Calibri" w:cs="Calibri"/>
          <w:kern w:val="0"/>
          <w:szCs w:val="24"/>
          <w:lang w:val="es-ES"/>
          <w14:ligatures w14:val="none"/>
        </w:rPr>
        <w:t xml:space="preserve"> </w:t>
      </w:r>
      <w:r w:rsidR="006B46BE" w:rsidRPr="00D466CA">
        <w:rPr>
          <w:rFonts w:eastAsia="Calibri" w:cs="Calibri"/>
          <w:kern w:val="0"/>
          <w:szCs w:val="24"/>
          <w:lang w:val="es-ES"/>
          <w14:ligatures w14:val="none"/>
        </w:rPr>
        <w:t>a</w:t>
      </w:r>
      <w:r w:rsidRPr="00D466CA">
        <w:rPr>
          <w:rFonts w:eastAsia="Calibri" w:cs="Calibri"/>
          <w:kern w:val="0"/>
          <w:szCs w:val="24"/>
          <w:lang w:val="es-ES"/>
          <w14:ligatures w14:val="none"/>
        </w:rPr>
        <w:t>dministrador</w:t>
      </w:r>
      <w:r w:rsidR="00106BE5" w:rsidRPr="00D466CA">
        <w:rPr>
          <w:rFonts w:eastAsia="Calibri" w:cs="Calibri"/>
          <w:kern w:val="0"/>
          <w:szCs w:val="24"/>
          <w:lang w:val="es-ES"/>
          <w14:ligatures w14:val="none"/>
        </w:rPr>
        <w:t>a</w:t>
      </w:r>
      <w:r w:rsidRPr="00D466CA">
        <w:rPr>
          <w:rFonts w:eastAsia="Calibri" w:cs="Calibri"/>
          <w:kern w:val="0"/>
          <w:szCs w:val="24"/>
          <w:lang w:val="es-ES"/>
          <w14:ligatures w14:val="none"/>
        </w:rPr>
        <w:t xml:space="preserve"> de la Junta. El Aviso de Intención deberá: (1) identificar a la persona para quien el testigo o los testigos testificarán; (2) identificar a cada testigo técnico que la persona tiene la intención de presentar y declarar las cualificaciones de ese testigo, inclu</w:t>
      </w:r>
      <w:r w:rsidR="002606CC" w:rsidRPr="00D466CA">
        <w:rPr>
          <w:rFonts w:eastAsia="Calibri" w:cs="Calibri"/>
          <w:kern w:val="0"/>
          <w:szCs w:val="24"/>
          <w:lang w:val="es-ES"/>
          <w14:ligatures w14:val="none"/>
        </w:rPr>
        <w:t>ida</w:t>
      </w:r>
      <w:r w:rsidRPr="00D466CA">
        <w:rPr>
          <w:rFonts w:eastAsia="Calibri" w:cs="Calibri"/>
          <w:kern w:val="0"/>
          <w:szCs w:val="24"/>
          <w:lang w:val="es-ES"/>
          <w14:ligatures w14:val="none"/>
        </w:rPr>
        <w:t xml:space="preserve"> una descripción de su </w:t>
      </w:r>
      <w:r w:rsidR="002606CC" w:rsidRPr="00D466CA">
        <w:rPr>
          <w:rFonts w:eastAsia="Calibri" w:cs="Calibri"/>
          <w:kern w:val="0"/>
          <w:szCs w:val="24"/>
          <w:lang w:val="es-ES"/>
          <w14:ligatures w14:val="none"/>
        </w:rPr>
        <w:t>historial</w:t>
      </w:r>
      <w:r w:rsidRPr="00D466CA">
        <w:rPr>
          <w:rFonts w:eastAsia="Calibri" w:cs="Calibri"/>
          <w:kern w:val="0"/>
          <w:szCs w:val="24"/>
          <w:lang w:val="es-ES"/>
          <w14:ligatures w14:val="none"/>
        </w:rPr>
        <w:t xml:space="preserve"> académic</w:t>
      </w:r>
      <w:r w:rsidR="002606CC" w:rsidRPr="00D466CA">
        <w:rPr>
          <w:rFonts w:eastAsia="Calibri" w:cs="Calibri"/>
          <w:kern w:val="0"/>
          <w:szCs w:val="24"/>
          <w:lang w:val="es-ES"/>
          <w14:ligatures w14:val="none"/>
        </w:rPr>
        <w:t>o y</w:t>
      </w:r>
      <w:r w:rsidRPr="00D466CA">
        <w:rPr>
          <w:rFonts w:eastAsia="Calibri" w:cs="Calibri"/>
          <w:kern w:val="0"/>
          <w:szCs w:val="24"/>
          <w:lang w:val="es-ES"/>
          <w14:ligatures w14:val="none"/>
        </w:rPr>
        <w:t xml:space="preserve"> laboral; (3) si la audiencia se llevará a cabo en varias ubicaciones, indicar la ubicación o ubicaciones en las que estarán presentes los testigos; (4) incluir una copia del testimonio directo de cada testigo técnico en forma narrativa; (5) incluir el texto de cualquier modificación recomendada al cambio regulatorio propuesto; y (6) enumerar y adjuntar todas las pruebas </w:t>
      </w:r>
      <w:r w:rsidR="002606CC" w:rsidRPr="00D466CA">
        <w:rPr>
          <w:rFonts w:eastAsia="Calibri" w:cs="Calibri"/>
          <w:kern w:val="0"/>
          <w:szCs w:val="24"/>
          <w:lang w:val="es-ES"/>
          <w14:ligatures w14:val="none"/>
        </w:rPr>
        <w:t xml:space="preserve">instrumentales </w:t>
      </w:r>
      <w:r w:rsidRPr="00D466CA">
        <w:rPr>
          <w:rFonts w:eastAsia="Calibri" w:cs="Calibri"/>
          <w:kern w:val="0"/>
          <w:szCs w:val="24"/>
          <w:lang w:val="es-ES"/>
          <w14:ligatures w14:val="none"/>
        </w:rPr>
        <w:t>que se prevé que esa persona ofrezca en la audiencia, inclu</w:t>
      </w:r>
      <w:r w:rsidR="002606CC" w:rsidRPr="00D466CA">
        <w:rPr>
          <w:rFonts w:eastAsia="Calibri" w:cs="Calibri"/>
          <w:kern w:val="0"/>
          <w:szCs w:val="24"/>
          <w:lang w:val="es-ES"/>
          <w14:ligatures w14:val="none"/>
        </w:rPr>
        <w:t>ida</w:t>
      </w:r>
      <w:r w:rsidRPr="00D466CA">
        <w:rPr>
          <w:rFonts w:eastAsia="Calibri" w:cs="Calibri"/>
          <w:kern w:val="0"/>
          <w:szCs w:val="24"/>
          <w:lang w:val="es-ES"/>
          <w14:ligatures w14:val="none"/>
        </w:rPr>
        <w:t xml:space="preserve"> cualquier declaración propuesta de </w:t>
      </w:r>
      <w:r w:rsidR="002606CC" w:rsidRPr="00D466CA">
        <w:rPr>
          <w:rFonts w:eastAsia="Calibri" w:cs="Calibri"/>
          <w:kern w:val="0"/>
          <w:szCs w:val="24"/>
          <w:lang w:val="es-ES"/>
          <w14:ligatures w14:val="none"/>
        </w:rPr>
        <w:t xml:space="preserve">los </w:t>
      </w:r>
      <w:r w:rsidRPr="00D466CA">
        <w:rPr>
          <w:rFonts w:eastAsia="Calibri" w:cs="Calibri"/>
          <w:kern w:val="0"/>
          <w:szCs w:val="24"/>
          <w:lang w:val="es-ES"/>
          <w14:ligatures w14:val="none"/>
        </w:rPr>
        <w:t xml:space="preserve">motivos para la adopción de </w:t>
      </w:r>
      <w:r w:rsidR="002606CC" w:rsidRPr="00D466CA">
        <w:rPr>
          <w:rFonts w:eastAsia="Calibri" w:cs="Calibri"/>
          <w:kern w:val="0"/>
          <w:szCs w:val="24"/>
          <w:lang w:val="es-ES"/>
          <w14:ligatures w14:val="none"/>
        </w:rPr>
        <w:t xml:space="preserve">las </w:t>
      </w:r>
      <w:r w:rsidRPr="00D466CA">
        <w:rPr>
          <w:rFonts w:eastAsia="Calibri" w:cs="Calibri"/>
          <w:kern w:val="0"/>
          <w:szCs w:val="24"/>
          <w:lang w:val="es-ES"/>
          <w14:ligatures w14:val="none"/>
        </w:rPr>
        <w:t>normas.</w:t>
      </w:r>
    </w:p>
    <w:p w14:paraId="4B23A946" w14:textId="77777777" w:rsidR="004C2D5F" w:rsidRPr="00D466CA" w:rsidRDefault="004C2D5F" w:rsidP="005F6F38">
      <w:pPr>
        <w:spacing w:after="0" w:line="240" w:lineRule="auto"/>
        <w:rPr>
          <w:rFonts w:eastAsia="Calibri" w:cs="Calibri"/>
          <w:kern w:val="0"/>
          <w:szCs w:val="24"/>
          <w:lang w:val="es-ES"/>
          <w14:ligatures w14:val="none"/>
        </w:rPr>
      </w:pPr>
    </w:p>
    <w:p w14:paraId="2B888814" w14:textId="5EDD8630" w:rsidR="004C2D5F" w:rsidRPr="00D466CA" w:rsidRDefault="004C2D5F" w:rsidP="005F6F38">
      <w:pPr>
        <w:spacing w:line="240" w:lineRule="auto"/>
        <w:rPr>
          <w:rFonts w:eastAsia="Calibri" w:cs="Calibri"/>
          <w:kern w:val="0"/>
          <w:lang w:val="es-ES"/>
          <w14:ligatures w14:val="none"/>
        </w:rPr>
      </w:pPr>
      <w:r w:rsidRPr="00D466CA">
        <w:rPr>
          <w:rFonts w:eastAsia="Calibri" w:cs="Calibri"/>
          <w:kern w:val="0"/>
          <w:lang w:val="es-ES"/>
          <w14:ligatures w14:val="none"/>
        </w:rPr>
        <w:lastRenderedPageBreak/>
        <w:t>L</w:t>
      </w:r>
      <w:r w:rsidR="009608CD" w:rsidRPr="00D466CA">
        <w:rPr>
          <w:rFonts w:eastAsia="Calibri" w:cs="Calibri"/>
          <w:kern w:val="0"/>
          <w:lang w:val="es-ES"/>
          <w14:ligatures w14:val="none"/>
        </w:rPr>
        <w:t>o</w:t>
      </w:r>
      <w:r w:rsidRPr="00D466CA">
        <w:rPr>
          <w:rFonts w:eastAsia="Calibri" w:cs="Calibri"/>
          <w:kern w:val="0"/>
          <w:lang w:val="es-ES"/>
          <w14:ligatures w14:val="none"/>
        </w:rPr>
        <w:t xml:space="preserve">s </w:t>
      </w:r>
      <w:r w:rsidR="009608CD" w:rsidRPr="00D466CA">
        <w:rPr>
          <w:rFonts w:eastAsia="Calibri" w:cs="Calibri"/>
          <w:kern w:val="0"/>
          <w:lang w:val="es-ES"/>
          <w14:ligatures w14:val="none"/>
        </w:rPr>
        <w:t>avisos</w:t>
      </w:r>
      <w:r w:rsidRPr="00D466CA">
        <w:rPr>
          <w:rFonts w:eastAsia="Calibri" w:cs="Calibri"/>
          <w:kern w:val="0"/>
          <w:lang w:val="es-ES"/>
          <w14:ligatures w14:val="none"/>
        </w:rPr>
        <w:t xml:space="preserve"> de intención de presentar testimonio técnico deberán ser recibid</w:t>
      </w:r>
      <w:r w:rsidR="009608CD" w:rsidRPr="00D466CA">
        <w:rPr>
          <w:rFonts w:eastAsia="Calibri" w:cs="Calibri"/>
          <w:kern w:val="0"/>
          <w:lang w:val="es-ES"/>
          <w14:ligatures w14:val="none"/>
        </w:rPr>
        <w:t>o</w:t>
      </w:r>
      <w:r w:rsidRPr="00D466CA">
        <w:rPr>
          <w:rFonts w:eastAsia="Calibri" w:cs="Calibri"/>
          <w:kern w:val="0"/>
          <w:lang w:val="es-ES"/>
          <w14:ligatures w14:val="none"/>
        </w:rPr>
        <w:t xml:space="preserve">s por la Junta a más tardar a las </w:t>
      </w:r>
      <w:r w:rsidR="009608CD" w:rsidRPr="00D466CA">
        <w:rPr>
          <w:rFonts w:eastAsia="Calibri" w:cs="Calibri"/>
          <w:kern w:val="0"/>
          <w:lang w:val="es-ES"/>
          <w14:ligatures w14:val="none"/>
        </w:rPr>
        <w:t>5</w:t>
      </w:r>
      <w:r w:rsidRPr="00D466CA">
        <w:rPr>
          <w:rFonts w:eastAsia="Calibri" w:cs="Calibri"/>
          <w:kern w:val="0"/>
          <w:lang w:val="es-ES"/>
          <w14:ligatures w14:val="none"/>
        </w:rPr>
        <w:t xml:space="preserve">:00 </w:t>
      </w:r>
      <w:r w:rsidR="009608CD" w:rsidRPr="00D466CA">
        <w:rPr>
          <w:rFonts w:eastAsia="Calibri" w:cs="Calibri"/>
          <w:kern w:val="0"/>
          <w:lang w:val="es-ES"/>
          <w14:ligatures w14:val="none"/>
        </w:rPr>
        <w:t>p. m.</w:t>
      </w:r>
      <w:r w:rsidRPr="00D466CA">
        <w:rPr>
          <w:rFonts w:eastAsia="Calibri" w:cs="Calibri"/>
          <w:kern w:val="0"/>
          <w:lang w:val="es-ES"/>
          <w14:ligatures w14:val="none"/>
        </w:rPr>
        <w:t xml:space="preserve"> del 27 de junio de 2025, e indicar el número de expediente (EIB 25-10 (R)) y la fecha de la audiencia (18 de julio de 2025). </w:t>
      </w:r>
      <w:r w:rsidR="00EF78C4" w:rsidRPr="00D466CA">
        <w:rPr>
          <w:rFonts w:eastAsia="Calibri" w:cs="Calibri"/>
          <w:kern w:val="0"/>
          <w:lang w:val="es-ES"/>
          <w14:ligatures w14:val="none"/>
        </w:rPr>
        <w:t>Los avisos</w:t>
      </w:r>
      <w:r w:rsidRPr="00D466CA">
        <w:rPr>
          <w:rFonts w:eastAsia="Calibri" w:cs="Calibri"/>
          <w:kern w:val="0"/>
          <w:lang w:val="es-ES"/>
          <w14:ligatures w14:val="none"/>
        </w:rPr>
        <w:t xml:space="preserve"> de intención de presentar testimonio técnico deberán enviarse a Pamela Jones, </w:t>
      </w:r>
      <w:r w:rsidR="009608CD" w:rsidRPr="00D466CA">
        <w:rPr>
          <w:rFonts w:eastAsia="Calibri" w:cs="Calibri"/>
          <w:kern w:val="0"/>
          <w:lang w:val="es-ES"/>
          <w14:ligatures w14:val="none"/>
        </w:rPr>
        <w:t>a</w:t>
      </w:r>
      <w:r w:rsidRPr="00D466CA">
        <w:rPr>
          <w:rFonts w:eastAsia="Calibri" w:cs="Calibri"/>
          <w:kern w:val="0"/>
          <w:lang w:val="es-ES"/>
          <w14:ligatures w14:val="none"/>
        </w:rPr>
        <w:t xml:space="preserve">dministradora de la Junta, </w:t>
      </w:r>
      <w:r w:rsidR="009608CD" w:rsidRPr="00D466CA">
        <w:rPr>
          <w:rFonts w:eastAsia="Calibri" w:cs="Calibri"/>
          <w:kern w:val="0"/>
          <w:lang w:val="es-ES"/>
          <w14:ligatures w14:val="none"/>
        </w:rPr>
        <w:t>P.O. Box 5469</w:t>
      </w:r>
      <w:r w:rsidRPr="00D466CA">
        <w:rPr>
          <w:rFonts w:eastAsia="Calibri" w:cs="Calibri"/>
          <w:kern w:val="0"/>
          <w:lang w:val="es-ES"/>
          <w14:ligatures w14:val="none"/>
        </w:rPr>
        <w:t xml:space="preserve">, Santa Fe, NM 87502, </w:t>
      </w:r>
      <w:hyperlink r:id="rId12">
        <w:r w:rsidR="009608CD" w:rsidRPr="00D466CA">
          <w:rPr>
            <w:rStyle w:val="Hyperlink"/>
            <w:rFonts w:eastAsia="Calibri" w:cs="Calibri"/>
            <w:lang w:val="es-ES"/>
          </w:rPr>
          <w:t>pamela.jones@env.nm.gov</w:t>
        </w:r>
      </w:hyperlink>
    </w:p>
    <w:p w14:paraId="2FD93558" w14:textId="77777777" w:rsidR="004C2D5F" w:rsidRPr="00D466CA" w:rsidRDefault="004C2D5F" w:rsidP="005F6F38">
      <w:pPr>
        <w:spacing w:line="240" w:lineRule="auto"/>
        <w:rPr>
          <w:rFonts w:eastAsia="Calibri" w:cs="Calibri"/>
          <w:kern w:val="0"/>
          <w:lang w:val="es-ES"/>
          <w14:ligatures w14:val="none"/>
        </w:rPr>
      </w:pPr>
    </w:p>
    <w:p w14:paraId="6DEC180A" w14:textId="6F24523C" w:rsidR="004105FA" w:rsidRPr="00D466CA" w:rsidRDefault="004C2D5F" w:rsidP="005F6F38">
      <w:pPr>
        <w:spacing w:line="240" w:lineRule="auto"/>
        <w:rPr>
          <w:rFonts w:eastAsia="Calibri" w:cs="Calibri"/>
          <w:kern w:val="0"/>
          <w:lang w:val="es-ES"/>
          <w14:ligatures w14:val="none"/>
        </w:rPr>
      </w:pPr>
      <w:r w:rsidRPr="00D466CA">
        <w:rPr>
          <w:rFonts w:eastAsia="Calibri" w:cs="Calibri"/>
          <w:kern w:val="0"/>
          <w:lang w:val="es-ES"/>
          <w14:ligatures w14:val="none"/>
        </w:rPr>
        <w:t xml:space="preserve">Cualquier persona del público podrá testificar en la audiencia. No se requiere </w:t>
      </w:r>
      <w:r w:rsidR="009A05A8" w:rsidRPr="00D466CA">
        <w:rPr>
          <w:rFonts w:eastAsia="Calibri" w:cs="Calibri"/>
          <w:kern w:val="0"/>
          <w:lang w:val="es-ES"/>
          <w14:ligatures w14:val="none"/>
        </w:rPr>
        <w:t xml:space="preserve">aviso </w:t>
      </w:r>
      <w:r w:rsidRPr="00D466CA">
        <w:rPr>
          <w:rFonts w:eastAsia="Calibri" w:cs="Calibri"/>
          <w:kern w:val="0"/>
          <w:lang w:val="es-ES"/>
          <w14:ligatures w14:val="none"/>
        </w:rPr>
        <w:t>previ</w:t>
      </w:r>
      <w:r w:rsidR="009A05A8" w:rsidRPr="00D466CA">
        <w:rPr>
          <w:rFonts w:eastAsia="Calibri" w:cs="Calibri"/>
          <w:kern w:val="0"/>
          <w:lang w:val="es-ES"/>
          <w14:ligatures w14:val="none"/>
        </w:rPr>
        <w:t>o</w:t>
      </w:r>
      <w:r w:rsidRPr="00D466CA">
        <w:rPr>
          <w:rFonts w:eastAsia="Calibri" w:cs="Calibri"/>
          <w:kern w:val="0"/>
          <w:lang w:val="es-ES"/>
          <w14:ligatures w14:val="none"/>
        </w:rPr>
        <w:t xml:space="preserve"> para presentar testimonio no técnico. </w:t>
      </w:r>
      <w:r w:rsidR="009A05A8" w:rsidRPr="00D466CA">
        <w:rPr>
          <w:rFonts w:eastAsia="Calibri" w:cs="Calibri"/>
          <w:kern w:val="0"/>
          <w:lang w:val="es-ES"/>
          <w14:ligatures w14:val="none"/>
        </w:rPr>
        <w:t>Las</w:t>
      </w:r>
      <w:r w:rsidRPr="00D466CA">
        <w:rPr>
          <w:rFonts w:eastAsia="Calibri" w:cs="Calibri"/>
          <w:kern w:val="0"/>
          <w:lang w:val="es-ES"/>
          <w14:ligatures w14:val="none"/>
        </w:rPr>
        <w:t xml:space="preserve"> persona</w:t>
      </w:r>
      <w:r w:rsidR="009A05A8" w:rsidRPr="00D466CA">
        <w:rPr>
          <w:rFonts w:eastAsia="Calibri" w:cs="Calibri"/>
          <w:kern w:val="0"/>
          <w:lang w:val="es-ES"/>
          <w14:ligatures w14:val="none"/>
        </w:rPr>
        <w:t>s</w:t>
      </w:r>
      <w:r w:rsidRPr="00D466CA">
        <w:rPr>
          <w:rFonts w:eastAsia="Calibri" w:cs="Calibri"/>
          <w:kern w:val="0"/>
          <w:lang w:val="es-ES"/>
          <w14:ligatures w14:val="none"/>
        </w:rPr>
        <w:t xml:space="preserve"> también podrá</w:t>
      </w:r>
      <w:r w:rsidR="009A05A8" w:rsidRPr="00D466CA">
        <w:rPr>
          <w:rFonts w:eastAsia="Calibri" w:cs="Calibri"/>
          <w:kern w:val="0"/>
          <w:lang w:val="es-ES"/>
          <w14:ligatures w14:val="none"/>
        </w:rPr>
        <w:t>n</w:t>
      </w:r>
      <w:r w:rsidRPr="00D466CA">
        <w:rPr>
          <w:rFonts w:eastAsia="Calibri" w:cs="Calibri"/>
          <w:kern w:val="0"/>
          <w:lang w:val="es-ES"/>
          <w14:ligatures w14:val="none"/>
        </w:rPr>
        <w:t xml:space="preserve"> presentar pruebas </w:t>
      </w:r>
      <w:r w:rsidR="009A05A8" w:rsidRPr="00D466CA">
        <w:rPr>
          <w:rFonts w:eastAsia="Calibri" w:cs="Calibri"/>
          <w:kern w:val="0"/>
          <w:lang w:val="es-ES"/>
          <w14:ligatures w14:val="none"/>
        </w:rPr>
        <w:t xml:space="preserve">instrumentales </w:t>
      </w:r>
      <w:r w:rsidRPr="00D466CA">
        <w:rPr>
          <w:rFonts w:eastAsia="Calibri" w:cs="Calibri"/>
          <w:kern w:val="0"/>
          <w:lang w:val="es-ES"/>
          <w14:ligatures w14:val="none"/>
        </w:rPr>
        <w:t xml:space="preserve">no técnicas en relación con su testimonio, </w:t>
      </w:r>
      <w:r w:rsidR="00EF78C4" w:rsidRPr="00D466CA">
        <w:rPr>
          <w:rFonts w:asciiTheme="minorHAnsi" w:hAnsiTheme="minorHAnsi" w:cstheme="minorHAnsi"/>
          <w:lang w:val="es-ES"/>
        </w:rPr>
        <w:t>siempre que la prueba instrumental no repita indebidamente el testimonio</w:t>
      </w:r>
      <w:r w:rsidRPr="00D466CA">
        <w:rPr>
          <w:rFonts w:eastAsia="Calibri" w:cs="Calibri"/>
          <w:kern w:val="0"/>
          <w:lang w:val="es-ES"/>
          <w14:ligatures w14:val="none"/>
        </w:rPr>
        <w:t xml:space="preserve">. Si desea presentar una declaración </w:t>
      </w:r>
      <w:r w:rsidR="009A05A8" w:rsidRPr="00D466CA">
        <w:rPr>
          <w:rFonts w:eastAsia="Calibri" w:cs="Calibri"/>
          <w:kern w:val="0"/>
          <w:lang w:val="es-ES"/>
          <w14:ligatures w14:val="none"/>
        </w:rPr>
        <w:t xml:space="preserve">por </w:t>
      </w:r>
      <w:r w:rsidRPr="00D466CA">
        <w:rPr>
          <w:rFonts w:eastAsia="Calibri" w:cs="Calibri"/>
          <w:kern w:val="0"/>
          <w:lang w:val="es-ES"/>
          <w14:ligatures w14:val="none"/>
        </w:rPr>
        <w:t>escrit</w:t>
      </w:r>
      <w:r w:rsidR="009A05A8" w:rsidRPr="00D466CA">
        <w:rPr>
          <w:rFonts w:eastAsia="Calibri" w:cs="Calibri"/>
          <w:kern w:val="0"/>
          <w:lang w:val="es-ES"/>
          <w14:ligatures w14:val="none"/>
        </w:rPr>
        <w:t>o</w:t>
      </w:r>
      <w:r w:rsidRPr="00D466CA">
        <w:rPr>
          <w:rFonts w:eastAsia="Calibri" w:cs="Calibri"/>
          <w:kern w:val="0"/>
          <w:lang w:val="es-ES"/>
          <w14:ligatures w14:val="none"/>
        </w:rPr>
        <w:t xml:space="preserve"> para que conste en actas, en lugar de prestar testimonio oral en la audiencia, deberá presentar</w:t>
      </w:r>
      <w:r w:rsidR="009A05A8" w:rsidRPr="00D466CA">
        <w:rPr>
          <w:rFonts w:eastAsia="Calibri" w:cs="Calibri"/>
          <w:kern w:val="0"/>
          <w:lang w:val="es-ES"/>
          <w14:ligatures w14:val="none"/>
        </w:rPr>
        <w:t xml:space="preserve"> la declaración por escrito</w:t>
      </w:r>
      <w:r w:rsidRPr="00D466CA">
        <w:rPr>
          <w:rFonts w:eastAsia="Calibri" w:cs="Calibri"/>
          <w:kern w:val="0"/>
          <w:lang w:val="es-ES"/>
          <w14:ligatures w14:val="none"/>
        </w:rPr>
        <w:t xml:space="preserve"> antes de la audiencia o </w:t>
      </w:r>
      <w:r w:rsidR="009A05A8" w:rsidRPr="00D466CA">
        <w:rPr>
          <w:rFonts w:eastAsia="Calibri" w:cs="Calibri"/>
          <w:kern w:val="0"/>
          <w:lang w:val="es-ES"/>
          <w14:ligatures w14:val="none"/>
        </w:rPr>
        <w:t>durante</w:t>
      </w:r>
      <w:r w:rsidRPr="00D466CA">
        <w:rPr>
          <w:rFonts w:eastAsia="Calibri" w:cs="Calibri"/>
          <w:kern w:val="0"/>
          <w:lang w:val="es-ES"/>
          <w14:ligatures w14:val="none"/>
        </w:rPr>
        <w:t xml:space="preserve"> la misma. </w:t>
      </w:r>
    </w:p>
    <w:p w14:paraId="3AE02EC9" w14:textId="17C26A39" w:rsidR="004C2D5F" w:rsidRPr="00D466CA" w:rsidRDefault="004C2D5F" w:rsidP="005F6F38">
      <w:pPr>
        <w:spacing w:line="240" w:lineRule="auto"/>
        <w:rPr>
          <w:rFonts w:eastAsia="Calibri" w:cs="Calibri"/>
          <w:kern w:val="0"/>
          <w:lang w:val="es-ES"/>
          <w14:ligatures w14:val="none"/>
        </w:rPr>
      </w:pPr>
      <w:r w:rsidRPr="00D466CA">
        <w:rPr>
          <w:rFonts w:eastAsia="Calibri" w:cs="Calibri"/>
          <w:kern w:val="0"/>
          <w:lang w:val="es-ES"/>
          <w14:ligatures w14:val="none"/>
        </w:rPr>
        <w:t xml:space="preserve">Las personas que requieran servicios de interpretación de idiomas o tengan una discapacidad y necesiten un lector, amplificador, intérprete de lenguaje de señas cualificado o cualquier otro tipo de servicio </w:t>
      </w:r>
      <w:r w:rsidR="004105FA" w:rsidRPr="00D466CA">
        <w:rPr>
          <w:rFonts w:eastAsia="Calibri" w:cs="Calibri"/>
          <w:kern w:val="0"/>
          <w:lang w:val="es-ES"/>
          <w14:ligatures w14:val="none"/>
        </w:rPr>
        <w:t xml:space="preserve">o dispositivo </w:t>
      </w:r>
      <w:r w:rsidRPr="00D466CA">
        <w:rPr>
          <w:rFonts w:eastAsia="Calibri" w:cs="Calibri"/>
          <w:kern w:val="0"/>
          <w:lang w:val="es-ES"/>
          <w14:ligatures w14:val="none"/>
        </w:rPr>
        <w:t xml:space="preserve">auxiliar para asistir o participar en la audiencia deben comunicarse con Pamela Jones al menos 14 días antes de la audiencia o lo antes posible </w:t>
      </w:r>
      <w:r w:rsidR="004105FA" w:rsidRPr="00D466CA">
        <w:rPr>
          <w:rFonts w:eastAsia="Calibri" w:cs="Calibri"/>
          <w:kern w:val="0"/>
          <w:lang w:val="es-ES"/>
          <w14:ligatures w14:val="none"/>
        </w:rPr>
        <w:t xml:space="preserve">llamando </w:t>
      </w:r>
      <w:r w:rsidRPr="00D466CA">
        <w:rPr>
          <w:rFonts w:eastAsia="Calibri" w:cs="Calibri"/>
          <w:kern w:val="0"/>
          <w:lang w:val="es-ES"/>
          <w14:ligatures w14:val="none"/>
        </w:rPr>
        <w:t xml:space="preserve">al (505) 660-4305 o </w:t>
      </w:r>
      <w:r w:rsidR="004105FA" w:rsidRPr="00D466CA">
        <w:rPr>
          <w:rFonts w:eastAsia="Calibri" w:cs="Calibri"/>
          <w:kern w:val="0"/>
          <w:lang w:val="es-ES"/>
          <w14:ligatures w14:val="none"/>
        </w:rPr>
        <w:t>en</w:t>
      </w:r>
      <w:r w:rsidRPr="00D466CA">
        <w:rPr>
          <w:rFonts w:eastAsia="Calibri" w:cs="Calibri"/>
          <w:kern w:val="0"/>
          <w:lang w:val="es-ES"/>
          <w14:ligatures w14:val="none"/>
        </w:rPr>
        <w:t xml:space="preserve"> </w:t>
      </w:r>
      <w:hyperlink r:id="rId13" w:history="1">
        <w:r w:rsidR="004105FA" w:rsidRPr="00D466CA">
          <w:rPr>
            <w:rStyle w:val="Hyperlink"/>
            <w:rFonts w:eastAsia="Calibri" w:cs="Calibri"/>
            <w:kern w:val="0"/>
            <w:szCs w:val="24"/>
            <w:lang w:val="es-ES"/>
            <w14:ligatures w14:val="none"/>
          </w:rPr>
          <w:t>pamela.jones@env.nm.gov</w:t>
        </w:r>
      </w:hyperlink>
      <w:r w:rsidR="004105FA" w:rsidRPr="00D466CA">
        <w:rPr>
          <w:rStyle w:val="Hyperlink"/>
          <w:rFonts w:eastAsia="Calibri" w:cs="Calibri"/>
          <w:kern w:val="0"/>
          <w:szCs w:val="24"/>
          <w:u w:val="none"/>
          <w:lang w:val="es-ES"/>
          <w14:ligatures w14:val="none"/>
        </w:rPr>
        <w:t xml:space="preserve">. </w:t>
      </w:r>
      <w:r w:rsidRPr="00D466CA">
        <w:rPr>
          <w:rFonts w:eastAsia="Calibri" w:cs="Calibri"/>
          <w:kern w:val="0"/>
          <w:lang w:val="es-ES"/>
          <w14:ligatures w14:val="none"/>
        </w:rPr>
        <w:t xml:space="preserve">Los usuarios de TDD o TDY </w:t>
      </w:r>
      <w:r w:rsidR="004105FA" w:rsidRPr="00D466CA">
        <w:rPr>
          <w:rFonts w:eastAsia="Calibri" w:cs="Calibri"/>
          <w:kern w:val="0"/>
          <w:lang w:val="es-ES"/>
          <w14:ligatures w14:val="none"/>
        </w:rPr>
        <w:t>pueden</w:t>
      </w:r>
      <w:r w:rsidRPr="00D466CA">
        <w:rPr>
          <w:rFonts w:eastAsia="Calibri" w:cs="Calibri"/>
          <w:kern w:val="0"/>
          <w:lang w:val="es-ES"/>
          <w14:ligatures w14:val="none"/>
        </w:rPr>
        <w:t xml:space="preserve"> llamar al 7-1-1 o al 800-659-8331 para acceder a este número a través de Relay New Mexico.</w:t>
      </w:r>
    </w:p>
    <w:p w14:paraId="456FA93D" w14:textId="77777777" w:rsidR="004C2D5F" w:rsidRPr="00D466CA" w:rsidRDefault="004C2D5F" w:rsidP="005F6F38">
      <w:pPr>
        <w:spacing w:line="240" w:lineRule="auto"/>
        <w:rPr>
          <w:rFonts w:eastAsia="Calibri" w:cs="Calibri"/>
          <w:kern w:val="0"/>
          <w:lang w:val="es-ES"/>
          <w14:ligatures w14:val="none"/>
        </w:rPr>
      </w:pPr>
    </w:p>
    <w:p w14:paraId="04AFC99F" w14:textId="77777777" w:rsidR="00FA6729" w:rsidRPr="00D466CA" w:rsidRDefault="00FA6729" w:rsidP="005F6F38">
      <w:pPr>
        <w:pStyle w:val="BodyText"/>
        <w:ind w:left="0"/>
        <w:jc w:val="both"/>
        <w:rPr>
          <w:lang w:val="es-ES"/>
        </w:rPr>
      </w:pPr>
      <w:r w:rsidRPr="00D466CA">
        <w:rPr>
          <w:lang w:val="es-ES"/>
        </w:rPr>
        <w:t xml:space="preserve">El NMED no discrimina por motivos de raza, color, nacionalidad, discapacidad, edad o sexo en la administración de sus programas o actividades, según lo exigen las leyes y normativas aplicables. NMED es responsable de coordinar las iniciativas de cumplimiento y de recibir consultas sobre los requisitos de no discriminación implementados por 40 C.F.R. Partes 5 y 7, incluido el Título VI de la Ley de Derechos Civiles de 1964, en su versión modificada. Sección 504 de la Ley de Rehabilitación de 1973; la Ley contra la Discriminación por Edad de 1975; el Título IX de las Enmiendas a la Educación de 1972; y la Sección 13 de las Enmiendas a la Ley Federal de Control de la Contaminación del Agua de 1972. Si tiene alguna pregunta sobre este aviso o sobre cualquiera de los programas, políticas o procedimientos de no discriminación del NMED, puede comunicarse con Kate Cardenas, coordinadora de no discriminación del Departamento de Medio Ambiente de Nuevo México, 1190 St. Francis Dr., Suite N4050, P.O. Box 5469, Santa Fe, NM 87502, (505) 827-2855, </w:t>
      </w:r>
      <w:hyperlink r:id="rId14">
        <w:r w:rsidRPr="00D466CA">
          <w:rPr>
            <w:rStyle w:val="Hyperlink"/>
            <w:lang w:val="es-ES"/>
          </w:rPr>
          <w:t>nd.coordinator@env.nm.gov</w:t>
        </w:r>
      </w:hyperlink>
      <w:r w:rsidRPr="00D466CA">
        <w:rPr>
          <w:lang w:val="es-ES"/>
        </w:rPr>
        <w:t xml:space="preserve">. </w:t>
      </w:r>
    </w:p>
    <w:p w14:paraId="66D699CC" w14:textId="77777777" w:rsidR="00FA6729" w:rsidRPr="00D466CA" w:rsidRDefault="00FA6729" w:rsidP="005F6F38">
      <w:pPr>
        <w:pStyle w:val="BodyText"/>
        <w:ind w:left="0"/>
        <w:jc w:val="both"/>
        <w:rPr>
          <w:lang w:val="es-ES"/>
        </w:rPr>
      </w:pPr>
    </w:p>
    <w:p w14:paraId="51D71A6C" w14:textId="77777777" w:rsidR="00FA6729" w:rsidRPr="00CC58A3" w:rsidRDefault="00FA6729" w:rsidP="005F6F38">
      <w:pPr>
        <w:pStyle w:val="BodyText"/>
        <w:ind w:left="0"/>
        <w:jc w:val="both"/>
        <w:rPr>
          <w:lang w:val="es-ES"/>
        </w:rPr>
      </w:pPr>
      <w:r w:rsidRPr="00D466CA">
        <w:rPr>
          <w:lang w:val="es-ES"/>
        </w:rPr>
        <w:t xml:space="preserve">Si cree que ha sido discriminado con respecto a un programa o actividad del NMED, puede comunicarse con la coordinadora de no discriminación identificada anteriormente o visitar </w:t>
      </w:r>
      <w:hyperlink r:id="rId15">
        <w:r w:rsidRPr="00D466CA">
          <w:rPr>
            <w:rStyle w:val="Hyperlink"/>
            <w:lang w:val="es-ES"/>
          </w:rPr>
          <w:t>https://www.env.nm.gov/non-employeediscrimination-complaint-page/</w:t>
        </w:r>
      </w:hyperlink>
      <w:r w:rsidRPr="00CC58A3">
        <w:rPr>
          <w:lang w:val="es-ES"/>
        </w:rPr>
        <w:t xml:space="preserve"> para saber cómo y dónde presentar una queja por discriminación.</w:t>
      </w:r>
    </w:p>
    <w:p w14:paraId="05400D2F" w14:textId="5A31B72C" w:rsidR="0099744D" w:rsidRDefault="0099744D" w:rsidP="005F6F38">
      <w:pPr>
        <w:spacing w:line="240" w:lineRule="auto"/>
        <w:rPr>
          <w:rFonts w:cs="Calibri"/>
          <w:szCs w:val="24"/>
          <w:lang w:val="es-ES"/>
        </w:rPr>
      </w:pPr>
    </w:p>
    <w:p w14:paraId="404D0A6C" w14:textId="6695993D" w:rsidR="00CC58A3" w:rsidRPr="00CC58A3" w:rsidRDefault="00CC58A3" w:rsidP="00CC58A3">
      <w:pPr>
        <w:tabs>
          <w:tab w:val="left" w:pos="3386"/>
        </w:tabs>
        <w:rPr>
          <w:rFonts w:cs="Calibri"/>
          <w:szCs w:val="24"/>
          <w:lang w:val="es-ES"/>
        </w:rPr>
      </w:pPr>
      <w:r>
        <w:rPr>
          <w:rFonts w:cs="Calibri"/>
          <w:szCs w:val="24"/>
          <w:lang w:val="es-ES"/>
        </w:rPr>
        <w:tab/>
      </w:r>
    </w:p>
    <w:sectPr w:rsidR="00CC58A3" w:rsidRPr="00CC5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27"/>
    <w:rsid w:val="00086E85"/>
    <w:rsid w:val="00096C77"/>
    <w:rsid w:val="000B08BF"/>
    <w:rsid w:val="000C4A17"/>
    <w:rsid w:val="000E5CD8"/>
    <w:rsid w:val="00106BE5"/>
    <w:rsid w:val="001649B9"/>
    <w:rsid w:val="001A70D8"/>
    <w:rsid w:val="002606CC"/>
    <w:rsid w:val="002740E7"/>
    <w:rsid w:val="002A50BF"/>
    <w:rsid w:val="002C25CF"/>
    <w:rsid w:val="00327B0B"/>
    <w:rsid w:val="003744DD"/>
    <w:rsid w:val="003B2F62"/>
    <w:rsid w:val="003B6856"/>
    <w:rsid w:val="004105FA"/>
    <w:rsid w:val="00460DA2"/>
    <w:rsid w:val="00466027"/>
    <w:rsid w:val="0047636E"/>
    <w:rsid w:val="00494154"/>
    <w:rsid w:val="004C2D5F"/>
    <w:rsid w:val="00517951"/>
    <w:rsid w:val="005674B3"/>
    <w:rsid w:val="00574045"/>
    <w:rsid w:val="005D6CF5"/>
    <w:rsid w:val="005F6F38"/>
    <w:rsid w:val="00600207"/>
    <w:rsid w:val="0060786F"/>
    <w:rsid w:val="00634396"/>
    <w:rsid w:val="00654471"/>
    <w:rsid w:val="00664044"/>
    <w:rsid w:val="00672209"/>
    <w:rsid w:val="00681EEE"/>
    <w:rsid w:val="006A34BC"/>
    <w:rsid w:val="006B46BE"/>
    <w:rsid w:val="006C1B13"/>
    <w:rsid w:val="006F6B9C"/>
    <w:rsid w:val="00706592"/>
    <w:rsid w:val="007529EF"/>
    <w:rsid w:val="00764584"/>
    <w:rsid w:val="00765F1C"/>
    <w:rsid w:val="00766DD2"/>
    <w:rsid w:val="007A2251"/>
    <w:rsid w:val="007B1269"/>
    <w:rsid w:val="007B1F78"/>
    <w:rsid w:val="007C2847"/>
    <w:rsid w:val="007C7D66"/>
    <w:rsid w:val="008319D7"/>
    <w:rsid w:val="008627B9"/>
    <w:rsid w:val="0088348F"/>
    <w:rsid w:val="00895B2F"/>
    <w:rsid w:val="008F3A8F"/>
    <w:rsid w:val="009007D5"/>
    <w:rsid w:val="009463F1"/>
    <w:rsid w:val="009608CD"/>
    <w:rsid w:val="00966493"/>
    <w:rsid w:val="0099744D"/>
    <w:rsid w:val="009A05A8"/>
    <w:rsid w:val="009B5723"/>
    <w:rsid w:val="00A6200F"/>
    <w:rsid w:val="00AC1C7A"/>
    <w:rsid w:val="00B5472B"/>
    <w:rsid w:val="00B55D26"/>
    <w:rsid w:val="00BF22C8"/>
    <w:rsid w:val="00C0778C"/>
    <w:rsid w:val="00C154D8"/>
    <w:rsid w:val="00C86580"/>
    <w:rsid w:val="00CB2A01"/>
    <w:rsid w:val="00CB5342"/>
    <w:rsid w:val="00CC58A3"/>
    <w:rsid w:val="00CD6CE7"/>
    <w:rsid w:val="00D14508"/>
    <w:rsid w:val="00D466CA"/>
    <w:rsid w:val="00E12B3B"/>
    <w:rsid w:val="00E47165"/>
    <w:rsid w:val="00E77EA7"/>
    <w:rsid w:val="00E92857"/>
    <w:rsid w:val="00EC0776"/>
    <w:rsid w:val="00EF78C4"/>
    <w:rsid w:val="00F33643"/>
    <w:rsid w:val="00F34DD2"/>
    <w:rsid w:val="00F83DBF"/>
    <w:rsid w:val="00FA42F9"/>
    <w:rsid w:val="00FA6729"/>
    <w:rsid w:val="00FC2FD6"/>
    <w:rsid w:val="1DE3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BEFB"/>
  <w15:chartTrackingRefBased/>
  <w15:docId w15:val="{FEA3479B-4C97-410F-B39D-FCF2E4CB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0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0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660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660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602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602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602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02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0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660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660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60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60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60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6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02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0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6027"/>
    <w:pPr>
      <w:spacing w:before="160"/>
      <w:jc w:val="center"/>
    </w:pPr>
    <w:rPr>
      <w:i/>
      <w:iCs/>
      <w:color w:val="404040" w:themeColor="text1" w:themeTint="BF"/>
    </w:rPr>
  </w:style>
  <w:style w:type="character" w:customStyle="1" w:styleId="QuoteChar">
    <w:name w:val="Quote Char"/>
    <w:basedOn w:val="DefaultParagraphFont"/>
    <w:link w:val="Quote"/>
    <w:uiPriority w:val="29"/>
    <w:rsid w:val="00466027"/>
    <w:rPr>
      <w:i/>
      <w:iCs/>
      <w:color w:val="404040" w:themeColor="text1" w:themeTint="BF"/>
    </w:rPr>
  </w:style>
  <w:style w:type="paragraph" w:styleId="ListParagraph">
    <w:name w:val="List Paragraph"/>
    <w:basedOn w:val="Normal"/>
    <w:uiPriority w:val="34"/>
    <w:qFormat/>
    <w:rsid w:val="00466027"/>
    <w:pPr>
      <w:ind w:left="720"/>
      <w:contextualSpacing/>
    </w:pPr>
  </w:style>
  <w:style w:type="character" w:styleId="IntenseEmphasis">
    <w:name w:val="Intense Emphasis"/>
    <w:basedOn w:val="DefaultParagraphFont"/>
    <w:uiPriority w:val="21"/>
    <w:qFormat/>
    <w:rsid w:val="00466027"/>
    <w:rPr>
      <w:i/>
      <w:iCs/>
      <w:color w:val="0F4761" w:themeColor="accent1" w:themeShade="BF"/>
    </w:rPr>
  </w:style>
  <w:style w:type="paragraph" w:styleId="IntenseQuote">
    <w:name w:val="Intense Quote"/>
    <w:basedOn w:val="Normal"/>
    <w:next w:val="Normal"/>
    <w:link w:val="IntenseQuoteChar"/>
    <w:uiPriority w:val="30"/>
    <w:qFormat/>
    <w:rsid w:val="00466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027"/>
    <w:rPr>
      <w:i/>
      <w:iCs/>
      <w:color w:val="0F4761" w:themeColor="accent1" w:themeShade="BF"/>
    </w:rPr>
  </w:style>
  <w:style w:type="character" w:styleId="IntenseReference">
    <w:name w:val="Intense Reference"/>
    <w:basedOn w:val="DefaultParagraphFont"/>
    <w:uiPriority w:val="32"/>
    <w:qFormat/>
    <w:rsid w:val="00466027"/>
    <w:rPr>
      <w:b/>
      <w:bCs/>
      <w:smallCaps/>
      <w:color w:val="0F4761" w:themeColor="accent1" w:themeShade="BF"/>
      <w:spacing w:val="5"/>
    </w:rPr>
  </w:style>
  <w:style w:type="character" w:styleId="Hyperlink">
    <w:name w:val="Hyperlink"/>
    <w:basedOn w:val="DefaultParagraphFont"/>
    <w:uiPriority w:val="99"/>
    <w:unhideWhenUsed/>
    <w:rsid w:val="008F3A8F"/>
    <w:rPr>
      <w:color w:val="467886" w:themeColor="hyperlink"/>
      <w:u w:val="single"/>
    </w:rPr>
  </w:style>
  <w:style w:type="character" w:styleId="UnresolvedMention">
    <w:name w:val="Unresolved Mention"/>
    <w:basedOn w:val="DefaultParagraphFont"/>
    <w:uiPriority w:val="99"/>
    <w:semiHidden/>
    <w:unhideWhenUsed/>
    <w:rsid w:val="008F3A8F"/>
    <w:rPr>
      <w:color w:val="605E5C"/>
      <w:shd w:val="clear" w:color="auto" w:fill="E1DFDD"/>
    </w:rPr>
  </w:style>
  <w:style w:type="character" w:styleId="FollowedHyperlink">
    <w:name w:val="FollowedHyperlink"/>
    <w:basedOn w:val="DefaultParagraphFont"/>
    <w:uiPriority w:val="99"/>
    <w:semiHidden/>
    <w:unhideWhenUsed/>
    <w:rsid w:val="008F3A8F"/>
    <w:rPr>
      <w:color w:val="96607D" w:themeColor="followedHyperlink"/>
      <w:u w:val="single"/>
    </w:rPr>
  </w:style>
  <w:style w:type="paragraph" w:styleId="BodyText">
    <w:name w:val="Body Text"/>
    <w:basedOn w:val="Normal"/>
    <w:link w:val="BodyTextChar"/>
    <w:uiPriority w:val="1"/>
    <w:qFormat/>
    <w:rsid w:val="00FA6729"/>
    <w:pPr>
      <w:widowControl w:val="0"/>
      <w:autoSpaceDE w:val="0"/>
      <w:autoSpaceDN w:val="0"/>
      <w:spacing w:after="0" w:line="240" w:lineRule="auto"/>
      <w:ind w:left="119"/>
    </w:pPr>
    <w:rPr>
      <w:rFonts w:eastAsia="Calibri" w:cs="Calibri"/>
      <w:kern w:val="0"/>
      <w:szCs w:val="24"/>
      <w14:ligatures w14:val="none"/>
    </w:rPr>
  </w:style>
  <w:style w:type="character" w:customStyle="1" w:styleId="BodyTextChar">
    <w:name w:val="Body Text Char"/>
    <w:basedOn w:val="DefaultParagraphFont"/>
    <w:link w:val="BodyText"/>
    <w:uiPriority w:val="1"/>
    <w:rsid w:val="00FA6729"/>
    <w:rPr>
      <w:rFonts w:eastAsia="Calibri" w:cs="Calibri"/>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347938">
      <w:bodyDiv w:val="1"/>
      <w:marLeft w:val="0"/>
      <w:marRight w:val="0"/>
      <w:marTop w:val="0"/>
      <w:marBottom w:val="0"/>
      <w:divBdr>
        <w:top w:val="none" w:sz="0" w:space="0" w:color="auto"/>
        <w:left w:val="none" w:sz="0" w:space="0" w:color="auto"/>
        <w:bottom w:val="none" w:sz="0" w:space="0" w:color="auto"/>
        <w:right w:val="none" w:sz="0" w:space="0" w:color="auto"/>
      </w:divBdr>
      <w:divsChild>
        <w:div w:id="218831514">
          <w:marLeft w:val="0"/>
          <w:marRight w:val="0"/>
          <w:marTop w:val="0"/>
          <w:marBottom w:val="0"/>
          <w:divBdr>
            <w:top w:val="none" w:sz="0" w:space="0" w:color="auto"/>
            <w:left w:val="none" w:sz="0" w:space="0" w:color="auto"/>
            <w:bottom w:val="none" w:sz="0" w:space="0" w:color="auto"/>
            <w:right w:val="none" w:sz="0" w:space="0" w:color="auto"/>
          </w:divBdr>
          <w:divsChild>
            <w:div w:id="502017374">
              <w:marLeft w:val="0"/>
              <w:marRight w:val="0"/>
              <w:marTop w:val="0"/>
              <w:marBottom w:val="0"/>
              <w:divBdr>
                <w:top w:val="none" w:sz="0" w:space="0" w:color="auto"/>
                <w:left w:val="none" w:sz="0" w:space="0" w:color="auto"/>
                <w:bottom w:val="none" w:sz="0" w:space="0" w:color="auto"/>
                <w:right w:val="none" w:sz="0" w:space="0" w:color="auto"/>
              </w:divBdr>
            </w:div>
            <w:div w:id="2072387749">
              <w:marLeft w:val="0"/>
              <w:marRight w:val="0"/>
              <w:marTop w:val="0"/>
              <w:marBottom w:val="0"/>
              <w:divBdr>
                <w:top w:val="none" w:sz="0" w:space="0" w:color="auto"/>
                <w:left w:val="none" w:sz="0" w:space="0" w:color="auto"/>
                <w:bottom w:val="none" w:sz="0" w:space="0" w:color="auto"/>
                <w:right w:val="none" w:sz="0" w:space="0" w:color="auto"/>
              </w:divBdr>
            </w:div>
            <w:div w:id="12848489">
              <w:marLeft w:val="0"/>
              <w:marRight w:val="0"/>
              <w:marTop w:val="0"/>
              <w:marBottom w:val="0"/>
              <w:divBdr>
                <w:top w:val="none" w:sz="0" w:space="0" w:color="auto"/>
                <w:left w:val="none" w:sz="0" w:space="0" w:color="auto"/>
                <w:bottom w:val="none" w:sz="0" w:space="0" w:color="auto"/>
                <w:right w:val="none" w:sz="0" w:space="0" w:color="auto"/>
              </w:divBdr>
              <w:divsChild>
                <w:div w:id="17772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5048">
          <w:marLeft w:val="0"/>
          <w:marRight w:val="0"/>
          <w:marTop w:val="0"/>
          <w:marBottom w:val="0"/>
          <w:divBdr>
            <w:top w:val="none" w:sz="0" w:space="0" w:color="auto"/>
            <w:left w:val="none" w:sz="0" w:space="0" w:color="auto"/>
            <w:bottom w:val="none" w:sz="0" w:space="0" w:color="auto"/>
            <w:right w:val="none" w:sz="0" w:space="0" w:color="auto"/>
          </w:divBdr>
          <w:divsChild>
            <w:div w:id="701132269">
              <w:marLeft w:val="0"/>
              <w:marRight w:val="0"/>
              <w:marTop w:val="0"/>
              <w:marBottom w:val="0"/>
              <w:divBdr>
                <w:top w:val="none" w:sz="0" w:space="0" w:color="auto"/>
                <w:left w:val="none" w:sz="0" w:space="0" w:color="auto"/>
                <w:bottom w:val="none" w:sz="0" w:space="0" w:color="auto"/>
                <w:right w:val="none" w:sz="0" w:space="0" w:color="auto"/>
              </w:divBdr>
              <w:divsChild>
                <w:div w:id="287129672">
                  <w:marLeft w:val="0"/>
                  <w:marRight w:val="0"/>
                  <w:marTop w:val="0"/>
                  <w:marBottom w:val="0"/>
                  <w:divBdr>
                    <w:top w:val="none" w:sz="0" w:space="0" w:color="auto"/>
                    <w:left w:val="none" w:sz="0" w:space="0" w:color="auto"/>
                    <w:bottom w:val="none" w:sz="0" w:space="0" w:color="auto"/>
                    <w:right w:val="none" w:sz="0" w:space="0" w:color="auto"/>
                  </w:divBdr>
                  <w:divsChild>
                    <w:div w:id="2777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ed.commentinput.com/?id=ci5hWrFaZ" TargetMode="External"/><Relationship Id="rId13" Type="http://schemas.openxmlformats.org/officeDocument/2006/relationships/hyperlink" Target="mailto:pamela.jones@env.nm.gov" TargetMode="External"/><Relationship Id="rId3" Type="http://schemas.openxmlformats.org/officeDocument/2006/relationships/customXml" Target="../customXml/item3.xml"/><Relationship Id="rId7" Type="http://schemas.openxmlformats.org/officeDocument/2006/relationships/hyperlink" Target="https://www.env.nm.gov/events-calendar/?trumbaEmbed=view%3Devent%26eventid%3D182246140" TargetMode="External"/><Relationship Id="rId12" Type="http://schemas.openxmlformats.org/officeDocument/2006/relationships/hyperlink" Target="mailto:pamela.jones@env.nm.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al.butt@env.nm.gov" TargetMode="External"/><Relationship Id="rId5" Type="http://schemas.openxmlformats.org/officeDocument/2006/relationships/settings" Target="settings.xml"/><Relationship Id="rId15" Type="http://schemas.openxmlformats.org/officeDocument/2006/relationships/hyperlink" Target="https://www.env.nm.gov/non-employeediscrimination-complaint-page/" TargetMode="External"/><Relationship Id="rId10" Type="http://schemas.openxmlformats.org/officeDocument/2006/relationships/hyperlink" Target="https://www.env.nm.gov/air-quality/proposed-regs/" TargetMode="External"/><Relationship Id="rId4" Type="http://schemas.openxmlformats.org/officeDocument/2006/relationships/styles" Target="styles.xml"/><Relationship Id="rId9" Type="http://schemas.openxmlformats.org/officeDocument/2006/relationships/hyperlink" Target="mailto:pamela.jones@env.nm.gov" TargetMode="External"/><Relationship Id="rId14" Type="http://schemas.openxmlformats.org/officeDocument/2006/relationships/hyperlink" Target="mailto:nd.coordinator@env.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0D92A1008B684DB4AE5399BD7CA856" ma:contentTypeVersion="4" ma:contentTypeDescription="Create a new document." ma:contentTypeScope="" ma:versionID="a9183108854dd1339814784a4134a38d">
  <xsd:schema xmlns:xsd="http://www.w3.org/2001/XMLSchema" xmlns:xs="http://www.w3.org/2001/XMLSchema" xmlns:p="http://schemas.microsoft.com/office/2006/metadata/properties" xmlns:ns2="2e5c6628-cb8d-4857-9529-e469af40bced" targetNamespace="http://schemas.microsoft.com/office/2006/metadata/properties" ma:root="true" ma:fieldsID="f3d8d3fab886145dc121dd3c5b7ddb8c" ns2:_="">
    <xsd:import namespace="2e5c6628-cb8d-4857-9529-e469af40bc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c6628-cb8d-4857-9529-e469af40b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27ABD-8D38-49A4-889B-D7E45D1E94AF}">
  <ds:schemaRefs>
    <ds:schemaRef ds:uri="http://schemas.microsoft.com/sharepoint/v3/contenttype/forms"/>
  </ds:schemaRefs>
</ds:datastoreItem>
</file>

<file path=customXml/itemProps2.xml><?xml version="1.0" encoding="utf-8"?>
<ds:datastoreItem xmlns:ds="http://schemas.openxmlformats.org/officeDocument/2006/customXml" ds:itemID="{F8C4C25C-FF03-42A8-9F2D-92184DF664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5D123E-06F9-4247-B345-230FAAD68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c6628-cb8d-4857-9529-e469af40b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Neal, ENV</dc:creator>
  <cp:keywords/>
  <dc:description/>
  <cp:lastModifiedBy>Butt, Neal, ENV</cp:lastModifiedBy>
  <cp:revision>2</cp:revision>
  <dcterms:created xsi:type="dcterms:W3CDTF">2025-04-22T14:52:00Z</dcterms:created>
  <dcterms:modified xsi:type="dcterms:W3CDTF">2025-04-22T14:52:00Z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0x010100C50D92A1008B684DB4AE5399BD7CA856</vt:lpwstr>
  </property>
</Properties>
</file>