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43F5" w14:textId="77777777" w:rsidR="00DA0731" w:rsidRPr="004E5381" w:rsidRDefault="00DA0731" w:rsidP="004E5381">
      <w:pPr>
        <w:jc w:val="center"/>
        <w:rPr>
          <w:sz w:val="40"/>
          <w:szCs w:val="40"/>
        </w:rPr>
      </w:pPr>
    </w:p>
    <w:p w14:paraId="6EA8F9E7" w14:textId="77777777" w:rsidR="00DA0731" w:rsidRPr="004E5381" w:rsidRDefault="00DA0731" w:rsidP="004E5381">
      <w:pPr>
        <w:jc w:val="center"/>
        <w:rPr>
          <w:sz w:val="40"/>
          <w:szCs w:val="40"/>
        </w:rPr>
      </w:pPr>
    </w:p>
    <w:p w14:paraId="6387F2F9" w14:textId="77777777" w:rsidR="00DA0731" w:rsidRPr="004E5381" w:rsidRDefault="00DA0731" w:rsidP="004E5381">
      <w:pPr>
        <w:jc w:val="center"/>
        <w:rPr>
          <w:sz w:val="40"/>
          <w:szCs w:val="40"/>
        </w:rPr>
      </w:pPr>
    </w:p>
    <w:p w14:paraId="71813590" w14:textId="77777777" w:rsidR="00781EBE" w:rsidRPr="004E5381" w:rsidRDefault="00781EBE" w:rsidP="004E5381">
      <w:pPr>
        <w:jc w:val="center"/>
        <w:rPr>
          <w:sz w:val="40"/>
          <w:szCs w:val="40"/>
        </w:rPr>
      </w:pPr>
    </w:p>
    <w:p w14:paraId="04F0BFDD" w14:textId="77777777" w:rsidR="00DA0731" w:rsidRPr="004E5381" w:rsidRDefault="00DA0731" w:rsidP="004E5381">
      <w:pPr>
        <w:jc w:val="center"/>
        <w:rPr>
          <w:sz w:val="40"/>
          <w:szCs w:val="40"/>
        </w:rPr>
      </w:pPr>
    </w:p>
    <w:p w14:paraId="76EE3EB6" w14:textId="77777777" w:rsidR="00AC59F7" w:rsidRPr="002029D3" w:rsidRDefault="00FF3747" w:rsidP="00AC59F7">
      <w:pPr>
        <w:pStyle w:val="Title"/>
      </w:pPr>
      <w:r w:rsidRPr="00AC59F7">
        <w:t>New Mexico</w:t>
      </w:r>
    </w:p>
    <w:p w14:paraId="22FD4027" w14:textId="6527BD40" w:rsidR="00FF3747" w:rsidRPr="002029D3" w:rsidRDefault="00FF3747" w:rsidP="00AC59F7">
      <w:pPr>
        <w:pStyle w:val="Title"/>
      </w:pPr>
      <w:r w:rsidRPr="00AC59F7">
        <w:t>Volkswagen Environmental Mitigation Trust Program</w:t>
      </w:r>
    </w:p>
    <w:p w14:paraId="6892DADA" w14:textId="77777777" w:rsidR="0076213E" w:rsidRPr="004E5381" w:rsidRDefault="0076213E" w:rsidP="004E5381">
      <w:pPr>
        <w:jc w:val="center"/>
        <w:rPr>
          <w:sz w:val="40"/>
          <w:szCs w:val="40"/>
        </w:rPr>
      </w:pPr>
    </w:p>
    <w:p w14:paraId="49E89052" w14:textId="479EEF12" w:rsidR="00C060C4" w:rsidRDefault="00C060C4" w:rsidP="00B30667">
      <w:pPr>
        <w:jc w:val="center"/>
        <w:rPr>
          <w:sz w:val="40"/>
          <w:szCs w:val="40"/>
        </w:rPr>
      </w:pPr>
    </w:p>
    <w:p w14:paraId="67F5D78F" w14:textId="58EA9751" w:rsidR="00AD3233" w:rsidRPr="002029D3" w:rsidRDefault="00B30667" w:rsidP="00AD3233">
      <w:pPr>
        <w:jc w:val="center"/>
        <w:rPr>
          <w:sz w:val="36"/>
          <w:szCs w:val="36"/>
        </w:rPr>
      </w:pPr>
      <w:r w:rsidRPr="002029D3">
        <w:rPr>
          <w:sz w:val="36"/>
          <w:szCs w:val="36"/>
        </w:rPr>
        <w:t>202</w:t>
      </w:r>
      <w:r w:rsidR="00F64AD3">
        <w:rPr>
          <w:sz w:val="36"/>
          <w:szCs w:val="36"/>
        </w:rPr>
        <w:t>5</w:t>
      </w:r>
      <w:r w:rsidRPr="002029D3">
        <w:rPr>
          <w:sz w:val="36"/>
          <w:szCs w:val="36"/>
        </w:rPr>
        <w:t xml:space="preserve"> Funding Cycle</w:t>
      </w:r>
    </w:p>
    <w:p w14:paraId="10C6BB64" w14:textId="77777777" w:rsidR="00FF3747" w:rsidRPr="002029D3" w:rsidRDefault="00FF3747" w:rsidP="0094262B">
      <w:pPr>
        <w:jc w:val="center"/>
        <w:rPr>
          <w:sz w:val="36"/>
          <w:szCs w:val="36"/>
        </w:rPr>
      </w:pPr>
      <w:r w:rsidRPr="002029D3">
        <w:rPr>
          <w:sz w:val="36"/>
          <w:szCs w:val="36"/>
        </w:rPr>
        <w:t>Guidelines and Application</w:t>
      </w:r>
    </w:p>
    <w:p w14:paraId="330F96A3" w14:textId="77777777" w:rsidR="00FF3747" w:rsidRPr="004E5381" w:rsidRDefault="00FF3747" w:rsidP="004E5381">
      <w:pPr>
        <w:jc w:val="center"/>
        <w:rPr>
          <w:sz w:val="40"/>
          <w:szCs w:val="40"/>
        </w:rPr>
      </w:pPr>
    </w:p>
    <w:p w14:paraId="7812C49A" w14:textId="77777777" w:rsidR="00FF3747" w:rsidRPr="004E5381" w:rsidRDefault="00FF3747" w:rsidP="004E5381">
      <w:pPr>
        <w:jc w:val="center"/>
        <w:rPr>
          <w:sz w:val="40"/>
          <w:szCs w:val="40"/>
        </w:rPr>
      </w:pPr>
    </w:p>
    <w:p w14:paraId="030D3C8A" w14:textId="77777777" w:rsidR="00FF3747" w:rsidRPr="004E5381" w:rsidRDefault="00FF3747" w:rsidP="004E5381">
      <w:pPr>
        <w:jc w:val="center"/>
        <w:rPr>
          <w:sz w:val="40"/>
          <w:szCs w:val="40"/>
        </w:rPr>
      </w:pPr>
    </w:p>
    <w:p w14:paraId="2DD81F86" w14:textId="77777777" w:rsidR="00FF3747" w:rsidRPr="004E5381" w:rsidRDefault="00FF3747" w:rsidP="004E5381">
      <w:pPr>
        <w:jc w:val="center"/>
        <w:rPr>
          <w:sz w:val="40"/>
          <w:szCs w:val="40"/>
        </w:rPr>
      </w:pPr>
    </w:p>
    <w:p w14:paraId="573E23A9" w14:textId="77777777" w:rsidR="00FF3747" w:rsidRPr="004E5381" w:rsidRDefault="00FF3747" w:rsidP="004E5381">
      <w:pPr>
        <w:jc w:val="center"/>
        <w:rPr>
          <w:sz w:val="40"/>
          <w:szCs w:val="40"/>
        </w:rPr>
      </w:pPr>
    </w:p>
    <w:p w14:paraId="05EADBEC" w14:textId="77777777" w:rsidR="00FF3747" w:rsidRPr="004E5381" w:rsidRDefault="00FF3747" w:rsidP="004E5381">
      <w:pPr>
        <w:jc w:val="center"/>
        <w:rPr>
          <w:sz w:val="40"/>
          <w:szCs w:val="40"/>
        </w:rPr>
      </w:pPr>
    </w:p>
    <w:p w14:paraId="1E0391D4" w14:textId="77777777" w:rsidR="00FF3747" w:rsidRPr="004E5381" w:rsidRDefault="00FF3747" w:rsidP="004E5381">
      <w:pPr>
        <w:jc w:val="center"/>
        <w:rPr>
          <w:sz w:val="40"/>
          <w:szCs w:val="40"/>
        </w:rPr>
      </w:pPr>
    </w:p>
    <w:p w14:paraId="09FE2220" w14:textId="77777777" w:rsidR="00FF3747" w:rsidRPr="004E5381" w:rsidRDefault="00FF3747" w:rsidP="004E5381">
      <w:pPr>
        <w:jc w:val="center"/>
        <w:rPr>
          <w:sz w:val="40"/>
          <w:szCs w:val="40"/>
        </w:rPr>
      </w:pPr>
      <w:r w:rsidRPr="004E5381">
        <w:rPr>
          <w:noProof/>
          <w:sz w:val="40"/>
          <w:szCs w:val="40"/>
        </w:rPr>
        <w:drawing>
          <wp:inline distT="0" distB="0" distL="0" distR="0" wp14:anchorId="7F7485B8" wp14:editId="343AEB3D">
            <wp:extent cx="3848100" cy="172588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68727" cy="1735140"/>
                    </a:xfrm>
                    <a:prstGeom prst="rect">
                      <a:avLst/>
                    </a:prstGeom>
                  </pic:spPr>
                </pic:pic>
              </a:graphicData>
            </a:graphic>
          </wp:inline>
        </w:drawing>
      </w:r>
    </w:p>
    <w:p w14:paraId="756FCA43" w14:textId="77777777" w:rsidR="00FF3747" w:rsidRPr="004E5381" w:rsidRDefault="00FF3747" w:rsidP="002029D3"/>
    <w:p w14:paraId="5CAF65B9" w14:textId="77777777" w:rsidR="006B3AE2" w:rsidRPr="00431F26" w:rsidRDefault="006B3AE2" w:rsidP="00F338C6">
      <w:pPr>
        <w:sectPr w:rsidR="006B3AE2" w:rsidRPr="00431F26" w:rsidSect="006B3AE2">
          <w:footerReference w:type="default" r:id="rId12"/>
          <w:pgSz w:w="12240" w:h="15840"/>
          <w:pgMar w:top="1440" w:right="1440" w:bottom="1440" w:left="1440" w:header="720" w:footer="720" w:gutter="0"/>
          <w:pgNumType w:fmt="lowerRoman" w:start="1"/>
          <w:cols w:space="720"/>
          <w:titlePg/>
          <w:docGrid w:linePitch="360"/>
        </w:sectPr>
      </w:pPr>
    </w:p>
    <w:sdt>
      <w:sdtPr>
        <w:rPr>
          <w:rFonts w:eastAsiaTheme="minorEastAsia" w:cstheme="minorBidi"/>
          <w:sz w:val="24"/>
          <w:szCs w:val="24"/>
        </w:rPr>
        <w:id w:val="-1503741451"/>
        <w:docPartObj>
          <w:docPartGallery w:val="Table of Contents"/>
          <w:docPartUnique/>
        </w:docPartObj>
      </w:sdtPr>
      <w:sdtEndPr>
        <w:rPr>
          <w:noProof/>
        </w:rPr>
      </w:sdtEndPr>
      <w:sdtContent>
        <w:p w14:paraId="4FDE4DF0" w14:textId="77777777" w:rsidR="006B3AE2" w:rsidRDefault="006B3AE2" w:rsidP="00F338C6">
          <w:pPr>
            <w:pStyle w:val="TOCHeading"/>
          </w:pPr>
          <w:r w:rsidRPr="00431F26">
            <w:t>Contents</w:t>
          </w:r>
        </w:p>
        <w:p w14:paraId="1E60C0F6" w14:textId="77777777" w:rsidR="00F85426" w:rsidRPr="00F85426" w:rsidRDefault="00F85426" w:rsidP="00F338C6"/>
        <w:p w14:paraId="42B17D06" w14:textId="5667BBBD" w:rsidR="00200AF1" w:rsidRDefault="00744FA0">
          <w:pPr>
            <w:pStyle w:val="TOC1"/>
            <w:rPr>
              <w:rFonts w:eastAsiaTheme="minorEastAsia" w:cstheme="minorBidi"/>
              <w:noProof/>
              <w:kern w:val="2"/>
              <w:szCs w:val="24"/>
              <w14:ligatures w14:val="standardContextual"/>
            </w:rPr>
          </w:pPr>
          <w:r>
            <w:t xml:space="preserve">New Mexico Environmental </w:t>
          </w:r>
          <w:r w:rsidR="006B3AE2" w:rsidRPr="00431F26">
            <w:fldChar w:fldCharType="begin"/>
          </w:r>
          <w:r w:rsidR="006B3AE2" w:rsidRPr="00431F26">
            <w:instrText xml:space="preserve"> TOC \o "1-3" \h \z \u </w:instrText>
          </w:r>
          <w:r w:rsidR="006B3AE2" w:rsidRPr="00431F26">
            <w:fldChar w:fldCharType="separate"/>
          </w:r>
          <w:hyperlink w:anchor="_Toc209700761" w:history="1">
            <w:r w:rsidR="00200AF1" w:rsidRPr="0019615D">
              <w:rPr>
                <w:rStyle w:val="Hyperlink"/>
                <w:noProof/>
              </w:rPr>
              <w:t>New Mexico Volkswagen Environmental</w:t>
            </w:r>
            <w:r w:rsidR="00200AF1">
              <w:rPr>
                <w:noProof/>
                <w:webHidden/>
              </w:rPr>
              <w:tab/>
            </w:r>
            <w:r w:rsidR="00200AF1">
              <w:rPr>
                <w:noProof/>
                <w:webHidden/>
              </w:rPr>
              <w:fldChar w:fldCharType="begin"/>
            </w:r>
            <w:r w:rsidR="00200AF1">
              <w:rPr>
                <w:noProof/>
                <w:webHidden/>
              </w:rPr>
              <w:instrText xml:space="preserve"> PAGEREF _Toc209700761 \h </w:instrText>
            </w:r>
            <w:r w:rsidR="00200AF1">
              <w:rPr>
                <w:noProof/>
                <w:webHidden/>
              </w:rPr>
            </w:r>
            <w:r w:rsidR="00200AF1">
              <w:rPr>
                <w:noProof/>
                <w:webHidden/>
              </w:rPr>
              <w:fldChar w:fldCharType="separate"/>
            </w:r>
            <w:r w:rsidR="00200AF1">
              <w:rPr>
                <w:noProof/>
                <w:webHidden/>
              </w:rPr>
              <w:t>4</w:t>
            </w:r>
            <w:r w:rsidR="00200AF1">
              <w:rPr>
                <w:noProof/>
                <w:webHidden/>
              </w:rPr>
              <w:fldChar w:fldCharType="end"/>
            </w:r>
          </w:hyperlink>
        </w:p>
        <w:p w14:paraId="2E1624AD" w14:textId="099072FC" w:rsidR="00200AF1" w:rsidRDefault="00200AF1">
          <w:pPr>
            <w:pStyle w:val="TOC1"/>
            <w:rPr>
              <w:rFonts w:eastAsiaTheme="minorEastAsia" w:cstheme="minorBidi"/>
              <w:noProof/>
              <w:kern w:val="2"/>
              <w:szCs w:val="24"/>
              <w14:ligatures w14:val="standardContextual"/>
            </w:rPr>
          </w:pPr>
          <w:hyperlink w:anchor="_Toc209700762" w:history="1">
            <w:r w:rsidRPr="0019615D">
              <w:rPr>
                <w:rStyle w:val="Hyperlink"/>
                <w:noProof/>
              </w:rPr>
              <w:t>Mitigation Trust Program</w:t>
            </w:r>
            <w:r>
              <w:rPr>
                <w:noProof/>
                <w:webHidden/>
              </w:rPr>
              <w:tab/>
            </w:r>
            <w:r>
              <w:rPr>
                <w:noProof/>
                <w:webHidden/>
              </w:rPr>
              <w:fldChar w:fldCharType="begin"/>
            </w:r>
            <w:r>
              <w:rPr>
                <w:noProof/>
                <w:webHidden/>
              </w:rPr>
              <w:instrText xml:space="preserve"> PAGEREF _Toc209700762 \h </w:instrText>
            </w:r>
            <w:r>
              <w:rPr>
                <w:noProof/>
                <w:webHidden/>
              </w:rPr>
            </w:r>
            <w:r>
              <w:rPr>
                <w:noProof/>
                <w:webHidden/>
              </w:rPr>
              <w:fldChar w:fldCharType="separate"/>
            </w:r>
            <w:r>
              <w:rPr>
                <w:noProof/>
                <w:webHidden/>
              </w:rPr>
              <w:t>4</w:t>
            </w:r>
            <w:r>
              <w:rPr>
                <w:noProof/>
                <w:webHidden/>
              </w:rPr>
              <w:fldChar w:fldCharType="end"/>
            </w:r>
          </w:hyperlink>
        </w:p>
        <w:p w14:paraId="2289BDFE" w14:textId="2C28114E" w:rsidR="00200AF1" w:rsidRDefault="00200AF1">
          <w:pPr>
            <w:pStyle w:val="TOC1"/>
            <w:rPr>
              <w:rFonts w:eastAsiaTheme="minorEastAsia" w:cstheme="minorBidi"/>
              <w:noProof/>
              <w:kern w:val="2"/>
              <w:szCs w:val="24"/>
              <w14:ligatures w14:val="standardContextual"/>
            </w:rPr>
          </w:pPr>
          <w:hyperlink w:anchor="_Toc209700763" w:history="1">
            <w:r w:rsidRPr="0019615D">
              <w:rPr>
                <w:rStyle w:val="Hyperlink"/>
                <w:noProof/>
              </w:rPr>
              <w:t>Available Funding</w:t>
            </w:r>
            <w:r>
              <w:rPr>
                <w:noProof/>
                <w:webHidden/>
              </w:rPr>
              <w:tab/>
            </w:r>
            <w:r>
              <w:rPr>
                <w:noProof/>
                <w:webHidden/>
              </w:rPr>
              <w:fldChar w:fldCharType="begin"/>
            </w:r>
            <w:r>
              <w:rPr>
                <w:noProof/>
                <w:webHidden/>
              </w:rPr>
              <w:instrText xml:space="preserve"> PAGEREF _Toc209700763 \h </w:instrText>
            </w:r>
            <w:r>
              <w:rPr>
                <w:noProof/>
                <w:webHidden/>
              </w:rPr>
            </w:r>
            <w:r>
              <w:rPr>
                <w:noProof/>
                <w:webHidden/>
              </w:rPr>
              <w:fldChar w:fldCharType="separate"/>
            </w:r>
            <w:r>
              <w:rPr>
                <w:noProof/>
                <w:webHidden/>
              </w:rPr>
              <w:t>5</w:t>
            </w:r>
            <w:r>
              <w:rPr>
                <w:noProof/>
                <w:webHidden/>
              </w:rPr>
              <w:fldChar w:fldCharType="end"/>
            </w:r>
          </w:hyperlink>
        </w:p>
        <w:p w14:paraId="194A7525" w14:textId="044E641D" w:rsidR="00200AF1" w:rsidRDefault="00200AF1">
          <w:pPr>
            <w:pStyle w:val="TOC1"/>
            <w:rPr>
              <w:rFonts w:eastAsiaTheme="minorEastAsia" w:cstheme="minorBidi"/>
              <w:noProof/>
              <w:kern w:val="2"/>
              <w:szCs w:val="24"/>
              <w14:ligatures w14:val="standardContextual"/>
            </w:rPr>
          </w:pPr>
          <w:hyperlink w:anchor="_Toc209700764" w:history="1">
            <w:r w:rsidRPr="0019615D">
              <w:rPr>
                <w:rStyle w:val="Hyperlink"/>
                <w:noProof/>
              </w:rPr>
              <w:t>Submittal Requirements</w:t>
            </w:r>
            <w:r>
              <w:rPr>
                <w:noProof/>
                <w:webHidden/>
              </w:rPr>
              <w:tab/>
            </w:r>
            <w:r>
              <w:rPr>
                <w:noProof/>
                <w:webHidden/>
              </w:rPr>
              <w:fldChar w:fldCharType="begin"/>
            </w:r>
            <w:r>
              <w:rPr>
                <w:noProof/>
                <w:webHidden/>
              </w:rPr>
              <w:instrText xml:space="preserve"> PAGEREF _Toc209700764 \h </w:instrText>
            </w:r>
            <w:r>
              <w:rPr>
                <w:noProof/>
                <w:webHidden/>
              </w:rPr>
            </w:r>
            <w:r>
              <w:rPr>
                <w:noProof/>
                <w:webHidden/>
              </w:rPr>
              <w:fldChar w:fldCharType="separate"/>
            </w:r>
            <w:r>
              <w:rPr>
                <w:noProof/>
                <w:webHidden/>
              </w:rPr>
              <w:t>5</w:t>
            </w:r>
            <w:r>
              <w:rPr>
                <w:noProof/>
                <w:webHidden/>
              </w:rPr>
              <w:fldChar w:fldCharType="end"/>
            </w:r>
          </w:hyperlink>
        </w:p>
        <w:p w14:paraId="587CC4F0" w14:textId="546A3024" w:rsidR="00200AF1" w:rsidRDefault="00200AF1">
          <w:pPr>
            <w:pStyle w:val="TOC1"/>
            <w:rPr>
              <w:rFonts w:eastAsiaTheme="minorEastAsia" w:cstheme="minorBidi"/>
              <w:noProof/>
              <w:kern w:val="2"/>
              <w:szCs w:val="24"/>
              <w14:ligatures w14:val="standardContextual"/>
            </w:rPr>
          </w:pPr>
          <w:hyperlink w:anchor="_Toc209700765" w:history="1">
            <w:r w:rsidRPr="0019615D">
              <w:rPr>
                <w:rStyle w:val="Hyperlink"/>
                <w:noProof/>
              </w:rPr>
              <w:t>General Eligibility Criteria</w:t>
            </w:r>
            <w:r>
              <w:rPr>
                <w:noProof/>
                <w:webHidden/>
              </w:rPr>
              <w:tab/>
            </w:r>
            <w:r>
              <w:rPr>
                <w:noProof/>
                <w:webHidden/>
              </w:rPr>
              <w:fldChar w:fldCharType="begin"/>
            </w:r>
            <w:r>
              <w:rPr>
                <w:noProof/>
                <w:webHidden/>
              </w:rPr>
              <w:instrText xml:space="preserve"> PAGEREF _Toc209700765 \h </w:instrText>
            </w:r>
            <w:r>
              <w:rPr>
                <w:noProof/>
                <w:webHidden/>
              </w:rPr>
            </w:r>
            <w:r>
              <w:rPr>
                <w:noProof/>
                <w:webHidden/>
              </w:rPr>
              <w:fldChar w:fldCharType="separate"/>
            </w:r>
            <w:r>
              <w:rPr>
                <w:noProof/>
                <w:webHidden/>
              </w:rPr>
              <w:t>6</w:t>
            </w:r>
            <w:r>
              <w:rPr>
                <w:noProof/>
                <w:webHidden/>
              </w:rPr>
              <w:fldChar w:fldCharType="end"/>
            </w:r>
          </w:hyperlink>
        </w:p>
        <w:p w14:paraId="459C0361" w14:textId="255DE1D1" w:rsidR="00200AF1" w:rsidRDefault="00200AF1">
          <w:pPr>
            <w:pStyle w:val="TOC2"/>
            <w:rPr>
              <w:rFonts w:eastAsiaTheme="minorEastAsia" w:cstheme="minorBidi"/>
              <w:noProof/>
              <w:kern w:val="2"/>
              <w:szCs w:val="24"/>
              <w14:ligatures w14:val="standardContextual"/>
            </w:rPr>
          </w:pPr>
          <w:hyperlink w:anchor="_Toc209700766" w:history="1">
            <w:r w:rsidRPr="0019615D">
              <w:rPr>
                <w:rStyle w:val="Hyperlink"/>
                <w:noProof/>
              </w:rPr>
              <w:t>Eligible Applicants</w:t>
            </w:r>
            <w:r>
              <w:rPr>
                <w:noProof/>
                <w:webHidden/>
              </w:rPr>
              <w:tab/>
            </w:r>
            <w:r>
              <w:rPr>
                <w:noProof/>
                <w:webHidden/>
              </w:rPr>
              <w:fldChar w:fldCharType="begin"/>
            </w:r>
            <w:r>
              <w:rPr>
                <w:noProof/>
                <w:webHidden/>
              </w:rPr>
              <w:instrText xml:space="preserve"> PAGEREF _Toc209700766 \h </w:instrText>
            </w:r>
            <w:r>
              <w:rPr>
                <w:noProof/>
                <w:webHidden/>
              </w:rPr>
            </w:r>
            <w:r>
              <w:rPr>
                <w:noProof/>
                <w:webHidden/>
              </w:rPr>
              <w:fldChar w:fldCharType="separate"/>
            </w:r>
            <w:r>
              <w:rPr>
                <w:noProof/>
                <w:webHidden/>
              </w:rPr>
              <w:t>6</w:t>
            </w:r>
            <w:r>
              <w:rPr>
                <w:noProof/>
                <w:webHidden/>
              </w:rPr>
              <w:fldChar w:fldCharType="end"/>
            </w:r>
          </w:hyperlink>
        </w:p>
        <w:p w14:paraId="0D3A7210" w14:textId="0BC10C05" w:rsidR="00200AF1" w:rsidRDefault="00200AF1">
          <w:pPr>
            <w:pStyle w:val="TOC2"/>
            <w:rPr>
              <w:rFonts w:eastAsiaTheme="minorEastAsia" w:cstheme="minorBidi"/>
              <w:noProof/>
              <w:kern w:val="2"/>
              <w:szCs w:val="24"/>
              <w14:ligatures w14:val="standardContextual"/>
            </w:rPr>
          </w:pPr>
          <w:hyperlink w:anchor="_Toc209700767" w:history="1">
            <w:r w:rsidRPr="0019615D">
              <w:rPr>
                <w:rStyle w:val="Hyperlink"/>
                <w:noProof/>
              </w:rPr>
              <w:t>Eligible Mitigation Actions</w:t>
            </w:r>
            <w:r>
              <w:rPr>
                <w:noProof/>
                <w:webHidden/>
              </w:rPr>
              <w:tab/>
            </w:r>
            <w:r>
              <w:rPr>
                <w:noProof/>
                <w:webHidden/>
              </w:rPr>
              <w:fldChar w:fldCharType="begin"/>
            </w:r>
            <w:r>
              <w:rPr>
                <w:noProof/>
                <w:webHidden/>
              </w:rPr>
              <w:instrText xml:space="preserve"> PAGEREF _Toc209700767 \h </w:instrText>
            </w:r>
            <w:r>
              <w:rPr>
                <w:noProof/>
                <w:webHidden/>
              </w:rPr>
            </w:r>
            <w:r>
              <w:rPr>
                <w:noProof/>
                <w:webHidden/>
              </w:rPr>
              <w:fldChar w:fldCharType="separate"/>
            </w:r>
            <w:r>
              <w:rPr>
                <w:noProof/>
                <w:webHidden/>
              </w:rPr>
              <w:t>6</w:t>
            </w:r>
            <w:r>
              <w:rPr>
                <w:noProof/>
                <w:webHidden/>
              </w:rPr>
              <w:fldChar w:fldCharType="end"/>
            </w:r>
          </w:hyperlink>
        </w:p>
        <w:p w14:paraId="163690C7" w14:textId="21D4896C" w:rsidR="00200AF1" w:rsidRDefault="00200AF1">
          <w:pPr>
            <w:pStyle w:val="TOC2"/>
            <w:rPr>
              <w:rFonts w:eastAsiaTheme="minorEastAsia" w:cstheme="minorBidi"/>
              <w:noProof/>
              <w:kern w:val="2"/>
              <w:szCs w:val="24"/>
              <w14:ligatures w14:val="standardContextual"/>
            </w:rPr>
          </w:pPr>
          <w:hyperlink w:anchor="_Toc209700768" w:history="1">
            <w:r w:rsidRPr="0019615D">
              <w:rPr>
                <w:rStyle w:val="Hyperlink"/>
                <w:noProof/>
              </w:rPr>
              <w:t>General Limitations and Conditions</w:t>
            </w:r>
            <w:r>
              <w:rPr>
                <w:noProof/>
                <w:webHidden/>
              </w:rPr>
              <w:tab/>
            </w:r>
            <w:r>
              <w:rPr>
                <w:noProof/>
                <w:webHidden/>
              </w:rPr>
              <w:fldChar w:fldCharType="begin"/>
            </w:r>
            <w:r>
              <w:rPr>
                <w:noProof/>
                <w:webHidden/>
              </w:rPr>
              <w:instrText xml:space="preserve"> PAGEREF _Toc209700768 \h </w:instrText>
            </w:r>
            <w:r>
              <w:rPr>
                <w:noProof/>
                <w:webHidden/>
              </w:rPr>
            </w:r>
            <w:r>
              <w:rPr>
                <w:noProof/>
                <w:webHidden/>
              </w:rPr>
              <w:fldChar w:fldCharType="separate"/>
            </w:r>
            <w:r>
              <w:rPr>
                <w:noProof/>
                <w:webHidden/>
              </w:rPr>
              <w:t>6</w:t>
            </w:r>
            <w:r>
              <w:rPr>
                <w:noProof/>
                <w:webHidden/>
              </w:rPr>
              <w:fldChar w:fldCharType="end"/>
            </w:r>
          </w:hyperlink>
        </w:p>
        <w:p w14:paraId="465CE847" w14:textId="6F78B44D" w:rsidR="00200AF1" w:rsidRDefault="00200AF1">
          <w:pPr>
            <w:pStyle w:val="TOC1"/>
            <w:rPr>
              <w:rFonts w:eastAsiaTheme="minorEastAsia" w:cstheme="minorBidi"/>
              <w:noProof/>
              <w:kern w:val="2"/>
              <w:szCs w:val="24"/>
              <w14:ligatures w14:val="standardContextual"/>
            </w:rPr>
          </w:pPr>
          <w:hyperlink w:anchor="_Toc209700769" w:history="1">
            <w:r w:rsidRPr="0019615D">
              <w:rPr>
                <w:rStyle w:val="Hyperlink"/>
                <w:noProof/>
              </w:rPr>
              <w:t>Other Pertinent Information for Applicants</w:t>
            </w:r>
            <w:r>
              <w:rPr>
                <w:noProof/>
                <w:webHidden/>
              </w:rPr>
              <w:tab/>
            </w:r>
            <w:r>
              <w:rPr>
                <w:noProof/>
                <w:webHidden/>
              </w:rPr>
              <w:fldChar w:fldCharType="begin"/>
            </w:r>
            <w:r>
              <w:rPr>
                <w:noProof/>
                <w:webHidden/>
              </w:rPr>
              <w:instrText xml:space="preserve"> PAGEREF _Toc209700769 \h </w:instrText>
            </w:r>
            <w:r>
              <w:rPr>
                <w:noProof/>
                <w:webHidden/>
              </w:rPr>
            </w:r>
            <w:r>
              <w:rPr>
                <w:noProof/>
                <w:webHidden/>
              </w:rPr>
              <w:fldChar w:fldCharType="separate"/>
            </w:r>
            <w:r>
              <w:rPr>
                <w:noProof/>
                <w:webHidden/>
              </w:rPr>
              <w:t>6</w:t>
            </w:r>
            <w:r>
              <w:rPr>
                <w:noProof/>
                <w:webHidden/>
              </w:rPr>
              <w:fldChar w:fldCharType="end"/>
            </w:r>
          </w:hyperlink>
        </w:p>
        <w:p w14:paraId="7547B84B" w14:textId="05E988AF" w:rsidR="00200AF1" w:rsidRDefault="00200AF1">
          <w:pPr>
            <w:pStyle w:val="TOC1"/>
            <w:rPr>
              <w:rFonts w:eastAsiaTheme="minorEastAsia" w:cstheme="minorBidi"/>
              <w:noProof/>
              <w:kern w:val="2"/>
              <w:szCs w:val="24"/>
              <w14:ligatures w14:val="standardContextual"/>
            </w:rPr>
          </w:pPr>
          <w:hyperlink w:anchor="_Toc209700770" w:history="1">
            <w:r w:rsidRPr="0019615D">
              <w:rPr>
                <w:rStyle w:val="Hyperlink"/>
                <w:noProof/>
              </w:rPr>
              <w:t>Application Review and Selection Process</w:t>
            </w:r>
            <w:r>
              <w:rPr>
                <w:noProof/>
                <w:webHidden/>
              </w:rPr>
              <w:tab/>
            </w:r>
            <w:r>
              <w:rPr>
                <w:noProof/>
                <w:webHidden/>
              </w:rPr>
              <w:fldChar w:fldCharType="begin"/>
            </w:r>
            <w:r>
              <w:rPr>
                <w:noProof/>
                <w:webHidden/>
              </w:rPr>
              <w:instrText xml:space="preserve"> PAGEREF _Toc209700770 \h </w:instrText>
            </w:r>
            <w:r>
              <w:rPr>
                <w:noProof/>
                <w:webHidden/>
              </w:rPr>
            </w:r>
            <w:r>
              <w:rPr>
                <w:noProof/>
                <w:webHidden/>
              </w:rPr>
              <w:fldChar w:fldCharType="separate"/>
            </w:r>
            <w:r>
              <w:rPr>
                <w:noProof/>
                <w:webHidden/>
              </w:rPr>
              <w:t>7</w:t>
            </w:r>
            <w:r>
              <w:rPr>
                <w:noProof/>
                <w:webHidden/>
              </w:rPr>
              <w:fldChar w:fldCharType="end"/>
            </w:r>
          </w:hyperlink>
        </w:p>
        <w:p w14:paraId="5B76008B" w14:textId="46F93050" w:rsidR="00200AF1" w:rsidRDefault="00200AF1">
          <w:pPr>
            <w:pStyle w:val="TOC2"/>
            <w:rPr>
              <w:rFonts w:eastAsiaTheme="minorEastAsia" w:cstheme="minorBidi"/>
              <w:noProof/>
              <w:kern w:val="2"/>
              <w:szCs w:val="24"/>
              <w14:ligatures w14:val="standardContextual"/>
            </w:rPr>
          </w:pPr>
          <w:hyperlink w:anchor="_Toc209700771" w:history="1">
            <w:r w:rsidRPr="0019615D">
              <w:rPr>
                <w:rStyle w:val="Hyperlink"/>
                <w:noProof/>
              </w:rPr>
              <w:t>Application Evaluation Criteria</w:t>
            </w:r>
            <w:r>
              <w:rPr>
                <w:noProof/>
                <w:webHidden/>
              </w:rPr>
              <w:tab/>
            </w:r>
            <w:r>
              <w:rPr>
                <w:noProof/>
                <w:webHidden/>
              </w:rPr>
              <w:fldChar w:fldCharType="begin"/>
            </w:r>
            <w:r>
              <w:rPr>
                <w:noProof/>
                <w:webHidden/>
              </w:rPr>
              <w:instrText xml:space="preserve"> PAGEREF _Toc209700771 \h </w:instrText>
            </w:r>
            <w:r>
              <w:rPr>
                <w:noProof/>
                <w:webHidden/>
              </w:rPr>
            </w:r>
            <w:r>
              <w:rPr>
                <w:noProof/>
                <w:webHidden/>
              </w:rPr>
              <w:fldChar w:fldCharType="separate"/>
            </w:r>
            <w:r>
              <w:rPr>
                <w:noProof/>
                <w:webHidden/>
              </w:rPr>
              <w:t>7</w:t>
            </w:r>
            <w:r>
              <w:rPr>
                <w:noProof/>
                <w:webHidden/>
              </w:rPr>
              <w:fldChar w:fldCharType="end"/>
            </w:r>
          </w:hyperlink>
        </w:p>
        <w:p w14:paraId="58FFB288" w14:textId="27D2FDC7" w:rsidR="00200AF1" w:rsidRDefault="00200AF1">
          <w:pPr>
            <w:pStyle w:val="TOC1"/>
            <w:rPr>
              <w:rFonts w:eastAsiaTheme="minorEastAsia" w:cstheme="minorBidi"/>
              <w:noProof/>
              <w:kern w:val="2"/>
              <w:szCs w:val="24"/>
              <w14:ligatures w14:val="standardContextual"/>
            </w:rPr>
          </w:pPr>
          <w:hyperlink w:anchor="_Toc209700772" w:history="1">
            <w:r w:rsidRPr="0019615D">
              <w:rPr>
                <w:rStyle w:val="Hyperlink"/>
                <w:noProof/>
              </w:rPr>
              <w:t>General Program Award and Contract Conditions</w:t>
            </w:r>
            <w:r>
              <w:rPr>
                <w:noProof/>
                <w:webHidden/>
              </w:rPr>
              <w:tab/>
            </w:r>
            <w:r>
              <w:rPr>
                <w:noProof/>
                <w:webHidden/>
              </w:rPr>
              <w:fldChar w:fldCharType="begin"/>
            </w:r>
            <w:r>
              <w:rPr>
                <w:noProof/>
                <w:webHidden/>
              </w:rPr>
              <w:instrText xml:space="preserve"> PAGEREF _Toc209700772 \h </w:instrText>
            </w:r>
            <w:r>
              <w:rPr>
                <w:noProof/>
                <w:webHidden/>
              </w:rPr>
            </w:r>
            <w:r>
              <w:rPr>
                <w:noProof/>
                <w:webHidden/>
              </w:rPr>
              <w:fldChar w:fldCharType="separate"/>
            </w:r>
            <w:r>
              <w:rPr>
                <w:noProof/>
                <w:webHidden/>
              </w:rPr>
              <w:t>8</w:t>
            </w:r>
            <w:r>
              <w:rPr>
                <w:noProof/>
                <w:webHidden/>
              </w:rPr>
              <w:fldChar w:fldCharType="end"/>
            </w:r>
          </w:hyperlink>
        </w:p>
        <w:p w14:paraId="6470E3AB" w14:textId="190827FF" w:rsidR="00200AF1" w:rsidRDefault="00200AF1">
          <w:pPr>
            <w:pStyle w:val="TOC1"/>
            <w:rPr>
              <w:rFonts w:eastAsiaTheme="minorEastAsia" w:cstheme="minorBidi"/>
              <w:noProof/>
              <w:kern w:val="2"/>
              <w:szCs w:val="24"/>
              <w14:ligatures w14:val="standardContextual"/>
            </w:rPr>
          </w:pPr>
          <w:hyperlink w:anchor="_Toc209700773" w:history="1">
            <w:r w:rsidRPr="0019615D">
              <w:rPr>
                <w:rStyle w:val="Hyperlink"/>
                <w:noProof/>
              </w:rPr>
              <w:t>Completion of Project</w:t>
            </w:r>
            <w:r>
              <w:rPr>
                <w:noProof/>
                <w:webHidden/>
              </w:rPr>
              <w:tab/>
            </w:r>
            <w:r>
              <w:rPr>
                <w:noProof/>
                <w:webHidden/>
              </w:rPr>
              <w:fldChar w:fldCharType="begin"/>
            </w:r>
            <w:r>
              <w:rPr>
                <w:noProof/>
                <w:webHidden/>
              </w:rPr>
              <w:instrText xml:space="preserve"> PAGEREF _Toc209700773 \h </w:instrText>
            </w:r>
            <w:r>
              <w:rPr>
                <w:noProof/>
                <w:webHidden/>
              </w:rPr>
            </w:r>
            <w:r>
              <w:rPr>
                <w:noProof/>
                <w:webHidden/>
              </w:rPr>
              <w:fldChar w:fldCharType="separate"/>
            </w:r>
            <w:r>
              <w:rPr>
                <w:noProof/>
                <w:webHidden/>
              </w:rPr>
              <w:t>8</w:t>
            </w:r>
            <w:r>
              <w:rPr>
                <w:noProof/>
                <w:webHidden/>
              </w:rPr>
              <w:fldChar w:fldCharType="end"/>
            </w:r>
          </w:hyperlink>
        </w:p>
        <w:p w14:paraId="59DB1646" w14:textId="50C887D8" w:rsidR="00200AF1" w:rsidRDefault="00200AF1">
          <w:pPr>
            <w:pStyle w:val="TOC2"/>
            <w:rPr>
              <w:rFonts w:eastAsiaTheme="minorEastAsia" w:cstheme="minorBidi"/>
              <w:noProof/>
              <w:kern w:val="2"/>
              <w:szCs w:val="24"/>
              <w14:ligatures w14:val="standardContextual"/>
            </w:rPr>
          </w:pPr>
          <w:hyperlink w:anchor="_Toc209700774" w:history="1">
            <w:r w:rsidRPr="0019615D">
              <w:rPr>
                <w:rStyle w:val="Hyperlink"/>
                <w:noProof/>
              </w:rPr>
              <w:t>Scrapping Vehicle(s)</w:t>
            </w:r>
            <w:r>
              <w:rPr>
                <w:noProof/>
                <w:webHidden/>
              </w:rPr>
              <w:tab/>
            </w:r>
            <w:r>
              <w:rPr>
                <w:noProof/>
                <w:webHidden/>
              </w:rPr>
              <w:fldChar w:fldCharType="begin"/>
            </w:r>
            <w:r>
              <w:rPr>
                <w:noProof/>
                <w:webHidden/>
              </w:rPr>
              <w:instrText xml:space="preserve"> PAGEREF _Toc209700774 \h </w:instrText>
            </w:r>
            <w:r>
              <w:rPr>
                <w:noProof/>
                <w:webHidden/>
              </w:rPr>
            </w:r>
            <w:r>
              <w:rPr>
                <w:noProof/>
                <w:webHidden/>
              </w:rPr>
              <w:fldChar w:fldCharType="separate"/>
            </w:r>
            <w:r>
              <w:rPr>
                <w:noProof/>
                <w:webHidden/>
              </w:rPr>
              <w:t>8</w:t>
            </w:r>
            <w:r>
              <w:rPr>
                <w:noProof/>
                <w:webHidden/>
              </w:rPr>
              <w:fldChar w:fldCharType="end"/>
            </w:r>
          </w:hyperlink>
        </w:p>
        <w:p w14:paraId="44F25EA3" w14:textId="64127270" w:rsidR="00200AF1" w:rsidRDefault="00200AF1">
          <w:pPr>
            <w:pStyle w:val="TOC2"/>
            <w:rPr>
              <w:rFonts w:eastAsiaTheme="minorEastAsia" w:cstheme="minorBidi"/>
              <w:noProof/>
              <w:kern w:val="2"/>
              <w:szCs w:val="24"/>
              <w14:ligatures w14:val="standardContextual"/>
            </w:rPr>
          </w:pPr>
          <w:hyperlink w:anchor="_Toc209700775" w:history="1">
            <w:r w:rsidRPr="0019615D">
              <w:rPr>
                <w:rStyle w:val="Hyperlink"/>
                <w:noProof/>
              </w:rPr>
              <w:t>Reimbursement</w:t>
            </w:r>
            <w:r>
              <w:rPr>
                <w:noProof/>
                <w:webHidden/>
              </w:rPr>
              <w:tab/>
            </w:r>
            <w:r>
              <w:rPr>
                <w:noProof/>
                <w:webHidden/>
              </w:rPr>
              <w:fldChar w:fldCharType="begin"/>
            </w:r>
            <w:r>
              <w:rPr>
                <w:noProof/>
                <w:webHidden/>
              </w:rPr>
              <w:instrText xml:space="preserve"> PAGEREF _Toc209700775 \h </w:instrText>
            </w:r>
            <w:r>
              <w:rPr>
                <w:noProof/>
                <w:webHidden/>
              </w:rPr>
            </w:r>
            <w:r>
              <w:rPr>
                <w:noProof/>
                <w:webHidden/>
              </w:rPr>
              <w:fldChar w:fldCharType="separate"/>
            </w:r>
            <w:r>
              <w:rPr>
                <w:noProof/>
                <w:webHidden/>
              </w:rPr>
              <w:t>9</w:t>
            </w:r>
            <w:r>
              <w:rPr>
                <w:noProof/>
                <w:webHidden/>
              </w:rPr>
              <w:fldChar w:fldCharType="end"/>
            </w:r>
          </w:hyperlink>
        </w:p>
        <w:p w14:paraId="21255993" w14:textId="1B00986C" w:rsidR="00200AF1" w:rsidRDefault="00200AF1">
          <w:pPr>
            <w:pStyle w:val="TOC1"/>
            <w:rPr>
              <w:rFonts w:eastAsiaTheme="minorEastAsia" w:cstheme="minorBidi"/>
              <w:noProof/>
              <w:kern w:val="2"/>
              <w:szCs w:val="24"/>
              <w14:ligatures w14:val="standardContextual"/>
            </w:rPr>
          </w:pPr>
          <w:hyperlink w:anchor="_Toc209700776" w:history="1">
            <w:r w:rsidRPr="0019615D">
              <w:rPr>
                <w:rStyle w:val="Hyperlink"/>
                <w:noProof/>
              </w:rPr>
              <w:t>Application Instructions</w:t>
            </w:r>
            <w:r>
              <w:rPr>
                <w:noProof/>
                <w:webHidden/>
              </w:rPr>
              <w:tab/>
            </w:r>
            <w:r>
              <w:rPr>
                <w:noProof/>
                <w:webHidden/>
              </w:rPr>
              <w:fldChar w:fldCharType="begin"/>
            </w:r>
            <w:r>
              <w:rPr>
                <w:noProof/>
                <w:webHidden/>
              </w:rPr>
              <w:instrText xml:space="preserve"> PAGEREF _Toc209700776 \h </w:instrText>
            </w:r>
            <w:r>
              <w:rPr>
                <w:noProof/>
                <w:webHidden/>
              </w:rPr>
            </w:r>
            <w:r>
              <w:rPr>
                <w:noProof/>
                <w:webHidden/>
              </w:rPr>
              <w:fldChar w:fldCharType="separate"/>
            </w:r>
            <w:r>
              <w:rPr>
                <w:noProof/>
                <w:webHidden/>
              </w:rPr>
              <w:t>10</w:t>
            </w:r>
            <w:r>
              <w:rPr>
                <w:noProof/>
                <w:webHidden/>
              </w:rPr>
              <w:fldChar w:fldCharType="end"/>
            </w:r>
          </w:hyperlink>
        </w:p>
        <w:p w14:paraId="30EA2562" w14:textId="4C7C6BC9" w:rsidR="00200AF1" w:rsidRDefault="00200AF1">
          <w:pPr>
            <w:pStyle w:val="TOC1"/>
            <w:rPr>
              <w:rFonts w:eastAsiaTheme="minorEastAsia" w:cstheme="minorBidi"/>
              <w:noProof/>
              <w:kern w:val="2"/>
              <w:szCs w:val="24"/>
              <w14:ligatures w14:val="standardContextual"/>
            </w:rPr>
          </w:pPr>
          <w:hyperlink w:anchor="_Toc209700777" w:history="1">
            <w:r w:rsidRPr="0019615D">
              <w:rPr>
                <w:rStyle w:val="Hyperlink"/>
                <w:noProof/>
              </w:rPr>
              <w:t>DEFINITIONS/GLOSSARY OF TERMS</w:t>
            </w:r>
            <w:r>
              <w:rPr>
                <w:noProof/>
                <w:webHidden/>
              </w:rPr>
              <w:tab/>
            </w:r>
            <w:r>
              <w:rPr>
                <w:noProof/>
                <w:webHidden/>
              </w:rPr>
              <w:fldChar w:fldCharType="begin"/>
            </w:r>
            <w:r>
              <w:rPr>
                <w:noProof/>
                <w:webHidden/>
              </w:rPr>
              <w:instrText xml:space="preserve"> PAGEREF _Toc209700777 \h </w:instrText>
            </w:r>
            <w:r>
              <w:rPr>
                <w:noProof/>
                <w:webHidden/>
              </w:rPr>
            </w:r>
            <w:r>
              <w:rPr>
                <w:noProof/>
                <w:webHidden/>
              </w:rPr>
              <w:fldChar w:fldCharType="separate"/>
            </w:r>
            <w:r>
              <w:rPr>
                <w:noProof/>
                <w:webHidden/>
              </w:rPr>
              <w:t>14</w:t>
            </w:r>
            <w:r>
              <w:rPr>
                <w:noProof/>
                <w:webHidden/>
              </w:rPr>
              <w:fldChar w:fldCharType="end"/>
            </w:r>
          </w:hyperlink>
        </w:p>
        <w:p w14:paraId="21A8F74C" w14:textId="18AAABAA" w:rsidR="00200AF1" w:rsidRDefault="00200AF1">
          <w:pPr>
            <w:pStyle w:val="TOC1"/>
            <w:rPr>
              <w:rFonts w:eastAsiaTheme="minorEastAsia" w:cstheme="minorBidi"/>
              <w:noProof/>
              <w:kern w:val="2"/>
              <w:szCs w:val="24"/>
              <w14:ligatures w14:val="standardContextual"/>
            </w:rPr>
          </w:pPr>
          <w:hyperlink w:anchor="_Toc209700778" w:history="1">
            <w:r w:rsidRPr="0019615D">
              <w:rPr>
                <w:rStyle w:val="Hyperlink"/>
                <w:noProof/>
              </w:rPr>
              <w:t>New Mexico Volkswagen Environmental Mitigation Trust</w:t>
            </w:r>
            <w:r>
              <w:rPr>
                <w:noProof/>
                <w:webHidden/>
              </w:rPr>
              <w:tab/>
            </w:r>
            <w:r>
              <w:rPr>
                <w:noProof/>
                <w:webHidden/>
              </w:rPr>
              <w:fldChar w:fldCharType="begin"/>
            </w:r>
            <w:r>
              <w:rPr>
                <w:noProof/>
                <w:webHidden/>
              </w:rPr>
              <w:instrText xml:space="preserve"> PAGEREF _Toc209700778 \h </w:instrText>
            </w:r>
            <w:r>
              <w:rPr>
                <w:noProof/>
                <w:webHidden/>
              </w:rPr>
            </w:r>
            <w:r>
              <w:rPr>
                <w:noProof/>
                <w:webHidden/>
              </w:rPr>
              <w:fldChar w:fldCharType="separate"/>
            </w:r>
            <w:r>
              <w:rPr>
                <w:noProof/>
                <w:webHidden/>
              </w:rPr>
              <w:t>18</w:t>
            </w:r>
            <w:r>
              <w:rPr>
                <w:noProof/>
                <w:webHidden/>
              </w:rPr>
              <w:fldChar w:fldCharType="end"/>
            </w:r>
          </w:hyperlink>
        </w:p>
        <w:p w14:paraId="6A23D827" w14:textId="169C4311" w:rsidR="00200AF1" w:rsidRDefault="00200AF1">
          <w:pPr>
            <w:pStyle w:val="TOC2"/>
            <w:rPr>
              <w:rFonts w:eastAsiaTheme="minorEastAsia" w:cstheme="minorBidi"/>
              <w:noProof/>
              <w:kern w:val="2"/>
              <w:szCs w:val="24"/>
              <w14:ligatures w14:val="standardContextual"/>
            </w:rPr>
          </w:pPr>
          <w:hyperlink w:anchor="_Toc209700779" w:history="1">
            <w:r w:rsidRPr="0019615D">
              <w:rPr>
                <w:rStyle w:val="Hyperlink"/>
                <w:noProof/>
              </w:rPr>
              <w:t>Program Application for the 2025 Funding Cycle</w:t>
            </w:r>
            <w:r>
              <w:rPr>
                <w:noProof/>
                <w:webHidden/>
              </w:rPr>
              <w:tab/>
            </w:r>
            <w:r>
              <w:rPr>
                <w:noProof/>
                <w:webHidden/>
              </w:rPr>
              <w:fldChar w:fldCharType="begin"/>
            </w:r>
            <w:r>
              <w:rPr>
                <w:noProof/>
                <w:webHidden/>
              </w:rPr>
              <w:instrText xml:space="preserve"> PAGEREF _Toc209700779 \h </w:instrText>
            </w:r>
            <w:r>
              <w:rPr>
                <w:noProof/>
                <w:webHidden/>
              </w:rPr>
            </w:r>
            <w:r>
              <w:rPr>
                <w:noProof/>
                <w:webHidden/>
              </w:rPr>
              <w:fldChar w:fldCharType="separate"/>
            </w:r>
            <w:r>
              <w:rPr>
                <w:noProof/>
                <w:webHidden/>
              </w:rPr>
              <w:t>18</w:t>
            </w:r>
            <w:r>
              <w:rPr>
                <w:noProof/>
                <w:webHidden/>
              </w:rPr>
              <w:fldChar w:fldCharType="end"/>
            </w:r>
          </w:hyperlink>
        </w:p>
        <w:p w14:paraId="7C283D2F" w14:textId="4E39F5F4" w:rsidR="00200AF1" w:rsidRDefault="00200AF1">
          <w:pPr>
            <w:pStyle w:val="TOC1"/>
            <w:rPr>
              <w:rFonts w:eastAsiaTheme="minorEastAsia" w:cstheme="minorBidi"/>
              <w:noProof/>
              <w:kern w:val="2"/>
              <w:szCs w:val="24"/>
              <w14:ligatures w14:val="standardContextual"/>
            </w:rPr>
          </w:pPr>
          <w:hyperlink w:anchor="_Toc209700780" w:history="1">
            <w:r w:rsidRPr="0019615D">
              <w:rPr>
                <w:rStyle w:val="Hyperlink"/>
                <w:b/>
                <w:noProof/>
              </w:rPr>
              <w:t>Signature</w:t>
            </w:r>
            <w:r>
              <w:rPr>
                <w:noProof/>
                <w:webHidden/>
              </w:rPr>
              <w:tab/>
            </w:r>
            <w:r>
              <w:rPr>
                <w:noProof/>
                <w:webHidden/>
              </w:rPr>
              <w:fldChar w:fldCharType="begin"/>
            </w:r>
            <w:r>
              <w:rPr>
                <w:noProof/>
                <w:webHidden/>
              </w:rPr>
              <w:instrText xml:space="preserve"> PAGEREF _Toc209700780 \h </w:instrText>
            </w:r>
            <w:r>
              <w:rPr>
                <w:noProof/>
                <w:webHidden/>
              </w:rPr>
            </w:r>
            <w:r>
              <w:rPr>
                <w:noProof/>
                <w:webHidden/>
              </w:rPr>
              <w:fldChar w:fldCharType="separate"/>
            </w:r>
            <w:r>
              <w:rPr>
                <w:noProof/>
                <w:webHidden/>
              </w:rPr>
              <w:t>23</w:t>
            </w:r>
            <w:r>
              <w:rPr>
                <w:noProof/>
                <w:webHidden/>
              </w:rPr>
              <w:fldChar w:fldCharType="end"/>
            </w:r>
          </w:hyperlink>
        </w:p>
        <w:p w14:paraId="4F34EF70" w14:textId="77777777" w:rsidR="006B3AE2" w:rsidRPr="00431F26" w:rsidRDefault="006B3AE2" w:rsidP="00F338C6">
          <w:r w:rsidRPr="00431F26">
            <w:rPr>
              <w:noProof/>
            </w:rPr>
            <w:fldChar w:fldCharType="end"/>
          </w:r>
        </w:p>
      </w:sdtContent>
    </w:sdt>
    <w:p w14:paraId="1566DCF5" w14:textId="77777777" w:rsidR="00200AF1" w:rsidRDefault="00200AF1" w:rsidP="00F338C6">
      <w:pPr>
        <w:rPr>
          <w:b/>
        </w:rPr>
      </w:pPr>
    </w:p>
    <w:p w14:paraId="3CD268CA" w14:textId="4A2C0273" w:rsidR="006B3AE2" w:rsidRPr="00744FA0" w:rsidRDefault="000E4289" w:rsidP="00F338C6">
      <w:pPr>
        <w:rPr>
          <w:b/>
        </w:rPr>
      </w:pPr>
      <w:r w:rsidRPr="00744FA0">
        <w:rPr>
          <w:b/>
        </w:rPr>
        <w:t>General Disclaimer</w:t>
      </w:r>
    </w:p>
    <w:p w14:paraId="6F0AE3B3" w14:textId="77777777" w:rsidR="001375B7" w:rsidRPr="00431F26" w:rsidRDefault="001375B7" w:rsidP="00F338C6"/>
    <w:p w14:paraId="0FCE2D76" w14:textId="09DE4359" w:rsidR="000E4289" w:rsidRPr="00431F26" w:rsidRDefault="000E4289" w:rsidP="00F338C6">
      <w:r w:rsidRPr="00431F26">
        <w:t>Applicants submitting proposals under this Program are required to understand and abide by the Terms of the</w:t>
      </w:r>
      <w:r w:rsidR="00023DC5">
        <w:t xml:space="preserve"> </w:t>
      </w:r>
      <w:r w:rsidR="004E3B3F">
        <w:t xml:space="preserve">Environmental Mitigation </w:t>
      </w:r>
      <w:r w:rsidR="00DA5D89">
        <w:t>Trus</w:t>
      </w:r>
      <w:r w:rsidR="00023DC5">
        <w:t>t</w:t>
      </w:r>
      <w:r w:rsidRPr="00431F26">
        <w:t xml:space="preserve"> Agreement. Applications that do not meet the requirements of the </w:t>
      </w:r>
      <w:r w:rsidR="002A56CF">
        <w:t>Trust</w:t>
      </w:r>
      <w:r w:rsidR="002A56CF" w:rsidRPr="00431F26">
        <w:t xml:space="preserve"> </w:t>
      </w:r>
      <w:r w:rsidRPr="00431F26">
        <w:t>Agreement will not be accepted.</w:t>
      </w:r>
    </w:p>
    <w:p w14:paraId="73B2BCD7" w14:textId="77777777" w:rsidR="001375B7" w:rsidRPr="00431F26" w:rsidRDefault="001375B7" w:rsidP="00F338C6"/>
    <w:p w14:paraId="2B036E0E" w14:textId="2480965C" w:rsidR="006B3AE2" w:rsidRPr="00431F26" w:rsidRDefault="000E4289" w:rsidP="00F338C6">
      <w:r w:rsidRPr="00431F26">
        <w:t xml:space="preserve">Applicants submitting proposals under this Program are required to meet the requirements of the New Mexico Procurement </w:t>
      </w:r>
      <w:r w:rsidR="00FF740A" w:rsidRPr="00431F26">
        <w:t xml:space="preserve">Code </w:t>
      </w:r>
      <w:r w:rsidR="00331D60" w:rsidRPr="00431F26">
        <w:t>Regulations</w:t>
      </w:r>
      <w:r w:rsidR="001375B7" w:rsidRPr="00431F26">
        <w:t xml:space="preserve"> found at</w:t>
      </w:r>
      <w:r w:rsidR="00A81B65">
        <w:t xml:space="preserve"> </w:t>
      </w:r>
      <w:hyperlink r:id="rId13" w:history="1">
        <w:r w:rsidR="00A81B65" w:rsidRPr="00A81B65">
          <w:rPr>
            <w:rStyle w:val="Hyperlink"/>
            <w:szCs w:val="24"/>
          </w:rPr>
          <w:t>www.generalservices.state.nm.us/statepurchasing/</w:t>
        </w:r>
      </w:hyperlink>
      <w:r w:rsidR="001849EC">
        <w:rPr>
          <w:rStyle w:val="Hyperlink"/>
          <w:szCs w:val="24"/>
        </w:rPr>
        <w:t>.</w:t>
      </w:r>
    </w:p>
    <w:p w14:paraId="3DA1E2EE" w14:textId="77777777" w:rsidR="006B3AE2" w:rsidRPr="00431F26" w:rsidRDefault="006B3AE2" w:rsidP="00F338C6"/>
    <w:p w14:paraId="068BA81F" w14:textId="77777777" w:rsidR="006B3AE2" w:rsidRPr="00431F26" w:rsidRDefault="006B3AE2" w:rsidP="00F338C6">
      <w:pPr>
        <w:sectPr w:rsidR="006B3AE2" w:rsidRPr="00431F26" w:rsidSect="006B3AE2">
          <w:pgSz w:w="12240" w:h="15840"/>
          <w:pgMar w:top="1440" w:right="1440" w:bottom="1440" w:left="1440" w:header="720" w:footer="720" w:gutter="0"/>
          <w:pgNumType w:fmt="lowerRoman"/>
          <w:cols w:space="720"/>
          <w:docGrid w:linePitch="360"/>
        </w:sectPr>
      </w:pPr>
    </w:p>
    <w:p w14:paraId="36BD50B4" w14:textId="77777777" w:rsidR="00431F26" w:rsidRDefault="006B3AE2" w:rsidP="00F338C6">
      <w:pPr>
        <w:pStyle w:val="Heading1"/>
      </w:pPr>
      <w:bookmarkStart w:id="0" w:name="_Toc13730441"/>
      <w:bookmarkStart w:id="1" w:name="_Toc209700761"/>
      <w:r w:rsidRPr="00431F26">
        <w:lastRenderedPageBreak/>
        <w:t>New Mexico Volkswagen Environmental</w:t>
      </w:r>
      <w:bookmarkEnd w:id="0"/>
      <w:bookmarkEnd w:id="1"/>
      <w:r w:rsidRPr="00431F26">
        <w:t xml:space="preserve"> </w:t>
      </w:r>
    </w:p>
    <w:p w14:paraId="17CDE003" w14:textId="77777777" w:rsidR="006B3AE2" w:rsidRPr="00431F26" w:rsidRDefault="006B3AE2" w:rsidP="00F338C6">
      <w:pPr>
        <w:pStyle w:val="Heading1"/>
      </w:pPr>
      <w:bookmarkStart w:id="2" w:name="_Toc209700762"/>
      <w:r w:rsidRPr="00431F26">
        <w:t>Mitigation Trust Program</w:t>
      </w:r>
      <w:bookmarkEnd w:id="2"/>
    </w:p>
    <w:p w14:paraId="501785AA" w14:textId="77777777" w:rsidR="0076213E" w:rsidRPr="00431F26" w:rsidRDefault="0076213E" w:rsidP="00F338C6"/>
    <w:p w14:paraId="40075422" w14:textId="77777777" w:rsidR="00492296" w:rsidRDefault="00FF3747" w:rsidP="00794BC1">
      <w:r w:rsidRPr="00431F26">
        <w:t>The New Mexico Environment Department (NMED) is offering</w:t>
      </w:r>
      <w:r w:rsidR="00331D60" w:rsidRPr="00431F26">
        <w:t xml:space="preserve"> this round of</w:t>
      </w:r>
      <w:r w:rsidRPr="00431F26">
        <w:t xml:space="preserve"> funding for diesel emission reduction </w:t>
      </w:r>
      <w:r w:rsidR="006047C0">
        <w:t xml:space="preserve">replacement </w:t>
      </w:r>
      <w:r w:rsidRPr="00431F26">
        <w:t xml:space="preserve">projects throughout </w:t>
      </w:r>
      <w:r w:rsidR="00E82A06" w:rsidRPr="00431F26">
        <w:t>New Mexico</w:t>
      </w:r>
      <w:r w:rsidR="001718CF">
        <w:t>, specifically</w:t>
      </w:r>
      <w:r w:rsidR="001718CF" w:rsidRPr="001718CF">
        <w:t xml:space="preserve"> </w:t>
      </w:r>
      <w:r w:rsidR="001718CF">
        <w:t>Class 8 local freight trucks and drayage trucks; Class 4 – 8 school buses, shuttle buses, or transit buses; freight switcher locomotives; and Class 4 – 7 local freight trucks</w:t>
      </w:r>
      <w:r w:rsidRPr="00431F26">
        <w:t>.</w:t>
      </w:r>
    </w:p>
    <w:p w14:paraId="7258E95A" w14:textId="77777777" w:rsidR="00492296" w:rsidRDefault="00492296" w:rsidP="00794BC1"/>
    <w:p w14:paraId="016606F5" w14:textId="4960939B" w:rsidR="00AF3EA0" w:rsidRDefault="00FF3747" w:rsidP="00794BC1">
      <w:r w:rsidRPr="00431F26">
        <w:t>The primary goal of the New Mexico Volkswagen Environmental Mitigation Trust Program (Progra</w:t>
      </w:r>
      <w:r w:rsidR="0066789E" w:rsidRPr="00431F26">
        <w:t xml:space="preserve">m) is to offset excess emissions </w:t>
      </w:r>
      <w:r w:rsidR="000F02A0">
        <w:t>of nitrogen oxides (NO</w:t>
      </w:r>
      <w:r w:rsidR="000F02A0" w:rsidRPr="002029D3">
        <w:rPr>
          <w:vertAlign w:val="subscript"/>
        </w:rPr>
        <w:t>X</w:t>
      </w:r>
      <w:r w:rsidR="000F02A0">
        <w:t xml:space="preserve">) </w:t>
      </w:r>
      <w:r w:rsidR="0066789E" w:rsidRPr="00431F26">
        <w:t xml:space="preserve">emitted by affected Volkswagen </w:t>
      </w:r>
      <w:r w:rsidR="002C37DD">
        <w:t xml:space="preserve">light-duty </w:t>
      </w:r>
      <w:r w:rsidR="0066789E" w:rsidRPr="00431F26">
        <w:t>vehicles</w:t>
      </w:r>
      <w:r w:rsidR="00CD1ED7" w:rsidRPr="00431F26">
        <w:t xml:space="preserve"> registered within </w:t>
      </w:r>
      <w:r w:rsidR="00E82A06" w:rsidRPr="00431F26">
        <w:t>New Mexico</w:t>
      </w:r>
      <w:r w:rsidR="00BF5387" w:rsidRPr="00431F26">
        <w:t>.</w:t>
      </w:r>
      <w:r w:rsidR="0066789E" w:rsidRPr="00431F26">
        <w:t xml:space="preserve"> </w:t>
      </w:r>
      <w:r w:rsidR="000F7EB3" w:rsidRPr="000F7EB3">
        <w:t xml:space="preserve">On January 4, 2016, the Department of Justice, on behalf of EPA, filed a civil enforcement case against Volkswagen. </w:t>
      </w:r>
      <w:r w:rsidR="000D41B7" w:rsidRPr="000D41B7">
        <w:t xml:space="preserve">Through a </w:t>
      </w:r>
      <w:r w:rsidR="00780D93">
        <w:t>Partial Con</w:t>
      </w:r>
      <w:r w:rsidR="00E43965">
        <w:t>sent Decree</w:t>
      </w:r>
      <w:r w:rsidR="001C300E" w:rsidRPr="001C300E">
        <w:t xml:space="preserve"> </w:t>
      </w:r>
      <w:r w:rsidR="001C300E">
        <w:t xml:space="preserve">with the </w:t>
      </w:r>
      <w:r w:rsidR="001C300E" w:rsidRPr="001C300E">
        <w:t>United States District Court for the Northern District of California</w:t>
      </w:r>
      <w:r w:rsidR="000D41B7" w:rsidRPr="000D41B7">
        <w:t xml:space="preserve">, the EPA resolved allegations that Volkswagen violated the Clean Air Act (“CAA”) </w:t>
      </w:r>
      <w:r w:rsidR="004649C5" w:rsidRPr="004649C5">
        <w:t xml:space="preserve">by selling, introducing into commerce, or importing into the United States, </w:t>
      </w:r>
      <w:r w:rsidR="000D41B7" w:rsidRPr="000D41B7">
        <w:t>approximately 590,000 model year 2009 to 2016 diesel motor vehicles equipped with “defeat devices.” The EPA alleged that these vehicles were equipped with defeat devices in the form of computer software designed to cheat on federal emissions tests. Specifically, the U.S. complaint allege</w:t>
      </w:r>
      <w:r w:rsidR="00A96688">
        <w:t>d</w:t>
      </w:r>
      <w:r w:rsidR="000D41B7" w:rsidRPr="000D41B7">
        <w:t xml:space="preserve"> that each of these vehicles contained, as part of the engine control module, certain computer algorithms and calibrations that cause the emissions control system of those vehicles to perform differently during normal vehicle operation and use than during emissions testing </w:t>
      </w:r>
      <w:r w:rsidR="00180159" w:rsidRPr="00180159">
        <w:t xml:space="preserve">(e.g. engaging the exhaust aftertreatment system (NOx catalyst)). </w:t>
      </w:r>
      <w:r w:rsidR="000D41B7" w:rsidRPr="000D41B7">
        <w:t>The U.S. complaint allege</w:t>
      </w:r>
      <w:r w:rsidR="00474A00">
        <w:t>d</w:t>
      </w:r>
      <w:r w:rsidR="000D41B7" w:rsidRPr="000D41B7">
        <w:t xml:space="preserve"> that these computer algorithms and calibrations </w:t>
      </w:r>
      <w:r w:rsidR="00474A00">
        <w:t>were</w:t>
      </w:r>
      <w:r w:rsidR="000D41B7" w:rsidRPr="000D41B7">
        <w:t xml:space="preserve"> prohibited defeat devices under the CAA, and that during normal vehicle operation and use, the cars </w:t>
      </w:r>
      <w:r w:rsidR="00C869E0" w:rsidRPr="000D41B7">
        <w:t>emit</w:t>
      </w:r>
      <w:r w:rsidR="00C869E0">
        <w:t>ted</w:t>
      </w:r>
      <w:r w:rsidR="000D41B7" w:rsidRPr="000D41B7">
        <w:t xml:space="preserve"> levels of NOx significantly </w:t>
      </w:r>
      <w:proofErr w:type="gramStart"/>
      <w:r w:rsidR="000D41B7" w:rsidRPr="000D41B7">
        <w:t>in excess of</w:t>
      </w:r>
      <w:proofErr w:type="gramEnd"/>
      <w:r w:rsidR="000D41B7" w:rsidRPr="000D41B7">
        <w:t xml:space="preserve"> EPA</w:t>
      </w:r>
      <w:r w:rsidR="00487AC4">
        <w:t>’s</w:t>
      </w:r>
      <w:r w:rsidR="000D41B7" w:rsidRPr="000D41B7">
        <w:t xml:space="preserve"> tailpipe emissions standards. NOx emissions are responsible for increased nitrogen dioxide and ozone concentrations, which cause adverse effects to human health and the environment and contribute to regional haze.</w:t>
      </w:r>
    </w:p>
    <w:p w14:paraId="222B6B16" w14:textId="77777777" w:rsidR="00AC3365" w:rsidRDefault="00AC3365" w:rsidP="00794BC1"/>
    <w:p w14:paraId="5A80A515" w14:textId="77777777" w:rsidR="00AC3365" w:rsidRDefault="0066789E" w:rsidP="00794BC1">
      <w:r w:rsidRPr="00431F26">
        <w:t>NMED will consider</w:t>
      </w:r>
      <w:r w:rsidR="001B17D7" w:rsidRPr="00431F26">
        <w:t xml:space="preserve"> </w:t>
      </w:r>
      <w:r w:rsidR="00331D60" w:rsidRPr="00431F26">
        <w:t>applications for</w:t>
      </w:r>
      <w:r w:rsidRPr="00431F26">
        <w:t xml:space="preserve"> projects </w:t>
      </w:r>
      <w:r w:rsidR="001B17D7" w:rsidRPr="00431F26">
        <w:t xml:space="preserve">as listed in the Eligible Mitigation Actions found in </w:t>
      </w:r>
      <w:hyperlink r:id="rId14" w:history="1">
        <w:r w:rsidR="001B17D7" w:rsidRPr="00E27484">
          <w:rPr>
            <w:rStyle w:val="Hyperlink"/>
          </w:rPr>
          <w:t>Appendix D-2</w:t>
        </w:r>
      </w:hyperlink>
      <w:r w:rsidRPr="00431F26">
        <w:t xml:space="preserve"> in the </w:t>
      </w:r>
      <w:hyperlink r:id="rId15" w:history="1">
        <w:r w:rsidR="001B17D7" w:rsidRPr="00431F26">
          <w:rPr>
            <w:rStyle w:val="Hyperlink"/>
            <w:szCs w:val="24"/>
          </w:rPr>
          <w:t>State Mitigation Trust</w:t>
        </w:r>
      </w:hyperlink>
      <w:r w:rsidR="001B17D7" w:rsidRPr="00431F26">
        <w:t xml:space="preserve"> agreement</w:t>
      </w:r>
      <w:r w:rsidRPr="00431F26">
        <w:t>.</w:t>
      </w:r>
    </w:p>
    <w:p w14:paraId="4A9A0709" w14:textId="77777777" w:rsidR="0076498F" w:rsidRDefault="0076498F" w:rsidP="00794BC1"/>
    <w:p w14:paraId="24DDDE2C" w14:textId="494F24E2" w:rsidR="00E42FD0" w:rsidRDefault="001F6C69" w:rsidP="00794BC1">
      <w:r w:rsidRPr="001F6C69">
        <w:t>While projects from the entire state will be accepted, special consideration will be given to projects located in or adjacent to those counties with levels of ozone at or above 95% of the National Ambient Air Quality Standard (NAAQS) for ozone (i.e. Bernalillo, Doña Ana, Eddy</w:t>
      </w:r>
      <w:r w:rsidR="00320FF9">
        <w:t>, Lea</w:t>
      </w:r>
      <w:r w:rsidR="004A379E">
        <w:t>,</w:t>
      </w:r>
      <w:r w:rsidR="005832E4">
        <w:t xml:space="preserve"> Sandoval, San Juan,</w:t>
      </w:r>
      <w:r w:rsidRPr="001F6C69">
        <w:t xml:space="preserve"> and adjacent counties).</w:t>
      </w:r>
    </w:p>
    <w:p w14:paraId="694CB26D" w14:textId="77777777" w:rsidR="00E42FD0" w:rsidRDefault="00E42FD0" w:rsidP="00794BC1"/>
    <w:p w14:paraId="26884B09" w14:textId="00D89FDA" w:rsidR="0076213E" w:rsidRPr="00111BAF" w:rsidRDefault="00111BAF" w:rsidP="00F338C6">
      <w:r w:rsidRPr="00111BAF">
        <w:t xml:space="preserve">Applications for VW funding will be accepted starting on </w:t>
      </w:r>
      <w:r w:rsidR="007A1BB3" w:rsidRPr="00020FEA">
        <w:t>October 1</w:t>
      </w:r>
      <w:r w:rsidRPr="00020FEA">
        <w:t>, 2025</w:t>
      </w:r>
      <w:r w:rsidRPr="00111BAF">
        <w:t xml:space="preserve">. For best consideration, applications should be received by </w:t>
      </w:r>
      <w:r w:rsidRPr="00020FEA">
        <w:t xml:space="preserve">December </w:t>
      </w:r>
      <w:r w:rsidR="00687361" w:rsidRPr="00020FEA">
        <w:t>30</w:t>
      </w:r>
      <w:r w:rsidRPr="00020FEA">
        <w:t>, 2025</w:t>
      </w:r>
      <w:r w:rsidRPr="00111BAF">
        <w:t xml:space="preserve">. On this day, the first evaluation period will commence, and received applications will be assessed for eligibility and suitability. Based on this review, funding recommendations will be made. If funding is completely allocated after this first period, NMED will announce the closure of formal application window, but will accept letters of interest from that time forward. These will be </w:t>
      </w:r>
      <w:r w:rsidRPr="00111BAF">
        <w:lastRenderedPageBreak/>
        <w:t xml:space="preserve">kept on file </w:t>
      </w:r>
      <w:r w:rsidR="00125213" w:rsidRPr="00111BAF">
        <w:t>if</w:t>
      </w:r>
      <w:r w:rsidRPr="00111BAF">
        <w:t xml:space="preserve"> additional funding becomes available. Completed applications should be sent to </w:t>
      </w:r>
      <w:hyperlink r:id="rId16" w:history="1">
        <w:r w:rsidR="00E02B15" w:rsidRPr="00757F05">
          <w:rPr>
            <w:rStyle w:val="Hyperlink"/>
          </w:rPr>
          <w:t>neal.butt@env.nm.gov</w:t>
        </w:r>
      </w:hyperlink>
      <w:r w:rsidR="00E02B15">
        <w:t xml:space="preserve"> </w:t>
      </w:r>
      <w:r w:rsidRPr="00111BAF">
        <w:t>.</w:t>
      </w:r>
    </w:p>
    <w:p w14:paraId="55B361FF" w14:textId="77777777" w:rsidR="00CA57F6" w:rsidRPr="00431F26" w:rsidRDefault="00CA57F6" w:rsidP="00F338C6">
      <w:pPr>
        <w:pStyle w:val="Heading1"/>
      </w:pPr>
      <w:bookmarkStart w:id="3" w:name="_Toc209700763"/>
      <w:r w:rsidRPr="00431F26">
        <w:t>Available Funding</w:t>
      </w:r>
      <w:bookmarkEnd w:id="3"/>
    </w:p>
    <w:p w14:paraId="5DC369A6" w14:textId="77777777" w:rsidR="00CA57F6" w:rsidRPr="00431F26" w:rsidRDefault="00CA57F6" w:rsidP="00F338C6">
      <w:pPr>
        <w:rPr>
          <w:highlight w:val="yellow"/>
        </w:rPr>
      </w:pPr>
    </w:p>
    <w:p w14:paraId="2CB8E25E" w14:textId="068D8C96" w:rsidR="00CA57F6" w:rsidRPr="00431F26" w:rsidRDefault="00CA57F6" w:rsidP="00F338C6">
      <w:r w:rsidRPr="00431F26">
        <w:t xml:space="preserve">Under the Consent Decree, New Mexico </w:t>
      </w:r>
      <w:r w:rsidR="000C4FFD" w:rsidRPr="00431F26">
        <w:t xml:space="preserve">was allocated </w:t>
      </w:r>
      <w:r w:rsidR="00B45B14" w:rsidRPr="00431F26">
        <w:t>approximately</w:t>
      </w:r>
      <w:r w:rsidR="006C2EFD" w:rsidRPr="00431F26">
        <w:t xml:space="preserve"> </w:t>
      </w:r>
      <w:r w:rsidRPr="00431F26">
        <w:t>$18,000,000 to mitigate NO</w:t>
      </w:r>
      <w:r w:rsidRPr="00431F26">
        <w:rPr>
          <w:vertAlign w:val="subscript"/>
        </w:rPr>
        <w:t>X</w:t>
      </w:r>
      <w:r w:rsidRPr="00431F26">
        <w:t xml:space="preserve"> emissions from affected Volkswagen </w:t>
      </w:r>
      <w:r w:rsidR="00453335">
        <w:t xml:space="preserve">(VW) </w:t>
      </w:r>
      <w:r w:rsidRPr="00431F26">
        <w:t xml:space="preserve">vehicles. This application package </w:t>
      </w:r>
      <w:r w:rsidR="00331D60" w:rsidRPr="00431F26">
        <w:t>shall</w:t>
      </w:r>
      <w:r w:rsidRPr="00431F26">
        <w:t xml:space="preserve"> be used to apply for the New Mexico Volkswagen </w:t>
      </w:r>
      <w:r w:rsidR="00F63186">
        <w:t xml:space="preserve">Environmental </w:t>
      </w:r>
      <w:r w:rsidRPr="00431F26">
        <w:t>Mitigation Trust Program funding for diesel NO</w:t>
      </w:r>
      <w:r w:rsidRPr="00431F26">
        <w:rPr>
          <w:vertAlign w:val="subscript"/>
        </w:rPr>
        <w:t>X</w:t>
      </w:r>
      <w:r w:rsidRPr="00431F26">
        <w:t xml:space="preserve"> emission reduction projects within </w:t>
      </w:r>
      <w:r w:rsidR="00E82A06" w:rsidRPr="00431F26">
        <w:t>New Mexico</w:t>
      </w:r>
      <w:r w:rsidRPr="00431F26">
        <w:t>.</w:t>
      </w:r>
    </w:p>
    <w:p w14:paraId="4BD0FA8D" w14:textId="77777777" w:rsidR="00446AF8" w:rsidRPr="00431F26" w:rsidRDefault="00446AF8" w:rsidP="00F338C6"/>
    <w:p w14:paraId="2B28DB3A" w14:textId="112B8ED8" w:rsidR="00CA57F6" w:rsidRPr="00431F26" w:rsidRDefault="00CA57F6" w:rsidP="00F338C6">
      <w:r w:rsidRPr="00431F26">
        <w:t xml:space="preserve">The submission of an application does not constitute an award. Projects </w:t>
      </w:r>
      <w:r w:rsidR="00C86618" w:rsidRPr="00E25424">
        <w:rPr>
          <w:b/>
          <w:bCs/>
          <w:i/>
          <w:iCs/>
          <w:u w:val="single"/>
        </w:rPr>
        <w:t xml:space="preserve">shall </w:t>
      </w:r>
      <w:r w:rsidRPr="00E25424">
        <w:rPr>
          <w:b/>
          <w:bCs/>
          <w:i/>
          <w:iCs/>
          <w:u w:val="single"/>
        </w:rPr>
        <w:t>not</w:t>
      </w:r>
      <w:r w:rsidRPr="00431F26">
        <w:t xml:space="preserve"> begin </w:t>
      </w:r>
      <w:r w:rsidR="0072089F" w:rsidRPr="00431F26">
        <w:t>until</w:t>
      </w:r>
      <w:r w:rsidRPr="00431F26" w:rsidDel="00F32172">
        <w:t xml:space="preserve"> </w:t>
      </w:r>
      <w:r w:rsidR="00F32172" w:rsidRPr="00431F26">
        <w:t xml:space="preserve">a </w:t>
      </w:r>
      <w:r w:rsidRPr="00431F26">
        <w:t>final</w:t>
      </w:r>
      <w:r w:rsidR="00A46365" w:rsidRPr="00431F26">
        <w:t xml:space="preserve"> </w:t>
      </w:r>
      <w:r w:rsidR="0054041E" w:rsidRPr="00431F26">
        <w:t xml:space="preserve">Project Agreement </w:t>
      </w:r>
      <w:r w:rsidR="001D093C">
        <w:t xml:space="preserve">(contract) </w:t>
      </w:r>
      <w:r w:rsidR="0072089F" w:rsidRPr="00431F26">
        <w:t xml:space="preserve">has been </w:t>
      </w:r>
      <w:r w:rsidR="00F32172" w:rsidRPr="00431F26">
        <w:t xml:space="preserve">approved </w:t>
      </w:r>
      <w:r w:rsidR="003F3BC0">
        <w:t xml:space="preserve">and signed </w:t>
      </w:r>
      <w:r w:rsidR="00F32172" w:rsidRPr="00431F26">
        <w:t xml:space="preserve">by the </w:t>
      </w:r>
      <w:proofErr w:type="gramStart"/>
      <w:r w:rsidR="00F32172" w:rsidRPr="00431F26">
        <w:t>Department</w:t>
      </w:r>
      <w:r w:rsidR="0072089F" w:rsidRPr="00431F26">
        <w:t>,</w:t>
      </w:r>
      <w:r w:rsidR="0054041E">
        <w:t xml:space="preserve"> and</w:t>
      </w:r>
      <w:proofErr w:type="gramEnd"/>
      <w:r w:rsidR="0054041E">
        <w:t xml:space="preserve"> signed by </w:t>
      </w:r>
      <w:r w:rsidR="003F3BC0">
        <w:t>the applicant</w:t>
      </w:r>
      <w:r w:rsidRPr="00431F26">
        <w:t>. NMED reserves the right to accept, reject, or negotiate any or all applications received</w:t>
      </w:r>
      <w:r w:rsidR="00F32172" w:rsidRPr="00431F26">
        <w:t>, and the terms therein</w:t>
      </w:r>
      <w:r w:rsidRPr="00431F26">
        <w:t>.</w:t>
      </w:r>
      <w:r w:rsidR="00FE020E">
        <w:t xml:space="preserve"> </w:t>
      </w:r>
      <w:r w:rsidRPr="00431F26">
        <w:t xml:space="preserve">The final decision to award funds </w:t>
      </w:r>
      <w:r w:rsidR="00A46365" w:rsidRPr="00431F26">
        <w:t>will be determined by</w:t>
      </w:r>
      <w:r w:rsidRPr="00431F26">
        <w:t xml:space="preserve"> NMED</w:t>
      </w:r>
      <w:r w:rsidR="00A46365" w:rsidRPr="00431F26">
        <w:t xml:space="preserve"> and the VW Trust Steering </w:t>
      </w:r>
      <w:r w:rsidR="00CE06BD" w:rsidRPr="00431F26">
        <w:t>Committee</w:t>
      </w:r>
      <w:r w:rsidRPr="00431F26">
        <w:t>.</w:t>
      </w:r>
    </w:p>
    <w:p w14:paraId="596EF80A" w14:textId="77777777" w:rsidR="0076213E" w:rsidRPr="00431F26" w:rsidRDefault="0076213E" w:rsidP="00F338C6">
      <w:pPr>
        <w:rPr>
          <w:highlight w:val="yellow"/>
        </w:rPr>
      </w:pPr>
    </w:p>
    <w:p w14:paraId="112E8BC6" w14:textId="77777777" w:rsidR="00CA57F6" w:rsidRPr="00431F26" w:rsidRDefault="00CA57F6" w:rsidP="00F338C6">
      <w:pPr>
        <w:pStyle w:val="Heading1"/>
      </w:pPr>
      <w:bookmarkStart w:id="4" w:name="_Toc209700764"/>
      <w:r w:rsidRPr="00431F26">
        <w:t>Submittal</w:t>
      </w:r>
      <w:r w:rsidR="005466E8" w:rsidRPr="00431F26">
        <w:t xml:space="preserve"> Requirements</w:t>
      </w:r>
      <w:bookmarkEnd w:id="4"/>
    </w:p>
    <w:p w14:paraId="41B4F33C" w14:textId="77777777" w:rsidR="002D4F90" w:rsidRPr="00431F26" w:rsidRDefault="002D4F90" w:rsidP="00F338C6"/>
    <w:p w14:paraId="55E42980" w14:textId="77777777" w:rsidR="00CA57F6" w:rsidRPr="00431F26" w:rsidRDefault="00CA57F6" w:rsidP="00F338C6">
      <w:pPr>
        <w:pStyle w:val="ListParagraph"/>
        <w:numPr>
          <w:ilvl w:val="0"/>
          <w:numId w:val="9"/>
        </w:numPr>
      </w:pPr>
      <w:r w:rsidRPr="00431F26">
        <w:t xml:space="preserve">Only complete applications submitted by the deadline will be considered. </w:t>
      </w:r>
    </w:p>
    <w:p w14:paraId="2D18F223" w14:textId="2F0C1EB5" w:rsidR="00CA57F6" w:rsidRPr="00431F26" w:rsidRDefault="00CA57F6" w:rsidP="00F338C6">
      <w:pPr>
        <w:pStyle w:val="ListParagraph"/>
        <w:numPr>
          <w:ilvl w:val="0"/>
          <w:numId w:val="9"/>
        </w:numPr>
      </w:pPr>
      <w:r w:rsidRPr="00431F26">
        <w:t xml:space="preserve">Project applications may </w:t>
      </w:r>
      <w:r w:rsidR="00EB2928" w:rsidRPr="00431F26">
        <w:t xml:space="preserve">be </w:t>
      </w:r>
      <w:r w:rsidR="001779FE">
        <w:t xml:space="preserve">e-mailed, </w:t>
      </w:r>
      <w:r w:rsidRPr="00431F26">
        <w:t>mailed</w:t>
      </w:r>
      <w:r w:rsidR="00804BE7">
        <w:t>,</w:t>
      </w:r>
      <w:r w:rsidRPr="00431F26">
        <w:t xml:space="preserve"> or hand delivered.</w:t>
      </w:r>
    </w:p>
    <w:p w14:paraId="310DEC00" w14:textId="4512EEA6" w:rsidR="00CA57F6" w:rsidRPr="00431F26" w:rsidRDefault="00D60206" w:rsidP="00F338C6">
      <w:pPr>
        <w:pStyle w:val="ListParagraph"/>
        <w:numPr>
          <w:ilvl w:val="0"/>
          <w:numId w:val="9"/>
        </w:numPr>
      </w:pPr>
      <w:r>
        <w:t xml:space="preserve">For best </w:t>
      </w:r>
      <w:r w:rsidR="00E12233">
        <w:t xml:space="preserve">consideration, </w:t>
      </w:r>
      <w:r w:rsidR="00E344BF">
        <w:t>an electronic copy</w:t>
      </w:r>
      <w:r w:rsidR="00E344BF" w:rsidRPr="00431F26">
        <w:t xml:space="preserve"> </w:t>
      </w:r>
      <w:r w:rsidR="00F33B2A">
        <w:t xml:space="preserve">or </w:t>
      </w:r>
      <w:r w:rsidR="00CB69B3">
        <w:t>o</w:t>
      </w:r>
      <w:r w:rsidR="12F69A20" w:rsidRPr="00431F26">
        <w:t xml:space="preserve">ne original hard copy </w:t>
      </w:r>
      <w:r w:rsidR="00152E19">
        <w:t xml:space="preserve">(which includes </w:t>
      </w:r>
      <w:r w:rsidR="12F69A20" w:rsidRPr="00431F26">
        <w:t>one electronic copy</w:t>
      </w:r>
      <w:r w:rsidR="00F263E3">
        <w:t xml:space="preserve">) </w:t>
      </w:r>
      <w:r w:rsidR="12F69A20" w:rsidRPr="00431F26">
        <w:t xml:space="preserve">must be received by NMED no later than </w:t>
      </w:r>
      <w:r w:rsidR="00D24987">
        <w:t>5:00 p.m. on</w:t>
      </w:r>
      <w:r w:rsidR="12F69A20" w:rsidRPr="00431F26">
        <w:t xml:space="preserve"> </w:t>
      </w:r>
      <w:r w:rsidR="009F7E0D" w:rsidRPr="00020FEA">
        <w:t>December</w:t>
      </w:r>
      <w:r w:rsidR="00CE409D" w:rsidRPr="00020FEA">
        <w:t xml:space="preserve"> </w:t>
      </w:r>
      <w:r w:rsidR="00687361" w:rsidRPr="00020FEA">
        <w:t>30</w:t>
      </w:r>
      <w:r w:rsidR="00CE409D" w:rsidRPr="00020FEA">
        <w:t>, 2025</w:t>
      </w:r>
      <w:r w:rsidR="12F69A20" w:rsidRPr="00431F26">
        <w:t>.</w:t>
      </w:r>
      <w:r w:rsidR="00257278">
        <w:t xml:space="preserve"> </w:t>
      </w:r>
      <w:r w:rsidR="00BE668E" w:rsidRPr="00BE668E">
        <w:t xml:space="preserve">On this day, the first evaluation period will commence, and received applications will be assessed for eligibility and suitability. Based on this review, funding recommendations will be made. If funding is completely allocated after this first period, NMED will announce the closure of </w:t>
      </w:r>
      <w:r w:rsidR="00B86302">
        <w:t xml:space="preserve">the </w:t>
      </w:r>
      <w:r w:rsidR="00BE668E" w:rsidRPr="00BE668E">
        <w:t xml:space="preserve">formal application </w:t>
      </w:r>
      <w:proofErr w:type="gramStart"/>
      <w:r w:rsidR="00BE668E" w:rsidRPr="00BE668E">
        <w:t>window, but</w:t>
      </w:r>
      <w:proofErr w:type="gramEnd"/>
      <w:r w:rsidR="00BE668E" w:rsidRPr="00BE668E">
        <w:t xml:space="preserve"> will accept letters of interest from that time forward. These will be kept on file </w:t>
      </w:r>
      <w:r w:rsidR="001B3E14" w:rsidRPr="00BE668E">
        <w:t>if</w:t>
      </w:r>
      <w:r w:rsidR="00BE668E" w:rsidRPr="00BE668E">
        <w:t xml:space="preserve"> additional funding becomes available</w:t>
      </w:r>
      <w:r w:rsidR="12F69A20" w:rsidRPr="00431F26" w:rsidDel="001B3E14">
        <w:t>.</w:t>
      </w:r>
    </w:p>
    <w:p w14:paraId="7E239A2E" w14:textId="77777777" w:rsidR="00CA57F6" w:rsidRPr="00431F26" w:rsidRDefault="00CA57F6" w:rsidP="00F338C6">
      <w:pPr>
        <w:pStyle w:val="ListParagraph"/>
        <w:numPr>
          <w:ilvl w:val="0"/>
          <w:numId w:val="9"/>
        </w:numPr>
      </w:pPr>
      <w:r w:rsidRPr="00431F26">
        <w:t>Postmark dates will not be taken into consideration.</w:t>
      </w:r>
    </w:p>
    <w:p w14:paraId="36DEE347" w14:textId="5E01FDE1" w:rsidR="00CA57F6" w:rsidRPr="00431F26" w:rsidRDefault="00CA57F6" w:rsidP="00F338C6">
      <w:pPr>
        <w:pStyle w:val="ListParagraph"/>
        <w:numPr>
          <w:ilvl w:val="0"/>
          <w:numId w:val="9"/>
        </w:numPr>
      </w:pPr>
      <w:r w:rsidRPr="00431F26">
        <w:t>Applications must</w:t>
      </w:r>
      <w:r w:rsidR="00A46365" w:rsidRPr="00431F26">
        <w:t xml:space="preserve"> </w:t>
      </w:r>
      <w:r w:rsidR="007757A0" w:rsidRPr="00431F26">
        <w:t xml:space="preserve">be signed by </w:t>
      </w:r>
      <w:r w:rsidR="002A3089">
        <w:t xml:space="preserve">the </w:t>
      </w:r>
      <w:r w:rsidR="002A3089" w:rsidRPr="00431F26">
        <w:t>Responsible Official</w:t>
      </w:r>
      <w:r w:rsidR="00331D60" w:rsidRPr="00431F26">
        <w:t xml:space="preserve">, </w:t>
      </w:r>
      <w:r w:rsidR="007F4CBA">
        <w:t xml:space="preserve">(either electronic or wet-signed and scanned) </w:t>
      </w:r>
      <w:r w:rsidR="00331D60" w:rsidRPr="00431F26">
        <w:t xml:space="preserve">as described </w:t>
      </w:r>
      <w:r w:rsidR="00776E6F">
        <w:t xml:space="preserve">on page 15 of this </w:t>
      </w:r>
      <w:r w:rsidR="00331D60" w:rsidRPr="00431F26">
        <w:t>guideline</w:t>
      </w:r>
      <w:r w:rsidR="007757A0" w:rsidRPr="00431F26">
        <w:t xml:space="preserve">. </w:t>
      </w:r>
    </w:p>
    <w:p w14:paraId="0E706650" w14:textId="07F5E29D" w:rsidR="00934DFE" w:rsidRPr="00431F26" w:rsidRDefault="00CA57F6" w:rsidP="00F25C2D">
      <w:pPr>
        <w:pStyle w:val="ListParagraph"/>
        <w:numPr>
          <w:ilvl w:val="0"/>
          <w:numId w:val="9"/>
        </w:numPr>
      </w:pPr>
      <w:r w:rsidRPr="00431F26">
        <w:t>Incomplete proposals will not be considered.</w:t>
      </w:r>
      <w:r w:rsidR="004A2417" w:rsidRPr="00431F26" w:rsidDel="00A10A27">
        <w:t xml:space="preserve"> </w:t>
      </w:r>
      <w:r w:rsidR="005466E8" w:rsidRPr="00431F26">
        <w:t>Incomplete proposals include applications submitted with limited or incomplete information.</w:t>
      </w:r>
    </w:p>
    <w:p w14:paraId="6D6E4C8F" w14:textId="62D82CD5" w:rsidR="00CA57F6" w:rsidRPr="00431F26" w:rsidRDefault="00CA57F6" w:rsidP="00F338C6">
      <w:pPr>
        <w:pStyle w:val="ListParagraph"/>
        <w:numPr>
          <w:ilvl w:val="0"/>
          <w:numId w:val="9"/>
        </w:numPr>
      </w:pPr>
      <w:r w:rsidRPr="00431F26">
        <w:t>Hard copy submittals should be mailed</w:t>
      </w:r>
      <w:r w:rsidR="005C4B99">
        <w:t>,</w:t>
      </w:r>
      <w:r w:rsidRPr="00431F26">
        <w:t xml:space="preserve"> or hand delivered to:</w:t>
      </w:r>
    </w:p>
    <w:p w14:paraId="3B7BEFA1" w14:textId="77777777" w:rsidR="002D4F90" w:rsidRPr="00431F26" w:rsidRDefault="002D4F90" w:rsidP="0029397E">
      <w:pPr>
        <w:pStyle w:val="NoSpacing"/>
        <w:rPr>
          <w:rFonts w:asciiTheme="minorHAnsi" w:hAnsiTheme="minorHAnsi" w:cstheme="minorHAnsi"/>
        </w:rPr>
      </w:pPr>
    </w:p>
    <w:p w14:paraId="7674C311" w14:textId="77777777" w:rsidR="00A24D32" w:rsidRPr="00431F26" w:rsidRDefault="00A24D32" w:rsidP="002D4F90">
      <w:pPr>
        <w:pStyle w:val="NoSpacing"/>
        <w:ind w:left="720"/>
        <w:rPr>
          <w:rFonts w:asciiTheme="minorHAnsi" w:hAnsiTheme="minorHAnsi" w:cstheme="minorHAnsi"/>
        </w:rPr>
      </w:pPr>
      <w:r w:rsidRPr="0029397E">
        <w:rPr>
          <w:rFonts w:asciiTheme="minorHAnsi" w:hAnsiTheme="minorHAnsi" w:cstheme="minorHAnsi"/>
        </w:rPr>
        <w:t>Planning Section Chief</w:t>
      </w:r>
    </w:p>
    <w:p w14:paraId="71F0C930" w14:textId="47554F7D" w:rsidR="00CA57F6" w:rsidRPr="00431F26" w:rsidRDefault="00CA57F6" w:rsidP="00EA001F">
      <w:pPr>
        <w:pStyle w:val="NoSpacing"/>
        <w:ind w:left="720"/>
        <w:rPr>
          <w:rFonts w:asciiTheme="minorHAnsi" w:hAnsiTheme="minorHAnsi" w:cstheme="minorHAnsi"/>
        </w:rPr>
      </w:pPr>
      <w:r w:rsidRPr="00431F26">
        <w:rPr>
          <w:rFonts w:asciiTheme="minorHAnsi" w:hAnsiTheme="minorHAnsi" w:cstheme="minorHAnsi"/>
        </w:rPr>
        <w:t>New Mexico Environment Department</w:t>
      </w:r>
      <w:r w:rsidR="00EA001F">
        <w:rPr>
          <w:rFonts w:asciiTheme="minorHAnsi" w:hAnsiTheme="minorHAnsi" w:cstheme="minorHAnsi"/>
        </w:rPr>
        <w:t xml:space="preserve"> </w:t>
      </w:r>
      <w:r w:rsidRPr="00431F26">
        <w:rPr>
          <w:rFonts w:asciiTheme="minorHAnsi" w:hAnsiTheme="minorHAnsi" w:cstheme="minorHAnsi"/>
        </w:rPr>
        <w:t>Air Quality Bureau</w:t>
      </w:r>
    </w:p>
    <w:p w14:paraId="3D63318C" w14:textId="0D878CAC" w:rsidR="00CA57F6" w:rsidRPr="00431F26" w:rsidRDefault="00CA57F6" w:rsidP="002D4F90">
      <w:pPr>
        <w:pStyle w:val="NoSpacing"/>
        <w:ind w:left="720"/>
        <w:rPr>
          <w:rFonts w:asciiTheme="minorHAnsi" w:hAnsiTheme="minorHAnsi" w:cstheme="minorHAnsi"/>
        </w:rPr>
      </w:pPr>
      <w:r w:rsidRPr="00431F26">
        <w:rPr>
          <w:rFonts w:asciiTheme="minorHAnsi" w:hAnsiTheme="minorHAnsi" w:cstheme="minorHAnsi"/>
        </w:rPr>
        <w:t xml:space="preserve">525 Camino de </w:t>
      </w:r>
      <w:proofErr w:type="spellStart"/>
      <w:r w:rsidRPr="00431F26">
        <w:rPr>
          <w:rFonts w:asciiTheme="minorHAnsi" w:hAnsiTheme="minorHAnsi" w:cstheme="minorHAnsi"/>
        </w:rPr>
        <w:t>los</w:t>
      </w:r>
      <w:proofErr w:type="spellEnd"/>
      <w:r w:rsidRPr="00431F26">
        <w:rPr>
          <w:rFonts w:asciiTheme="minorHAnsi" w:hAnsiTheme="minorHAnsi" w:cstheme="minorHAnsi"/>
        </w:rPr>
        <w:t xml:space="preserve"> Marquez, Suite </w:t>
      </w:r>
      <w:r w:rsidR="006A2EB9">
        <w:rPr>
          <w:rFonts w:asciiTheme="minorHAnsi" w:hAnsiTheme="minorHAnsi" w:cstheme="minorHAnsi"/>
        </w:rPr>
        <w:t>1</w:t>
      </w:r>
    </w:p>
    <w:p w14:paraId="21708C1F" w14:textId="0043EB33" w:rsidR="00CA57F6" w:rsidRDefault="00CA57F6" w:rsidP="002D4F90">
      <w:pPr>
        <w:pStyle w:val="NoSpacing"/>
        <w:ind w:left="720"/>
        <w:rPr>
          <w:rFonts w:asciiTheme="minorHAnsi" w:hAnsiTheme="minorHAnsi" w:cstheme="minorHAnsi"/>
        </w:rPr>
      </w:pPr>
      <w:r w:rsidRPr="00431F26">
        <w:rPr>
          <w:rFonts w:asciiTheme="minorHAnsi" w:hAnsiTheme="minorHAnsi" w:cstheme="minorHAnsi"/>
        </w:rPr>
        <w:t>Santa Fe, NM 87505</w:t>
      </w:r>
    </w:p>
    <w:p w14:paraId="6D4A4D63" w14:textId="77777777" w:rsidR="00F25C2D" w:rsidRDefault="00F25C2D" w:rsidP="002D4F90">
      <w:pPr>
        <w:pStyle w:val="NoSpacing"/>
        <w:ind w:left="720"/>
        <w:rPr>
          <w:rFonts w:asciiTheme="minorHAnsi" w:hAnsiTheme="minorHAnsi" w:cstheme="minorHAnsi"/>
        </w:rPr>
      </w:pPr>
    </w:p>
    <w:p w14:paraId="2422C0BF" w14:textId="14A8AE43" w:rsidR="003C64B7" w:rsidRPr="00431F26" w:rsidRDefault="003C64B7" w:rsidP="0029397E">
      <w:pPr>
        <w:pStyle w:val="ListParagraph"/>
        <w:numPr>
          <w:ilvl w:val="0"/>
          <w:numId w:val="9"/>
        </w:numPr>
      </w:pPr>
      <w:r>
        <w:t xml:space="preserve">Electronic </w:t>
      </w:r>
      <w:r w:rsidRPr="00431F26">
        <w:t xml:space="preserve">submittals should be </w:t>
      </w:r>
      <w:r>
        <w:t>sent to:</w:t>
      </w:r>
      <w:r w:rsidR="00F25C2D">
        <w:t xml:space="preserve"> </w:t>
      </w:r>
      <w:hyperlink r:id="rId17" w:history="1">
        <w:r w:rsidR="00346D6F" w:rsidRPr="002C6E2D">
          <w:rPr>
            <w:rStyle w:val="Hyperlink"/>
          </w:rPr>
          <w:t>neal.butt@env.nm.gov</w:t>
        </w:r>
      </w:hyperlink>
      <w:r w:rsidR="00346D6F">
        <w:t xml:space="preserve"> </w:t>
      </w:r>
    </w:p>
    <w:p w14:paraId="75BC46F1" w14:textId="77777777" w:rsidR="0066789E" w:rsidRPr="00431F26" w:rsidRDefault="0066789E" w:rsidP="00F338C6"/>
    <w:p w14:paraId="52FA88E8" w14:textId="77777777" w:rsidR="0066789E" w:rsidRPr="00431F26" w:rsidRDefault="0066789E" w:rsidP="00F338C6">
      <w:pPr>
        <w:pStyle w:val="Heading1"/>
      </w:pPr>
      <w:bookmarkStart w:id="5" w:name="_Toc209700765"/>
      <w:r w:rsidRPr="00431F26">
        <w:lastRenderedPageBreak/>
        <w:t>General Eligibility Criteria</w:t>
      </w:r>
      <w:bookmarkEnd w:id="5"/>
    </w:p>
    <w:p w14:paraId="706301C6" w14:textId="77777777" w:rsidR="0076213E" w:rsidRPr="00431F26" w:rsidRDefault="0076213E" w:rsidP="00F338C6"/>
    <w:p w14:paraId="2147EC70" w14:textId="77777777" w:rsidR="0076213E" w:rsidRPr="00431F26" w:rsidRDefault="0066789E" w:rsidP="00F338C6">
      <w:pPr>
        <w:pStyle w:val="Heading2"/>
      </w:pPr>
      <w:bookmarkStart w:id="6" w:name="_Toc209700766"/>
      <w:r w:rsidRPr="00431F26">
        <w:t>Eligible Applicants</w:t>
      </w:r>
      <w:bookmarkEnd w:id="6"/>
    </w:p>
    <w:p w14:paraId="5F46408E" w14:textId="0ECE111F" w:rsidR="0066789E" w:rsidRPr="00431F26" w:rsidRDefault="0066789E" w:rsidP="00F338C6">
      <w:r w:rsidRPr="00431F26">
        <w:t xml:space="preserve">Any organization that operates a </w:t>
      </w:r>
      <w:r w:rsidR="003855B4" w:rsidRPr="00431F26">
        <w:t>diesel-powered</w:t>
      </w:r>
      <w:r w:rsidRPr="00431F26">
        <w:t xml:space="preserve"> fleet within </w:t>
      </w:r>
      <w:r w:rsidR="00E82A06" w:rsidRPr="00431F26">
        <w:t>New Mexico</w:t>
      </w:r>
      <w:r w:rsidRPr="00431F26">
        <w:t xml:space="preserve"> </w:t>
      </w:r>
      <w:r w:rsidR="00455311" w:rsidRPr="00431F26">
        <w:t xml:space="preserve">may </w:t>
      </w:r>
      <w:r w:rsidRPr="00431F26">
        <w:t xml:space="preserve">apply for funding under this </w:t>
      </w:r>
      <w:r w:rsidR="00A46D39" w:rsidRPr="00431F26">
        <w:t>P</w:t>
      </w:r>
      <w:r w:rsidRPr="00431F26">
        <w:t xml:space="preserve">rogram. </w:t>
      </w:r>
      <w:r w:rsidR="006B3AE2" w:rsidRPr="00431F26">
        <w:t xml:space="preserve">Eligible applicants will include, but </w:t>
      </w:r>
      <w:r w:rsidR="004A2417" w:rsidRPr="00431F26">
        <w:t xml:space="preserve">are </w:t>
      </w:r>
      <w:r w:rsidR="008F7803" w:rsidRPr="00431F26">
        <w:t xml:space="preserve">not </w:t>
      </w:r>
      <w:r w:rsidR="006B3AE2" w:rsidRPr="00431F26">
        <w:t>limited to</w:t>
      </w:r>
      <w:r w:rsidR="002F2077" w:rsidRPr="00431F26">
        <w:t>:</w:t>
      </w:r>
    </w:p>
    <w:p w14:paraId="25276672" w14:textId="77777777" w:rsidR="009C202D" w:rsidRPr="00431F26" w:rsidRDefault="009C202D" w:rsidP="00F338C6"/>
    <w:p w14:paraId="7391FB9A" w14:textId="4B4DF416" w:rsidR="003855B4" w:rsidRPr="00431F26" w:rsidRDefault="00BA53C3" w:rsidP="00F338C6">
      <w:pPr>
        <w:pStyle w:val="ListParagraph"/>
        <w:numPr>
          <w:ilvl w:val="0"/>
          <w:numId w:val="1"/>
        </w:numPr>
      </w:pPr>
      <w:r w:rsidRPr="00431F26">
        <w:t xml:space="preserve">Businesses, </w:t>
      </w:r>
      <w:r w:rsidR="003855B4" w:rsidRPr="00431F26">
        <w:t xml:space="preserve">corporations, partnerships, sole proprietorships, limited liability companies, business trusts or other legal business registered to do business in </w:t>
      </w:r>
      <w:r w:rsidR="00E82A06" w:rsidRPr="00431F26">
        <w:t>New Mexico</w:t>
      </w:r>
      <w:r w:rsidR="00BE60C9">
        <w:t>.</w:t>
      </w:r>
    </w:p>
    <w:p w14:paraId="426E3B21" w14:textId="266A894C" w:rsidR="003855B4" w:rsidRPr="00431F26" w:rsidRDefault="003855B4" w:rsidP="00F338C6">
      <w:pPr>
        <w:pStyle w:val="ListParagraph"/>
        <w:numPr>
          <w:ilvl w:val="0"/>
          <w:numId w:val="1"/>
        </w:numPr>
      </w:pPr>
      <w:r w:rsidRPr="00431F26">
        <w:t>Nonprofit Corporations – incorporated nonprofit</w:t>
      </w:r>
      <w:r w:rsidR="005F4D64">
        <w:t>.</w:t>
      </w:r>
    </w:p>
    <w:p w14:paraId="19DF4851" w14:textId="27F450BB" w:rsidR="003855B4" w:rsidRPr="00431F26" w:rsidRDefault="003855B4" w:rsidP="00F338C6">
      <w:pPr>
        <w:pStyle w:val="ListParagraph"/>
        <w:numPr>
          <w:ilvl w:val="0"/>
          <w:numId w:val="1"/>
        </w:numPr>
      </w:pPr>
      <w:r w:rsidRPr="00431F26">
        <w:t xml:space="preserve">Municipal Authorities, School Districts, and </w:t>
      </w:r>
      <w:r w:rsidR="00455311" w:rsidRPr="00431F26">
        <w:t xml:space="preserve">other </w:t>
      </w:r>
      <w:r w:rsidRPr="00431F26">
        <w:t>State Agencies</w:t>
      </w:r>
      <w:r w:rsidR="005F4D64">
        <w:t>.</w:t>
      </w:r>
    </w:p>
    <w:p w14:paraId="25E61169" w14:textId="77777777" w:rsidR="00CA57F6" w:rsidRPr="00431F26" w:rsidRDefault="00BA53C3" w:rsidP="00C17D75">
      <w:pPr>
        <w:pStyle w:val="ListParagraph"/>
        <w:numPr>
          <w:ilvl w:val="0"/>
          <w:numId w:val="1"/>
        </w:numPr>
      </w:pPr>
      <w:r w:rsidRPr="00431F26">
        <w:t>Political Subdivisions,</w:t>
      </w:r>
      <w:r w:rsidR="003855B4" w:rsidRPr="00431F26">
        <w:t xml:space="preserve"> New Mexico municipalities or counties</w:t>
      </w:r>
      <w:r w:rsidR="00E82A06" w:rsidRPr="00431F26">
        <w:t>.</w:t>
      </w:r>
    </w:p>
    <w:p w14:paraId="0636B5A6" w14:textId="77777777" w:rsidR="0076213E" w:rsidRPr="00F338C6" w:rsidRDefault="0076213E" w:rsidP="00F338C6"/>
    <w:p w14:paraId="7BE3663C" w14:textId="77777777" w:rsidR="006B3AE2" w:rsidRPr="00431F26" w:rsidRDefault="003855B4" w:rsidP="00F338C6">
      <w:pPr>
        <w:pStyle w:val="Heading2"/>
      </w:pPr>
      <w:bookmarkStart w:id="7" w:name="_Toc209700767"/>
      <w:r w:rsidRPr="00431F26">
        <w:t xml:space="preserve">Eligible </w:t>
      </w:r>
      <w:r w:rsidR="00381803" w:rsidRPr="00431F26">
        <w:t>Mitigation Actions</w:t>
      </w:r>
      <w:bookmarkEnd w:id="7"/>
    </w:p>
    <w:p w14:paraId="5DD61032" w14:textId="3634CB61" w:rsidR="00635CB1" w:rsidRPr="00431F26" w:rsidRDefault="00796824" w:rsidP="00F338C6">
      <w:r w:rsidRPr="00431F26">
        <w:t>Applicants must r</w:t>
      </w:r>
      <w:r w:rsidR="00FE20ED" w:rsidRPr="00431F26">
        <w:t xml:space="preserve">eview the Eligible Mitigation Actions found </w:t>
      </w:r>
      <w:r w:rsidR="008D62F6" w:rsidRPr="00431F26">
        <w:t xml:space="preserve">in </w:t>
      </w:r>
      <w:hyperlink r:id="rId18" w:history="1">
        <w:r w:rsidR="008D62F6" w:rsidRPr="00CA6A96">
          <w:rPr>
            <w:rStyle w:val="Hyperlink"/>
          </w:rPr>
          <w:t>Appendix</w:t>
        </w:r>
        <w:r w:rsidR="001B17D7" w:rsidRPr="00CA6A96">
          <w:rPr>
            <w:rStyle w:val="Hyperlink"/>
          </w:rPr>
          <w:t xml:space="preserve"> D-2</w:t>
        </w:r>
      </w:hyperlink>
      <w:r w:rsidR="001B17D7" w:rsidRPr="00431F26">
        <w:t xml:space="preserve"> </w:t>
      </w:r>
      <w:r w:rsidR="008F7803" w:rsidRPr="00431F26">
        <w:t xml:space="preserve">of </w:t>
      </w:r>
      <w:r w:rsidR="001B17D7" w:rsidRPr="00431F26">
        <w:t xml:space="preserve">the </w:t>
      </w:r>
      <w:hyperlink r:id="rId19" w:history="1">
        <w:r w:rsidR="001B17D7" w:rsidRPr="00431F26">
          <w:rPr>
            <w:rStyle w:val="Hyperlink"/>
          </w:rPr>
          <w:t>State Mitigation Trust</w:t>
        </w:r>
      </w:hyperlink>
      <w:r w:rsidR="001B17D7" w:rsidRPr="00431F26">
        <w:t xml:space="preserve"> agreement.</w:t>
      </w:r>
      <w:r w:rsidR="007E269C" w:rsidRPr="00431F26">
        <w:t xml:space="preserve"> Appendix D-2 specifies the maximum funding allowed for eligible mitigation actions. </w:t>
      </w:r>
      <w:r w:rsidR="00A47BEA" w:rsidRPr="00431F26">
        <w:t xml:space="preserve">The </w:t>
      </w:r>
      <w:r w:rsidR="007E269C" w:rsidRPr="00431F26">
        <w:t>e</w:t>
      </w:r>
      <w:r w:rsidR="00FE20ED" w:rsidRPr="00431F26">
        <w:t xml:space="preserve">ligible </w:t>
      </w:r>
      <w:r w:rsidR="00381803" w:rsidRPr="00431F26">
        <w:t xml:space="preserve">mitigation actions </w:t>
      </w:r>
      <w:r w:rsidR="00A47BEA" w:rsidRPr="00431F26">
        <w:t>for th</w:t>
      </w:r>
      <w:r w:rsidR="00E36219" w:rsidRPr="00431F26">
        <w:t xml:space="preserve">is application consist of </w:t>
      </w:r>
      <w:r w:rsidR="00FE20ED" w:rsidRPr="00431F26">
        <w:t>the following:</w:t>
      </w:r>
    </w:p>
    <w:p w14:paraId="78382680" w14:textId="77777777" w:rsidR="001375B7" w:rsidRPr="00431F26" w:rsidRDefault="001375B7" w:rsidP="00F338C6"/>
    <w:p w14:paraId="1D2A02A0" w14:textId="762E5499" w:rsidR="00501089" w:rsidRPr="00431F26" w:rsidRDefault="00501089" w:rsidP="00F338C6">
      <w:pPr>
        <w:pStyle w:val="ListParagraph"/>
        <w:numPr>
          <w:ilvl w:val="0"/>
          <w:numId w:val="3"/>
        </w:numPr>
      </w:pPr>
      <w:r w:rsidRPr="00431F26">
        <w:t>Class 8 local freight trucks and drayage trucks</w:t>
      </w:r>
      <w:r w:rsidR="00530683">
        <w:t>.</w:t>
      </w:r>
    </w:p>
    <w:p w14:paraId="6FB36CFE" w14:textId="0FECCD39" w:rsidR="00501089" w:rsidRPr="00431F26" w:rsidRDefault="00501089" w:rsidP="00F338C6">
      <w:pPr>
        <w:pStyle w:val="ListParagraph"/>
        <w:numPr>
          <w:ilvl w:val="0"/>
          <w:numId w:val="3"/>
        </w:numPr>
      </w:pPr>
      <w:r w:rsidRPr="00431F26">
        <w:t>Class 4-8 school/shuttle/transit buses</w:t>
      </w:r>
      <w:r w:rsidR="00530683">
        <w:t>.</w:t>
      </w:r>
    </w:p>
    <w:p w14:paraId="5169474E" w14:textId="61BB06EF" w:rsidR="00501089" w:rsidRPr="00431F26" w:rsidRDefault="00501089" w:rsidP="00F338C6">
      <w:pPr>
        <w:pStyle w:val="ListParagraph"/>
        <w:numPr>
          <w:ilvl w:val="0"/>
          <w:numId w:val="3"/>
        </w:numPr>
      </w:pPr>
      <w:r w:rsidRPr="00431F26">
        <w:t>Freight switcher locomotives</w:t>
      </w:r>
      <w:r w:rsidR="00530683">
        <w:t>.</w:t>
      </w:r>
    </w:p>
    <w:p w14:paraId="4EE15F11" w14:textId="7614F9BD" w:rsidR="00501089" w:rsidRPr="00431F26" w:rsidRDefault="00501089" w:rsidP="00F338C6">
      <w:pPr>
        <w:pStyle w:val="ListParagraph"/>
        <w:numPr>
          <w:ilvl w:val="0"/>
          <w:numId w:val="3"/>
        </w:numPr>
      </w:pPr>
      <w:r w:rsidRPr="00431F26">
        <w:t xml:space="preserve">Class 4-7 local </w:t>
      </w:r>
      <w:r w:rsidR="00960798">
        <w:t xml:space="preserve">freight </w:t>
      </w:r>
      <w:r w:rsidRPr="00431F26">
        <w:t>trucks</w:t>
      </w:r>
      <w:r w:rsidR="00C91AF7">
        <w:t>.</w:t>
      </w:r>
    </w:p>
    <w:p w14:paraId="6E8F683E" w14:textId="77777777" w:rsidR="00B701C1" w:rsidRPr="00431F26" w:rsidRDefault="00B701C1" w:rsidP="00F338C6">
      <w:pPr>
        <w:pStyle w:val="ListParagraph"/>
      </w:pPr>
    </w:p>
    <w:p w14:paraId="0E9F0026" w14:textId="77777777" w:rsidR="006B3AE2" w:rsidRPr="00431F26" w:rsidRDefault="00B701C1" w:rsidP="00F338C6">
      <w:pPr>
        <w:pStyle w:val="Heading2"/>
      </w:pPr>
      <w:bookmarkStart w:id="8" w:name="_Toc209700768"/>
      <w:r w:rsidRPr="00431F26">
        <w:t>General Limitations and Conditions</w:t>
      </w:r>
      <w:bookmarkEnd w:id="8"/>
    </w:p>
    <w:p w14:paraId="04D55B65" w14:textId="77777777" w:rsidR="00B701C1" w:rsidRPr="00431F26" w:rsidRDefault="00BA53C3" w:rsidP="00F338C6">
      <w:r w:rsidRPr="00431F26">
        <w:t>The awarding of project funding</w:t>
      </w:r>
      <w:r w:rsidR="00B701C1" w:rsidRPr="00431F26">
        <w:t xml:space="preserve"> is subject to the following limitations and conditions:</w:t>
      </w:r>
    </w:p>
    <w:p w14:paraId="081FDDE7" w14:textId="77777777" w:rsidR="001375B7" w:rsidRPr="00431F26" w:rsidRDefault="001375B7" w:rsidP="00F338C6"/>
    <w:p w14:paraId="4990A0D6" w14:textId="77777777" w:rsidR="00B701C1" w:rsidRPr="00431F26" w:rsidRDefault="00B701C1" w:rsidP="00F338C6">
      <w:pPr>
        <w:pStyle w:val="ListParagraph"/>
        <w:numPr>
          <w:ilvl w:val="0"/>
          <w:numId w:val="4"/>
        </w:numPr>
      </w:pPr>
      <w:r w:rsidRPr="00431F26">
        <w:t xml:space="preserve">Project </w:t>
      </w:r>
      <w:r w:rsidR="005D1B67">
        <w:t>area</w:t>
      </w:r>
      <w:r w:rsidRPr="00431F26">
        <w:t xml:space="preserve">(s) must be physically located in </w:t>
      </w:r>
      <w:proofErr w:type="gramStart"/>
      <w:r w:rsidRPr="00431F26">
        <w:t>New Mexico</w:t>
      </w:r>
      <w:r w:rsidR="00A46D39" w:rsidRPr="00431F26">
        <w:t>;</w:t>
      </w:r>
      <w:proofErr w:type="gramEnd"/>
    </w:p>
    <w:p w14:paraId="4C771B3E" w14:textId="7E42D368" w:rsidR="00B701C1" w:rsidRPr="00431F26" w:rsidRDefault="00BD4D52" w:rsidP="00F338C6">
      <w:pPr>
        <w:pStyle w:val="ListParagraph"/>
        <w:numPr>
          <w:ilvl w:val="0"/>
          <w:numId w:val="4"/>
        </w:numPr>
      </w:pPr>
      <w:r w:rsidRPr="00431F26">
        <w:t xml:space="preserve">Vehicle </w:t>
      </w:r>
      <w:r w:rsidR="001B17D7" w:rsidRPr="00431F26">
        <w:t>replacement or engine replacement projects</w:t>
      </w:r>
      <w:r w:rsidRPr="00431F26">
        <w:t xml:space="preserve"> </w:t>
      </w:r>
      <w:r w:rsidR="007E6CEA" w:rsidRPr="00431F26">
        <w:t xml:space="preserve">must </w:t>
      </w:r>
      <w:r w:rsidRPr="00431F26">
        <w:t>include scrapping old</w:t>
      </w:r>
      <w:r w:rsidR="00B701C1" w:rsidRPr="00431F26">
        <w:t xml:space="preserve"> vehicle</w:t>
      </w:r>
      <w:r w:rsidR="007951A6">
        <w:t>(</w:t>
      </w:r>
      <w:r w:rsidR="00B701C1" w:rsidRPr="00431F26">
        <w:t>s</w:t>
      </w:r>
      <w:r w:rsidR="007951A6">
        <w:t>)</w:t>
      </w:r>
      <w:r w:rsidRPr="00431F26">
        <w:t xml:space="preserve"> or </w:t>
      </w:r>
      <w:r w:rsidR="00B701C1" w:rsidRPr="00431F26">
        <w:t>engine</w:t>
      </w:r>
      <w:r w:rsidR="007951A6">
        <w:t>(</w:t>
      </w:r>
      <w:r w:rsidR="00B701C1" w:rsidRPr="00431F26">
        <w:t>s</w:t>
      </w:r>
      <w:r w:rsidR="007951A6">
        <w:t>)</w:t>
      </w:r>
      <w:r w:rsidR="00B701C1" w:rsidRPr="00431F26">
        <w:t xml:space="preserve"> </w:t>
      </w:r>
      <w:r w:rsidRPr="00431F26">
        <w:t>(</w:t>
      </w:r>
      <w:r w:rsidR="0052541C" w:rsidRPr="00431F26">
        <w:t xml:space="preserve">see definition for </w:t>
      </w:r>
      <w:r w:rsidR="00A46D39" w:rsidRPr="00431F26">
        <w:t>Scrappage</w:t>
      </w:r>
      <w:proofErr w:type="gramStart"/>
      <w:r w:rsidR="00A46D39" w:rsidRPr="00431F26">
        <w:t>);</w:t>
      </w:r>
      <w:proofErr w:type="gramEnd"/>
    </w:p>
    <w:p w14:paraId="105CE9C6" w14:textId="77777777" w:rsidR="00B701C1" w:rsidRPr="00431F26" w:rsidRDefault="00BD4D52" w:rsidP="00F338C6">
      <w:pPr>
        <w:pStyle w:val="ListParagraph"/>
        <w:numPr>
          <w:ilvl w:val="0"/>
          <w:numId w:val="4"/>
        </w:numPr>
      </w:pPr>
      <w:r w:rsidRPr="00431F26">
        <w:t xml:space="preserve">Vehicles </w:t>
      </w:r>
      <w:r w:rsidR="00B701C1" w:rsidRPr="00431F26">
        <w:t xml:space="preserve">that are being replaced or re-powered </w:t>
      </w:r>
      <w:r w:rsidR="00B701C1" w:rsidRPr="0029397E">
        <w:rPr>
          <w:b/>
          <w:bCs/>
          <w:i/>
          <w:iCs/>
          <w:u w:val="single"/>
        </w:rPr>
        <w:t xml:space="preserve">must be operational with a valid state </w:t>
      </w:r>
      <w:proofErr w:type="gramStart"/>
      <w:r w:rsidR="00B701C1" w:rsidRPr="0029397E">
        <w:rPr>
          <w:b/>
          <w:bCs/>
          <w:i/>
          <w:iCs/>
          <w:u w:val="single"/>
        </w:rPr>
        <w:t>registration</w:t>
      </w:r>
      <w:r w:rsidR="00A46D39" w:rsidRPr="00431F26">
        <w:t>;</w:t>
      </w:r>
      <w:proofErr w:type="gramEnd"/>
    </w:p>
    <w:p w14:paraId="57811902" w14:textId="77777777" w:rsidR="00B701C1" w:rsidRPr="00431F26" w:rsidRDefault="00BD4D52" w:rsidP="00F338C6">
      <w:pPr>
        <w:pStyle w:val="ListParagraph"/>
        <w:numPr>
          <w:ilvl w:val="0"/>
          <w:numId w:val="4"/>
        </w:numPr>
      </w:pPr>
      <w:r w:rsidRPr="00431F26">
        <w:t xml:space="preserve">New </w:t>
      </w:r>
      <w:r w:rsidR="00B701C1" w:rsidRPr="00431F26">
        <w:t>vehicle</w:t>
      </w:r>
      <w:r w:rsidR="008F7803" w:rsidRPr="00431F26">
        <w:t>s</w:t>
      </w:r>
      <w:r w:rsidR="00B701C1" w:rsidRPr="00431F26">
        <w:t xml:space="preserve"> must be of the same class and perform the same duties</w:t>
      </w:r>
      <w:r w:rsidRPr="00431F26">
        <w:t xml:space="preserve"> as the vehicles being replaced</w:t>
      </w:r>
      <w:r w:rsidR="00A46D39" w:rsidRPr="00431F26">
        <w:t>;</w:t>
      </w:r>
      <w:r w:rsidRPr="00431F26">
        <w:t xml:space="preserve"> and</w:t>
      </w:r>
    </w:p>
    <w:p w14:paraId="0EA957E4" w14:textId="77777777" w:rsidR="001375B7" w:rsidRPr="00431F26" w:rsidRDefault="00B701C1" w:rsidP="00F338C6">
      <w:pPr>
        <w:pStyle w:val="ListParagraph"/>
        <w:numPr>
          <w:ilvl w:val="0"/>
          <w:numId w:val="4"/>
        </w:numPr>
      </w:pPr>
      <w:r w:rsidRPr="00431F26">
        <w:t>Funding recipients must comply with all requirements in the implementation of the project</w:t>
      </w:r>
      <w:r w:rsidR="00BD4D52" w:rsidRPr="00431F26">
        <w:t>.</w:t>
      </w:r>
    </w:p>
    <w:p w14:paraId="119D8A77" w14:textId="77777777" w:rsidR="001375B7" w:rsidRPr="00431F26" w:rsidRDefault="001375B7" w:rsidP="00F338C6"/>
    <w:p w14:paraId="63D5B964" w14:textId="77777777" w:rsidR="00BA6D0A" w:rsidRPr="00431F26" w:rsidRDefault="00BA6D0A" w:rsidP="00F338C6">
      <w:pPr>
        <w:pStyle w:val="Heading1"/>
      </w:pPr>
      <w:bookmarkStart w:id="9" w:name="_Toc209700769"/>
      <w:r w:rsidRPr="00431F26">
        <w:t>Other Pertinent Information for Applicants</w:t>
      </w:r>
      <w:bookmarkEnd w:id="9"/>
    </w:p>
    <w:p w14:paraId="19361A15" w14:textId="77777777" w:rsidR="00F338C6" w:rsidRDefault="00F338C6" w:rsidP="00F338C6"/>
    <w:p w14:paraId="4B93488F" w14:textId="276CE299" w:rsidR="0052541C" w:rsidRPr="00431F26" w:rsidRDefault="00CB38AF" w:rsidP="00F338C6">
      <w:r w:rsidRPr="00431F26">
        <w:t>The New Mexico VW Environmental Mitigation Trust</w:t>
      </w:r>
      <w:r w:rsidR="00BA6D0A" w:rsidRPr="00431F26">
        <w:t xml:space="preserve"> Program</w:t>
      </w:r>
      <w:r w:rsidR="00933725">
        <w:t>’s</w:t>
      </w:r>
      <w:r w:rsidR="00BA6D0A" w:rsidRPr="00431F26">
        <w:t xml:space="preserve"> </w:t>
      </w:r>
      <w:r w:rsidR="000348B0" w:rsidRPr="00431F26">
        <w:t xml:space="preserve">approved projects </w:t>
      </w:r>
      <w:r w:rsidR="00BA6D0A" w:rsidRPr="00431F26">
        <w:t>are public documents and subject to disclosure to the public upon request.</w:t>
      </w:r>
    </w:p>
    <w:p w14:paraId="6C5360E0" w14:textId="77777777" w:rsidR="001375B7" w:rsidRPr="00431F26" w:rsidRDefault="001375B7" w:rsidP="00F338C6"/>
    <w:p w14:paraId="55B863CA" w14:textId="77777777" w:rsidR="0052541C" w:rsidRPr="00431F26" w:rsidRDefault="0052541C" w:rsidP="00F338C6">
      <w:pPr>
        <w:pStyle w:val="Heading1"/>
      </w:pPr>
      <w:bookmarkStart w:id="10" w:name="_Toc209700770"/>
      <w:r w:rsidRPr="00431F26">
        <w:lastRenderedPageBreak/>
        <w:t>Application Review and Selection Process</w:t>
      </w:r>
      <w:bookmarkEnd w:id="10"/>
    </w:p>
    <w:p w14:paraId="1DD92450" w14:textId="77777777" w:rsidR="00F338C6" w:rsidRDefault="00F338C6" w:rsidP="00F338C6"/>
    <w:p w14:paraId="2E52C211" w14:textId="09C51E42" w:rsidR="00A46D39" w:rsidRPr="00431F26" w:rsidRDefault="0052541C" w:rsidP="00F338C6">
      <w:r w:rsidRPr="00431F26">
        <w:t xml:space="preserve">The NMED will conduct a comprehensive review of the program applications and supporting documentation </w:t>
      </w:r>
      <w:r w:rsidR="00F13278" w:rsidRPr="00431F26">
        <w:t>that shall</w:t>
      </w:r>
      <w:r w:rsidR="00F02FB6" w:rsidRPr="00431F26">
        <w:t xml:space="preserve"> include: the </w:t>
      </w:r>
      <w:r w:rsidR="00AB0667" w:rsidRPr="00431F26">
        <w:t>VW Vehicle Information Sheet</w:t>
      </w:r>
      <w:r w:rsidR="00F32172" w:rsidRPr="00431F26">
        <w:t>, cost information</w:t>
      </w:r>
      <w:r w:rsidR="00F02FB6" w:rsidRPr="00431F26">
        <w:t xml:space="preserve"> (e.g.</w:t>
      </w:r>
      <w:r w:rsidR="005342AD" w:rsidRPr="00431F26">
        <w:t>,</w:t>
      </w:r>
      <w:r w:rsidR="00F02FB6" w:rsidRPr="00431F26">
        <w:t xml:space="preserve"> price quotes from vendors)</w:t>
      </w:r>
      <w:r w:rsidR="00DB47F0">
        <w:t>,</w:t>
      </w:r>
      <w:r w:rsidR="00F02FB6" w:rsidRPr="00431F26">
        <w:t xml:space="preserve"> and a</w:t>
      </w:r>
      <w:r w:rsidR="009A7DAD">
        <w:t xml:space="preserve"> screen print(s) </w:t>
      </w:r>
      <w:r w:rsidR="00B61397">
        <w:t>of demographic data</w:t>
      </w:r>
      <w:r w:rsidRPr="00431F26">
        <w:t>.</w:t>
      </w:r>
      <w:r w:rsidR="007716B6">
        <w:t xml:space="preserve"> </w:t>
      </w:r>
      <w:r w:rsidRPr="00431F26">
        <w:t>The NMED will not be responsible for an application that is rejected due to incomplete or inaccurate information.</w:t>
      </w:r>
      <w:r w:rsidR="007716B6">
        <w:t xml:space="preserve"> </w:t>
      </w:r>
      <w:r w:rsidRPr="00431F26">
        <w:t>All complete applications will be evaluated</w:t>
      </w:r>
      <w:r w:rsidR="00A46D39" w:rsidRPr="00431F26">
        <w:t xml:space="preserve"> and </w:t>
      </w:r>
      <w:r w:rsidR="008C2B33" w:rsidRPr="00431F26">
        <w:t>scored</w:t>
      </w:r>
      <w:r w:rsidRPr="00431F26">
        <w:t xml:space="preserve"> by a panel of air quality experts using the criteria defined below.</w:t>
      </w:r>
      <w:r w:rsidR="0010077E">
        <w:t xml:space="preserve"> </w:t>
      </w:r>
      <w:r w:rsidR="00A46365" w:rsidRPr="00431F26">
        <w:t xml:space="preserve">Qualifying applications will be sent to the VW </w:t>
      </w:r>
      <w:r w:rsidR="005466E8" w:rsidRPr="00431F26">
        <w:t>T</w:t>
      </w:r>
      <w:r w:rsidR="00A46365" w:rsidRPr="00431F26">
        <w:t>rust Steering Committee for final selection.</w:t>
      </w:r>
    </w:p>
    <w:p w14:paraId="37EBD813" w14:textId="77777777" w:rsidR="001375B7" w:rsidRPr="00431F26" w:rsidRDefault="001375B7" w:rsidP="00F338C6"/>
    <w:p w14:paraId="6DCD18D5" w14:textId="77777777" w:rsidR="000348B0" w:rsidRPr="00431F26" w:rsidRDefault="000348B0" w:rsidP="00F338C6">
      <w:pPr>
        <w:pStyle w:val="Heading2"/>
      </w:pPr>
      <w:bookmarkStart w:id="11" w:name="_Toc209700771"/>
      <w:r w:rsidRPr="00431F26">
        <w:t>Application Evaluation Criteria</w:t>
      </w:r>
      <w:bookmarkEnd w:id="11"/>
    </w:p>
    <w:p w14:paraId="703E8B9A" w14:textId="31842D1D" w:rsidR="00B701C1" w:rsidRPr="00431F26" w:rsidRDefault="00EB635C" w:rsidP="00F338C6">
      <w:r>
        <w:t>Special consideration will be given to</w:t>
      </w:r>
      <w:r w:rsidR="008F6ED7" w:rsidRPr="008F6ED7">
        <w:t xml:space="preserve"> projects located in or adjacent to those counties with levels of ozone at or above 95% of the NAAQS for ozone. (i.e. Bernalillo, Doña Ana, Eddy</w:t>
      </w:r>
      <w:r w:rsidR="00205190">
        <w:t>, Lea, Sandoval, San Juan,</w:t>
      </w:r>
      <w:r w:rsidR="008F6ED7" w:rsidRPr="008F6ED7">
        <w:t xml:space="preserve"> and adjacent counties)</w:t>
      </w:r>
      <w:r w:rsidR="008E37BA">
        <w:t>. A</w:t>
      </w:r>
      <w:r w:rsidR="00AE4BA3">
        <w:t>ll a</w:t>
      </w:r>
      <w:r w:rsidR="0052541C" w:rsidRPr="00431F26">
        <w:t>pplications will be evaluated based on the following criteria:</w:t>
      </w:r>
    </w:p>
    <w:p w14:paraId="2A7E8643" w14:textId="77777777" w:rsidR="001375B7" w:rsidRPr="00431F26" w:rsidRDefault="001375B7" w:rsidP="00F338C6"/>
    <w:p w14:paraId="52F180CB" w14:textId="5D888467" w:rsidR="00C2228F" w:rsidRPr="00431F26" w:rsidRDefault="00C2228F" w:rsidP="00F338C6">
      <w:pPr>
        <w:pStyle w:val="ListParagraph"/>
        <w:numPr>
          <w:ilvl w:val="0"/>
          <w:numId w:val="6"/>
        </w:numPr>
      </w:pPr>
      <w:r w:rsidRPr="00431F26">
        <w:t>Alternate Fuel Type</w:t>
      </w:r>
    </w:p>
    <w:p w14:paraId="15E6DE64" w14:textId="77777777" w:rsidR="0052541C" w:rsidRPr="00431F26" w:rsidRDefault="00E27615" w:rsidP="00F338C6">
      <w:pPr>
        <w:pStyle w:val="ListParagraph"/>
        <w:numPr>
          <w:ilvl w:val="0"/>
          <w:numId w:val="6"/>
        </w:numPr>
      </w:pPr>
      <w:r w:rsidRPr="00431F26">
        <w:t xml:space="preserve">Quantity of </w:t>
      </w:r>
      <w:r w:rsidR="0052541C" w:rsidRPr="00431F26">
        <w:t>NO</w:t>
      </w:r>
      <w:r w:rsidR="0052541C" w:rsidRPr="00431F26">
        <w:rPr>
          <w:vertAlign w:val="subscript"/>
        </w:rPr>
        <w:t>X</w:t>
      </w:r>
      <w:r w:rsidR="0052541C" w:rsidRPr="00431F26">
        <w:t xml:space="preserve"> reduced</w:t>
      </w:r>
    </w:p>
    <w:p w14:paraId="54EE525B" w14:textId="494346CE" w:rsidR="0052541C" w:rsidRPr="00431F26" w:rsidRDefault="0052541C" w:rsidP="00F338C6">
      <w:pPr>
        <w:pStyle w:val="ListParagraph"/>
        <w:numPr>
          <w:ilvl w:val="0"/>
          <w:numId w:val="6"/>
        </w:numPr>
      </w:pPr>
      <w:r w:rsidRPr="00431F26">
        <w:t>Environmental Justice</w:t>
      </w:r>
    </w:p>
    <w:p w14:paraId="55DA5775" w14:textId="77777777" w:rsidR="0052541C" w:rsidRPr="00431F26" w:rsidRDefault="0052541C" w:rsidP="00F338C6">
      <w:pPr>
        <w:pStyle w:val="ListParagraph"/>
        <w:numPr>
          <w:ilvl w:val="0"/>
          <w:numId w:val="6"/>
        </w:numPr>
      </w:pPr>
      <w:r w:rsidRPr="00431F26">
        <w:t>Sensitive Populations</w:t>
      </w:r>
    </w:p>
    <w:p w14:paraId="3459FAA6" w14:textId="77777777" w:rsidR="005D3764" w:rsidRPr="00431F26" w:rsidRDefault="0052541C" w:rsidP="00F338C6">
      <w:pPr>
        <w:pStyle w:val="ListParagraph"/>
        <w:numPr>
          <w:ilvl w:val="0"/>
          <w:numId w:val="6"/>
        </w:numPr>
      </w:pPr>
      <w:r w:rsidRPr="00431F26">
        <w:t>National Ambient Air Quality Standards</w:t>
      </w:r>
      <w:r w:rsidR="00205F2A" w:rsidRPr="00431F26">
        <w:t xml:space="preserve"> </w:t>
      </w:r>
    </w:p>
    <w:p w14:paraId="7AF16F4B" w14:textId="77777777" w:rsidR="00205F2A" w:rsidRPr="00431F26" w:rsidRDefault="00205F2A" w:rsidP="00F338C6">
      <w:pPr>
        <w:pStyle w:val="ListParagraph"/>
        <w:numPr>
          <w:ilvl w:val="0"/>
          <w:numId w:val="6"/>
        </w:numPr>
      </w:pPr>
      <w:r w:rsidRPr="00431F26">
        <w:t>High Impact Areas</w:t>
      </w:r>
    </w:p>
    <w:p w14:paraId="1B478AE8" w14:textId="77777777" w:rsidR="0052541C" w:rsidRPr="00431F26" w:rsidRDefault="0052541C" w:rsidP="00F338C6">
      <w:pPr>
        <w:pStyle w:val="ListParagraph"/>
        <w:numPr>
          <w:ilvl w:val="0"/>
          <w:numId w:val="6"/>
        </w:numPr>
      </w:pPr>
      <w:r w:rsidRPr="00431F26">
        <w:t>Populations Impacted</w:t>
      </w:r>
    </w:p>
    <w:p w14:paraId="22A8A719" w14:textId="77777777" w:rsidR="00205F2A" w:rsidRPr="00431F26" w:rsidRDefault="00205F2A" w:rsidP="00F338C6">
      <w:pPr>
        <w:pStyle w:val="ListParagraph"/>
        <w:numPr>
          <w:ilvl w:val="0"/>
          <w:numId w:val="6"/>
        </w:numPr>
      </w:pPr>
      <w:r w:rsidRPr="00431F26">
        <w:t xml:space="preserve">Cost </w:t>
      </w:r>
      <w:r w:rsidR="005466E8" w:rsidRPr="00431F26">
        <w:t>E</w:t>
      </w:r>
      <w:r w:rsidRPr="00431F26">
        <w:t>ffectiveness</w:t>
      </w:r>
    </w:p>
    <w:p w14:paraId="3B1F2221" w14:textId="77777777" w:rsidR="0052541C" w:rsidRPr="00431F26" w:rsidRDefault="0052541C" w:rsidP="00F338C6">
      <w:pPr>
        <w:pStyle w:val="ListParagraph"/>
        <w:numPr>
          <w:ilvl w:val="0"/>
          <w:numId w:val="6"/>
        </w:numPr>
      </w:pPr>
      <w:r w:rsidRPr="00431F26">
        <w:t>Cost Share</w:t>
      </w:r>
    </w:p>
    <w:p w14:paraId="346D20BC" w14:textId="77777777" w:rsidR="009C202D" w:rsidRPr="00431F26" w:rsidRDefault="009C202D" w:rsidP="00F338C6">
      <w:r w:rsidRPr="00431F26">
        <w:br w:type="page"/>
      </w:r>
    </w:p>
    <w:p w14:paraId="598D907B" w14:textId="77777777" w:rsidR="00E90181" w:rsidRPr="00431F26" w:rsidRDefault="00E90181" w:rsidP="00F338C6">
      <w:pPr>
        <w:pStyle w:val="Heading1"/>
      </w:pPr>
      <w:bookmarkStart w:id="12" w:name="_Toc209700772"/>
      <w:r w:rsidRPr="00431F26">
        <w:lastRenderedPageBreak/>
        <w:t xml:space="preserve">General </w:t>
      </w:r>
      <w:r w:rsidR="005769E8" w:rsidRPr="00431F26">
        <w:t>Program</w:t>
      </w:r>
      <w:r w:rsidRPr="00431F26">
        <w:t xml:space="preserve"> Award and Contract Conditions</w:t>
      </w:r>
      <w:bookmarkEnd w:id="12"/>
    </w:p>
    <w:p w14:paraId="26ECA3C4" w14:textId="77777777" w:rsidR="001375B7" w:rsidRPr="00431F26" w:rsidRDefault="001375B7" w:rsidP="00F338C6"/>
    <w:p w14:paraId="5F534AF3" w14:textId="32A83DC1" w:rsidR="00E90181" w:rsidRPr="00431F26" w:rsidRDefault="00E90181" w:rsidP="00F338C6">
      <w:pPr>
        <w:pStyle w:val="ListParagraph"/>
        <w:numPr>
          <w:ilvl w:val="0"/>
          <w:numId w:val="7"/>
        </w:numPr>
      </w:pPr>
      <w:r w:rsidRPr="00431F26">
        <w:t xml:space="preserve">Applicants for projects selected for funding will receive a </w:t>
      </w:r>
      <w:r w:rsidR="00A46D39" w:rsidRPr="00431F26">
        <w:t xml:space="preserve">Notice of Selection </w:t>
      </w:r>
      <w:r w:rsidRPr="00431F26">
        <w:t xml:space="preserve">letter from </w:t>
      </w:r>
      <w:r w:rsidR="008F7803" w:rsidRPr="00431F26">
        <w:t xml:space="preserve">the </w:t>
      </w:r>
      <w:r w:rsidRPr="00431F26">
        <w:t xml:space="preserve">NMED </w:t>
      </w:r>
      <w:r w:rsidR="0072089F" w:rsidRPr="00431F26">
        <w:t xml:space="preserve">Cabinet </w:t>
      </w:r>
      <w:r w:rsidRPr="00431F26">
        <w:t>Secretary</w:t>
      </w:r>
      <w:r w:rsidR="0072089F" w:rsidRPr="00431F26">
        <w:t>,</w:t>
      </w:r>
      <w:r w:rsidRPr="00431F26">
        <w:t xml:space="preserve"> or </w:t>
      </w:r>
      <w:r w:rsidR="0072089F" w:rsidRPr="00431F26">
        <w:t xml:space="preserve">the </w:t>
      </w:r>
      <w:r w:rsidR="00AB0667" w:rsidRPr="00431F26">
        <w:t xml:space="preserve">Cabinet </w:t>
      </w:r>
      <w:r w:rsidR="00CC6D56" w:rsidRPr="00431F26">
        <w:t xml:space="preserve">Secretary’s </w:t>
      </w:r>
      <w:r w:rsidRPr="00431F26">
        <w:t>designee</w:t>
      </w:r>
      <w:r w:rsidR="0072089F" w:rsidRPr="00431F26">
        <w:t>,</w:t>
      </w:r>
      <w:r w:rsidRPr="00431F26">
        <w:t xml:space="preserve"> addressed to the </w:t>
      </w:r>
      <w:r w:rsidR="007D1B22" w:rsidRPr="00431F26">
        <w:t xml:space="preserve">Responsible Official </w:t>
      </w:r>
      <w:r w:rsidRPr="00431F26">
        <w:t>specified in the application.</w:t>
      </w:r>
    </w:p>
    <w:p w14:paraId="196F47B0" w14:textId="1625E590" w:rsidR="00E90181" w:rsidRPr="00A52F91" w:rsidRDefault="00826061" w:rsidP="00F338C6">
      <w:pPr>
        <w:pStyle w:val="ListParagraph"/>
        <w:numPr>
          <w:ilvl w:val="0"/>
          <w:numId w:val="7"/>
        </w:numPr>
      </w:pPr>
      <w:r w:rsidRPr="005450C0">
        <w:t>Awardee</w:t>
      </w:r>
      <w:r w:rsidR="00E90181" w:rsidRPr="005450C0">
        <w:t xml:space="preserve">s will be assigned </w:t>
      </w:r>
      <w:r w:rsidR="004C6106" w:rsidRPr="005450C0">
        <w:t>to</w:t>
      </w:r>
      <w:r w:rsidR="00E90181" w:rsidRPr="005450C0">
        <w:t xml:space="preserve"> a</w:t>
      </w:r>
      <w:r w:rsidR="00B343BE" w:rsidRPr="005450C0">
        <w:t>n</w:t>
      </w:r>
      <w:r w:rsidR="00E90181" w:rsidRPr="005450C0">
        <w:t xml:space="preserve"> NMED project advisor</w:t>
      </w:r>
      <w:r w:rsidR="00BD3B39" w:rsidRPr="005450C0">
        <w:t xml:space="preserve"> that will be available </w:t>
      </w:r>
      <w:r w:rsidR="000E2D9E" w:rsidRPr="005450C0">
        <w:t>to review contract requirements</w:t>
      </w:r>
      <w:r w:rsidR="00E15D2A" w:rsidRPr="00A52F91">
        <w:t xml:space="preserve"> and answer questions upon request</w:t>
      </w:r>
      <w:r w:rsidR="005450C0" w:rsidRPr="00A52F91">
        <w:t>.</w:t>
      </w:r>
    </w:p>
    <w:p w14:paraId="5D1DE4A1" w14:textId="0E831317" w:rsidR="00E90181" w:rsidRPr="00431F26" w:rsidRDefault="00A46365" w:rsidP="00F338C6">
      <w:pPr>
        <w:pStyle w:val="ListParagraph"/>
        <w:numPr>
          <w:ilvl w:val="0"/>
          <w:numId w:val="7"/>
        </w:numPr>
      </w:pPr>
      <w:r w:rsidRPr="00431F26">
        <w:t>Projects s</w:t>
      </w:r>
      <w:r w:rsidR="00E90181" w:rsidRPr="00431F26">
        <w:t>elected</w:t>
      </w:r>
      <w:r w:rsidRPr="00431F26">
        <w:t xml:space="preserve"> by NMED and the Steering </w:t>
      </w:r>
      <w:r w:rsidR="00A5721C" w:rsidRPr="00431F26">
        <w:t>Committee</w:t>
      </w:r>
      <w:r w:rsidR="00E90181" w:rsidRPr="00431F26">
        <w:t xml:space="preserve"> will be forwarded to </w:t>
      </w:r>
      <w:r w:rsidR="007757A0" w:rsidRPr="00431F26">
        <w:t xml:space="preserve">the </w:t>
      </w:r>
      <w:r w:rsidR="00E90181" w:rsidRPr="00431F26">
        <w:t>Trustee</w:t>
      </w:r>
      <w:r w:rsidR="007E6CEA" w:rsidRPr="00431F26">
        <w:t xml:space="preserve"> (Wilmington Trust, N.A.)</w:t>
      </w:r>
      <w:r w:rsidR="007757A0" w:rsidRPr="00431F26">
        <w:t>.</w:t>
      </w:r>
      <w:r w:rsidR="0061306F" w:rsidDel="00A10A27">
        <w:t xml:space="preserve"> </w:t>
      </w:r>
      <w:r w:rsidR="00E90181" w:rsidRPr="00431F26">
        <w:t>The Trustee shall approve any funding request that meets the requirements of the Trust.</w:t>
      </w:r>
    </w:p>
    <w:p w14:paraId="5ED8EF72" w14:textId="67A528B9" w:rsidR="00E90181" w:rsidRPr="00431F26" w:rsidRDefault="00E90181" w:rsidP="00F338C6">
      <w:pPr>
        <w:pStyle w:val="ListParagraph"/>
        <w:numPr>
          <w:ilvl w:val="0"/>
          <w:numId w:val="7"/>
        </w:numPr>
      </w:pPr>
      <w:r w:rsidRPr="00431F26">
        <w:t xml:space="preserve">Projects </w:t>
      </w:r>
      <w:r w:rsidR="001C7C4C" w:rsidRPr="00FA0CA7">
        <w:rPr>
          <w:u w:val="single"/>
        </w:rPr>
        <w:t>shall not</w:t>
      </w:r>
      <w:r w:rsidR="00BD03E5" w:rsidRPr="00431F26">
        <w:t xml:space="preserve"> </w:t>
      </w:r>
      <w:r w:rsidRPr="00431F26">
        <w:t xml:space="preserve">begin </w:t>
      </w:r>
      <w:r w:rsidR="0046635B">
        <w:t>until</w:t>
      </w:r>
      <w:r w:rsidR="0046635B" w:rsidRPr="00431F26">
        <w:t xml:space="preserve"> </w:t>
      </w:r>
      <w:r w:rsidRPr="00431F26">
        <w:t xml:space="preserve">the </w:t>
      </w:r>
      <w:r w:rsidR="00D95F84" w:rsidRPr="00431F26">
        <w:t>project</w:t>
      </w:r>
      <w:r w:rsidRPr="00431F26">
        <w:t xml:space="preserve"> agreement has been fully executed</w:t>
      </w:r>
      <w:r w:rsidR="00BD03E5" w:rsidRPr="00431F26">
        <w:t xml:space="preserve"> and the funding request </w:t>
      </w:r>
      <w:r w:rsidR="005466E8" w:rsidRPr="00431F26">
        <w:t xml:space="preserve">has been </w:t>
      </w:r>
      <w:r w:rsidR="00BD03E5" w:rsidRPr="00431F26">
        <w:t>approved by the Trustee</w:t>
      </w:r>
      <w:r w:rsidRPr="00431F26">
        <w:t>.</w:t>
      </w:r>
    </w:p>
    <w:p w14:paraId="4366C507" w14:textId="62119C79" w:rsidR="00E90181" w:rsidRPr="00431F26" w:rsidRDefault="00BA53C3" w:rsidP="00F338C6">
      <w:pPr>
        <w:pStyle w:val="ListParagraph"/>
        <w:numPr>
          <w:ilvl w:val="0"/>
          <w:numId w:val="7"/>
        </w:numPr>
      </w:pPr>
      <w:r w:rsidRPr="00431F26">
        <w:t>Projects</w:t>
      </w:r>
      <w:r w:rsidR="00E90181" w:rsidRPr="00431F26">
        <w:t xml:space="preserve"> will be </w:t>
      </w:r>
      <w:r w:rsidR="00BD4D52" w:rsidRPr="00431F26">
        <w:t xml:space="preserve">reimbursed </w:t>
      </w:r>
      <w:r w:rsidR="005769E8" w:rsidRPr="00110603">
        <w:rPr>
          <w:b/>
          <w:bCs/>
          <w:i/>
          <w:iCs/>
          <w:u w:val="single"/>
        </w:rPr>
        <w:t>after</w:t>
      </w:r>
      <w:r w:rsidR="005769E8" w:rsidRPr="00431F26">
        <w:t xml:space="preserve"> the project </w:t>
      </w:r>
      <w:r w:rsidR="00BD4D52" w:rsidRPr="00431F26">
        <w:t xml:space="preserve">has been </w:t>
      </w:r>
      <w:r w:rsidR="005F6791">
        <w:t>completed</w:t>
      </w:r>
      <w:r w:rsidR="00BD4D52" w:rsidRPr="00431F26">
        <w:t>, and</w:t>
      </w:r>
      <w:r w:rsidR="005769E8" w:rsidRPr="00431F26">
        <w:t xml:space="preserve"> </w:t>
      </w:r>
      <w:r w:rsidR="00BD03E5" w:rsidRPr="004B7DD5">
        <w:rPr>
          <w:i/>
          <w:iCs/>
          <w:u w:val="single"/>
        </w:rPr>
        <w:t>only</w:t>
      </w:r>
      <w:r w:rsidR="00E90181" w:rsidRPr="00431F26">
        <w:t xml:space="preserve"> for costs expended by the </w:t>
      </w:r>
      <w:r w:rsidR="00826061" w:rsidRPr="00431F26">
        <w:t>awardee</w:t>
      </w:r>
      <w:r w:rsidR="00B343BE" w:rsidRPr="00431F26">
        <w:t xml:space="preserve"> and approved by NMED</w:t>
      </w:r>
      <w:r w:rsidR="0072089F" w:rsidRPr="00431F26">
        <w:t xml:space="preserve"> and the Trustee</w:t>
      </w:r>
      <w:r w:rsidR="00E90181" w:rsidRPr="00431F26">
        <w:t>.</w:t>
      </w:r>
      <w:r w:rsidR="004B7DD5">
        <w:t xml:space="preserve"> </w:t>
      </w:r>
      <w:r w:rsidR="00E90181" w:rsidRPr="00431F26">
        <w:t xml:space="preserve">All invoices must be accompanied by documentation demonstrating that </w:t>
      </w:r>
      <w:r w:rsidR="00814A85" w:rsidRPr="00431F26">
        <w:t xml:space="preserve">the </w:t>
      </w:r>
      <w:r w:rsidR="00E90181" w:rsidRPr="00431F26">
        <w:t>invoices have been paid by the awardee.</w:t>
      </w:r>
    </w:p>
    <w:p w14:paraId="58A16480" w14:textId="77777777" w:rsidR="001375B7" w:rsidRPr="00431F26" w:rsidRDefault="001375B7" w:rsidP="00F338C6"/>
    <w:p w14:paraId="42995CDD" w14:textId="13AD35E5" w:rsidR="00A46365" w:rsidRPr="00431F26" w:rsidRDefault="00BD03E5" w:rsidP="00F338C6">
      <w:r w:rsidRPr="00431F26">
        <w:t>The New Mexico Volkswagen Environmental Mitigation Trust Program is a competitive program.</w:t>
      </w:r>
      <w:r w:rsidR="00196595">
        <w:t xml:space="preserve"> </w:t>
      </w:r>
      <w:r w:rsidRPr="00431F26">
        <w:t xml:space="preserve">An application may fail to receive funding or may be </w:t>
      </w:r>
      <w:r w:rsidR="00AB0667" w:rsidRPr="00431F26">
        <w:t xml:space="preserve">deemed </w:t>
      </w:r>
      <w:r w:rsidRPr="00431F26">
        <w:t>unacceptable due to application inadequacies</w:t>
      </w:r>
      <w:r w:rsidR="00F85426">
        <w:t xml:space="preserve"> or due to the receipt of more qualified applications</w:t>
      </w:r>
      <w:r w:rsidRPr="00431F26">
        <w:t xml:space="preserve">. </w:t>
      </w:r>
      <w:r w:rsidR="00AB0667" w:rsidRPr="00431F26">
        <w:t xml:space="preserve">NMED will notify applicants in writing whether </w:t>
      </w:r>
      <w:r w:rsidR="0021589E" w:rsidRPr="00431F26">
        <w:t>funding has been approved for the current application cycle.</w:t>
      </w:r>
      <w:r w:rsidR="00196595">
        <w:t xml:space="preserve"> </w:t>
      </w:r>
      <w:r w:rsidR="00AB0667" w:rsidRPr="00431F26">
        <w:t>NMED</w:t>
      </w:r>
      <w:r w:rsidR="0072089F" w:rsidRPr="00431F26">
        <w:t xml:space="preserve"> is not obligated to provide detailed explanations why specific projects do not receive funding.</w:t>
      </w:r>
    </w:p>
    <w:p w14:paraId="108C6660" w14:textId="77777777" w:rsidR="001375B7" w:rsidRPr="00431F26" w:rsidRDefault="001375B7" w:rsidP="00F338C6"/>
    <w:p w14:paraId="75402D6A" w14:textId="77777777" w:rsidR="00E90181" w:rsidRPr="00431F26" w:rsidRDefault="1ED7D249" w:rsidP="00F338C6">
      <w:pPr>
        <w:pStyle w:val="Heading1"/>
      </w:pPr>
      <w:bookmarkStart w:id="13" w:name="_Toc209700773"/>
      <w:r w:rsidRPr="00431F26">
        <w:t>Completion of Project</w:t>
      </w:r>
      <w:bookmarkEnd w:id="13"/>
    </w:p>
    <w:p w14:paraId="3A1B32B8" w14:textId="77777777" w:rsidR="1ED7D249" w:rsidRPr="00431F26" w:rsidRDefault="1ED7D249" w:rsidP="00F338C6"/>
    <w:p w14:paraId="40759662" w14:textId="12CA7E1A" w:rsidR="006A3CFA" w:rsidRPr="00F338C6" w:rsidRDefault="006A3CFA" w:rsidP="00F338C6">
      <w:r w:rsidRPr="00F338C6">
        <w:t xml:space="preserve">The project must be completed as described in the application and </w:t>
      </w:r>
      <w:r w:rsidR="009E0D1F">
        <w:t>Project Agreement</w:t>
      </w:r>
      <w:r w:rsidR="00153D4D">
        <w:t xml:space="preserve"> to the extent practicable</w:t>
      </w:r>
      <w:r w:rsidRPr="00F338C6">
        <w:t xml:space="preserve">. </w:t>
      </w:r>
      <w:r w:rsidRPr="008F1B9C">
        <w:t xml:space="preserve">Modifications </w:t>
      </w:r>
      <w:r w:rsidR="00175C84" w:rsidRPr="008F1B9C">
        <w:t xml:space="preserve">that </w:t>
      </w:r>
      <w:r w:rsidR="001B518F" w:rsidRPr="008F1B9C">
        <w:t xml:space="preserve">result </w:t>
      </w:r>
      <w:r w:rsidR="00422F5C" w:rsidRPr="008F1B9C">
        <w:t xml:space="preserve">in </w:t>
      </w:r>
      <w:r w:rsidR="008B065D" w:rsidRPr="008F1B9C">
        <w:t xml:space="preserve">a </w:t>
      </w:r>
      <w:r w:rsidR="00BE193D" w:rsidRPr="008F1B9C">
        <w:t xml:space="preserve">substantive </w:t>
      </w:r>
      <w:r w:rsidR="00E95084" w:rsidRPr="008F1B9C">
        <w:t xml:space="preserve">change </w:t>
      </w:r>
      <w:r w:rsidR="00C56B5A">
        <w:t xml:space="preserve">to the project must be </w:t>
      </w:r>
      <w:r w:rsidR="00246379">
        <w:t>approved by the Steering Committee</w:t>
      </w:r>
      <w:r w:rsidRPr="008F1B9C">
        <w:t>.</w:t>
      </w:r>
      <w:r w:rsidR="00FD2F91">
        <w:t xml:space="preserve"> </w:t>
      </w:r>
      <w:r w:rsidR="001E4784">
        <w:t xml:space="preserve">NMED encourages </w:t>
      </w:r>
      <w:r w:rsidR="00FD2F91">
        <w:t xml:space="preserve">communication with the project advisor </w:t>
      </w:r>
      <w:r w:rsidR="00BE34EE">
        <w:t xml:space="preserve">at all stages of the </w:t>
      </w:r>
      <w:r w:rsidR="004003C1">
        <w:t>application, award</w:t>
      </w:r>
      <w:r w:rsidR="006C14CF">
        <w:t xml:space="preserve">, </w:t>
      </w:r>
      <w:r w:rsidR="00E81D0F">
        <w:t xml:space="preserve">Project Agreement, </w:t>
      </w:r>
      <w:r w:rsidR="006C14CF">
        <w:t>and reimbursement process.</w:t>
      </w:r>
    </w:p>
    <w:p w14:paraId="7A1709C3" w14:textId="77777777" w:rsidR="001375B7" w:rsidRPr="00431F26" w:rsidRDefault="001375B7" w:rsidP="00F338C6"/>
    <w:p w14:paraId="60DE67B6" w14:textId="77777777" w:rsidR="002B5797" w:rsidRPr="00431F26" w:rsidRDefault="002B5797" w:rsidP="00F338C6">
      <w:pPr>
        <w:pStyle w:val="Heading2"/>
      </w:pPr>
      <w:bookmarkStart w:id="14" w:name="_Toc209700774"/>
      <w:r w:rsidRPr="00431F26">
        <w:t>Scrapping Vehicle(s)</w:t>
      </w:r>
      <w:bookmarkEnd w:id="14"/>
    </w:p>
    <w:p w14:paraId="4F3DA448" w14:textId="7724B0DB" w:rsidR="002B5797" w:rsidRPr="00431F26" w:rsidRDefault="002B5797" w:rsidP="00F338C6">
      <w:r w:rsidRPr="00431F26">
        <w:t>Any vehicle and/or engine being replaced must be scrapped within ninety (90) days of the replacement.</w:t>
      </w:r>
      <w:r w:rsidR="003E22A5" w:rsidRPr="003E22A5">
        <w:t xml:space="preserve"> </w:t>
      </w:r>
      <w:r w:rsidR="00076C0A">
        <w:t>T</w:t>
      </w:r>
      <w:r w:rsidR="00F338C6">
        <w:t>he applicant shall:</w:t>
      </w:r>
    </w:p>
    <w:p w14:paraId="0AD43EF8" w14:textId="6899F03D" w:rsidR="00E27615" w:rsidRPr="00431F26" w:rsidRDefault="00F338C6" w:rsidP="00F338C6">
      <w:pPr>
        <w:pStyle w:val="ListParagraph"/>
        <w:numPr>
          <w:ilvl w:val="0"/>
          <w:numId w:val="8"/>
        </w:numPr>
      </w:pPr>
      <w:r>
        <w:t>C</w:t>
      </w:r>
      <w:r w:rsidR="00E27615" w:rsidRPr="00431F26">
        <w:t xml:space="preserve">ontact NMED to schedule the scrapping of any vehicle and/or engine so that an NMED representative </w:t>
      </w:r>
      <w:r w:rsidR="002579CD">
        <w:t>can</w:t>
      </w:r>
      <w:r w:rsidR="006B318A">
        <w:t xml:space="preserve"> </w:t>
      </w:r>
      <w:r w:rsidR="00E27615" w:rsidRPr="00431F26">
        <w:t>witness and photographically document the vehicle(s) and/or engines being scrapped.</w:t>
      </w:r>
      <w:r w:rsidR="00C956D4">
        <w:t xml:space="preserve"> </w:t>
      </w:r>
      <w:r w:rsidR="00124BB1">
        <w:t xml:space="preserve">If a request is made by the applicant in advance, </w:t>
      </w:r>
      <w:r w:rsidR="00C956D4">
        <w:t xml:space="preserve">NMED may waive the requirement for </w:t>
      </w:r>
      <w:r w:rsidR="0092202A">
        <w:t xml:space="preserve">a NMED representative to be present </w:t>
      </w:r>
      <w:r w:rsidR="00124BB1">
        <w:t>during the scrapping</w:t>
      </w:r>
      <w:r w:rsidR="002E5083">
        <w:t xml:space="preserve"> in lieu of the applicant providing </w:t>
      </w:r>
      <w:r w:rsidR="0012563F">
        <w:t>photographic documentation</w:t>
      </w:r>
      <w:r w:rsidR="00124BB1">
        <w:t>.</w:t>
      </w:r>
    </w:p>
    <w:p w14:paraId="0B805749" w14:textId="77777777" w:rsidR="002B5797" w:rsidRPr="00431F26" w:rsidRDefault="00F338C6" w:rsidP="00F338C6">
      <w:pPr>
        <w:pStyle w:val="ListParagraph"/>
        <w:numPr>
          <w:ilvl w:val="0"/>
          <w:numId w:val="8"/>
        </w:numPr>
      </w:pPr>
      <w:r>
        <w:t>Follow the s</w:t>
      </w:r>
      <w:r w:rsidR="002B5797" w:rsidRPr="00431F26">
        <w:t xml:space="preserve">crapping procedures outlined in the </w:t>
      </w:r>
      <w:r w:rsidR="00E27615" w:rsidRPr="00431F26">
        <w:t>D</w:t>
      </w:r>
      <w:r w:rsidR="002B5797" w:rsidRPr="00431F26">
        <w:t>efinitions</w:t>
      </w:r>
      <w:r w:rsidR="00E27615" w:rsidRPr="00431F26">
        <w:t>/Glossary of Terms section</w:t>
      </w:r>
      <w:r w:rsidR="002B5797" w:rsidRPr="00431F26">
        <w:t xml:space="preserve"> of this Application.</w:t>
      </w:r>
    </w:p>
    <w:p w14:paraId="55A13EEB" w14:textId="56BC4B34" w:rsidR="002B5797" w:rsidRDefault="00F338C6" w:rsidP="00F338C6">
      <w:pPr>
        <w:pStyle w:val="ListParagraph"/>
        <w:numPr>
          <w:ilvl w:val="0"/>
          <w:numId w:val="8"/>
        </w:numPr>
      </w:pPr>
      <w:r>
        <w:lastRenderedPageBreak/>
        <w:t>P</w:t>
      </w:r>
      <w:r w:rsidR="002B5797" w:rsidRPr="00431F26">
        <w:t xml:space="preserve">rovide a </w:t>
      </w:r>
      <w:r w:rsidR="00F33490">
        <w:t>Certificate of Vehicle / Engine Scrappage</w:t>
      </w:r>
      <w:r w:rsidR="00587545">
        <w:t xml:space="preserve"> (supplied by the Department)</w:t>
      </w:r>
      <w:r w:rsidR="008154EE">
        <w:t>,</w:t>
      </w:r>
      <w:r w:rsidR="002B5797" w:rsidRPr="00431F26">
        <w:t xml:space="preserve"> listing the </w:t>
      </w:r>
      <w:r w:rsidR="00840E11">
        <w:t xml:space="preserve">scrapped </w:t>
      </w:r>
      <w:r w:rsidR="002B5797" w:rsidRPr="00431F26">
        <w:t>vehicle</w:t>
      </w:r>
      <w:r w:rsidR="00B2467D">
        <w:t xml:space="preserve">’s information (e.g. </w:t>
      </w:r>
      <w:r w:rsidR="00F71F7E">
        <w:t xml:space="preserve">make, model, year, </w:t>
      </w:r>
      <w:r w:rsidR="00B2467D">
        <w:t>vehicle</w:t>
      </w:r>
      <w:r w:rsidR="002B5797" w:rsidRPr="00431F26">
        <w:t xml:space="preserve"> identification number</w:t>
      </w:r>
      <w:r w:rsidR="00F71F7E">
        <w:t xml:space="preserve">, odometer reading, </w:t>
      </w:r>
      <w:r w:rsidR="00642E80">
        <w:t>name of dismantler and signature</w:t>
      </w:r>
      <w:r w:rsidR="006F1B92">
        <w:t>, and signature of applicant)</w:t>
      </w:r>
      <w:r w:rsidR="002B5797" w:rsidRPr="00431F26">
        <w:t>.</w:t>
      </w:r>
    </w:p>
    <w:p w14:paraId="2EDBA8F6" w14:textId="2075EA45" w:rsidR="00076C0A" w:rsidRPr="00431F26" w:rsidRDefault="00076C0A" w:rsidP="00F338C6">
      <w:pPr>
        <w:pStyle w:val="ListParagraph"/>
        <w:numPr>
          <w:ilvl w:val="0"/>
          <w:numId w:val="8"/>
        </w:numPr>
      </w:pPr>
      <w:r>
        <w:t xml:space="preserve">Ensure that the </w:t>
      </w:r>
      <w:r w:rsidR="00346E4B">
        <w:t xml:space="preserve">vehicle </w:t>
      </w:r>
      <w:r w:rsidR="003444A5">
        <w:t xml:space="preserve">ultimately </w:t>
      </w:r>
      <w:proofErr w:type="gramStart"/>
      <w:r w:rsidR="00346E4B">
        <w:t>scrapped</w:t>
      </w:r>
      <w:proofErr w:type="gramEnd"/>
      <w:r w:rsidR="00346E4B">
        <w:t xml:space="preserve"> meets eligibility requirements</w:t>
      </w:r>
      <w:r w:rsidR="00355D31">
        <w:t>.</w:t>
      </w:r>
    </w:p>
    <w:p w14:paraId="25F7AE71" w14:textId="77777777" w:rsidR="001375B7" w:rsidRPr="00431F26" w:rsidRDefault="001375B7" w:rsidP="00F338C6"/>
    <w:p w14:paraId="29EBDC33" w14:textId="77777777" w:rsidR="002A2846" w:rsidRPr="00431F26" w:rsidRDefault="0052612F" w:rsidP="00F338C6">
      <w:pPr>
        <w:pStyle w:val="Heading2"/>
      </w:pPr>
      <w:bookmarkStart w:id="15" w:name="_Toc209700775"/>
      <w:r w:rsidRPr="00431F26">
        <w:t>Reimbursement</w:t>
      </w:r>
      <w:bookmarkEnd w:id="15"/>
    </w:p>
    <w:p w14:paraId="586B5E60" w14:textId="0E11E9FD" w:rsidR="00D60631" w:rsidRPr="00F338C6" w:rsidRDefault="009061CC" w:rsidP="00F338C6">
      <w:r w:rsidRPr="00F338C6">
        <w:t xml:space="preserve">After project completion and vehicle and/or engine </w:t>
      </w:r>
      <w:proofErr w:type="gramStart"/>
      <w:r w:rsidRPr="00F338C6">
        <w:t>scrapping</w:t>
      </w:r>
      <w:proofErr w:type="gramEnd"/>
      <w:r w:rsidRPr="00F338C6">
        <w:t>, the applicant shall submit a reimbursement request to NMED. R</w:t>
      </w:r>
      <w:r w:rsidR="00867941" w:rsidRPr="00F338C6">
        <w:t xml:space="preserve">eimbursement </w:t>
      </w:r>
      <w:r w:rsidR="0021589E" w:rsidRPr="00F338C6">
        <w:t>request</w:t>
      </w:r>
      <w:r w:rsidRPr="00F338C6">
        <w:t>s</w:t>
      </w:r>
      <w:r w:rsidR="0021589E" w:rsidRPr="00F338C6">
        <w:t xml:space="preserve"> </w:t>
      </w:r>
      <w:r w:rsidRPr="00F338C6">
        <w:t xml:space="preserve">shall be approved by NMED </w:t>
      </w:r>
      <w:r w:rsidR="00867941" w:rsidRPr="00F338C6">
        <w:t xml:space="preserve">prior to </w:t>
      </w:r>
      <w:r w:rsidR="0021589E" w:rsidRPr="00F338C6">
        <w:t>forwarding the</w:t>
      </w:r>
      <w:r w:rsidR="00867941" w:rsidRPr="00F338C6">
        <w:t xml:space="preserve"> request</w:t>
      </w:r>
      <w:r w:rsidR="0052612F" w:rsidRPr="00F338C6">
        <w:t xml:space="preserve"> to the </w:t>
      </w:r>
      <w:r w:rsidR="00867941" w:rsidRPr="00F338C6">
        <w:t>Trustee</w:t>
      </w:r>
      <w:r w:rsidR="0021589E" w:rsidRPr="00F338C6">
        <w:t xml:space="preserve"> authorizing </w:t>
      </w:r>
      <w:r w:rsidR="001A1EE0" w:rsidRPr="00F338C6">
        <w:t xml:space="preserve">disbursement </w:t>
      </w:r>
      <w:r w:rsidR="00E27615" w:rsidRPr="00F338C6">
        <w:t xml:space="preserve">of funds </w:t>
      </w:r>
      <w:r w:rsidR="002E1DA2" w:rsidRPr="00F338C6">
        <w:t>to the applicant</w:t>
      </w:r>
      <w:r w:rsidR="00412557" w:rsidRPr="00F338C6">
        <w:t>.</w:t>
      </w:r>
    </w:p>
    <w:p w14:paraId="2A107E84" w14:textId="77777777" w:rsidR="00867941" w:rsidRPr="00F338C6" w:rsidRDefault="00867941" w:rsidP="00F338C6">
      <w:r w:rsidRPr="00F338C6">
        <w:t>The applicant must provide NMED the following documents for funding reimbursement approval</w:t>
      </w:r>
      <w:r w:rsidR="00412557" w:rsidRPr="00F338C6">
        <w:t>:</w:t>
      </w:r>
    </w:p>
    <w:p w14:paraId="55D2482C" w14:textId="77777777" w:rsidR="00E27615" w:rsidRPr="00431F26" w:rsidRDefault="00E27615" w:rsidP="00F338C6">
      <w:pPr>
        <w:pStyle w:val="ListParagraph"/>
        <w:numPr>
          <w:ilvl w:val="0"/>
          <w:numId w:val="8"/>
        </w:numPr>
      </w:pPr>
      <w:r w:rsidRPr="00431F26">
        <w:t xml:space="preserve">Copies of invoices from vendors for equipment or vehicles as listed in the </w:t>
      </w:r>
      <w:proofErr w:type="gramStart"/>
      <w:r w:rsidRPr="00431F26">
        <w:t>application;</w:t>
      </w:r>
      <w:proofErr w:type="gramEnd"/>
    </w:p>
    <w:p w14:paraId="7F279EFD" w14:textId="086FB868" w:rsidR="004D1F11" w:rsidRPr="00431F26" w:rsidRDefault="00867941" w:rsidP="00F338C6">
      <w:pPr>
        <w:pStyle w:val="ListParagraph"/>
        <w:numPr>
          <w:ilvl w:val="0"/>
          <w:numId w:val="8"/>
        </w:numPr>
      </w:pPr>
      <w:r w:rsidRPr="00431F26">
        <w:t xml:space="preserve">A copy of </w:t>
      </w:r>
      <w:r w:rsidR="004F30D6">
        <w:t xml:space="preserve">proof of payment </w:t>
      </w:r>
      <w:r w:rsidR="00AA1D14">
        <w:t xml:space="preserve">(e.g. </w:t>
      </w:r>
      <w:r w:rsidRPr="00431F26">
        <w:t>check(s)</w:t>
      </w:r>
      <w:r w:rsidR="00AA1D14">
        <w:t>, wire, etc.),</w:t>
      </w:r>
      <w:r w:rsidRPr="00431F26">
        <w:t xml:space="preserve"> </w:t>
      </w:r>
      <w:r w:rsidR="00F85426">
        <w:t>issued solely</w:t>
      </w:r>
      <w:r w:rsidR="0052612F" w:rsidRPr="00431F26">
        <w:t xml:space="preserve"> </w:t>
      </w:r>
      <w:r w:rsidR="006A3CFA" w:rsidRPr="00431F26">
        <w:t>for the</w:t>
      </w:r>
      <w:r w:rsidRPr="00431F26">
        <w:t xml:space="preserve"> project(s) listed in the application</w:t>
      </w:r>
      <w:r w:rsidR="00412557" w:rsidRPr="00431F26">
        <w:t>;</w:t>
      </w:r>
      <w:r w:rsidR="002A450F" w:rsidRPr="00431F26">
        <w:t xml:space="preserve"> and</w:t>
      </w:r>
    </w:p>
    <w:p w14:paraId="2E0B5C67" w14:textId="77777777" w:rsidR="00416C5B" w:rsidRPr="00431F26" w:rsidRDefault="00C0743A" w:rsidP="00E267BF">
      <w:pPr>
        <w:pStyle w:val="ListParagraph"/>
        <w:numPr>
          <w:ilvl w:val="0"/>
          <w:numId w:val="8"/>
        </w:numPr>
      </w:pPr>
      <w:r w:rsidRPr="00431F26">
        <w:t>Any other suppo</w:t>
      </w:r>
      <w:r w:rsidR="00724964" w:rsidRPr="00431F26">
        <w:t>rting documentation requested by NMED.</w:t>
      </w:r>
    </w:p>
    <w:p w14:paraId="04E4A514" w14:textId="77777777" w:rsidR="00416C5B" w:rsidRPr="00431F26" w:rsidRDefault="00416C5B" w:rsidP="00E267BF">
      <w:r w:rsidRPr="00431F26">
        <w:br w:type="page"/>
      </w:r>
    </w:p>
    <w:p w14:paraId="529D9295" w14:textId="77777777" w:rsidR="00F82F0E" w:rsidRPr="00431F26" w:rsidRDefault="006B3AE2" w:rsidP="00E267BF">
      <w:pPr>
        <w:pStyle w:val="Heading1"/>
      </w:pPr>
      <w:bookmarkStart w:id="16" w:name="_Toc209700776"/>
      <w:r w:rsidRPr="00431F26">
        <w:lastRenderedPageBreak/>
        <w:t>Application Instructions</w:t>
      </w:r>
      <w:bookmarkEnd w:id="16"/>
    </w:p>
    <w:p w14:paraId="020D3F51" w14:textId="77777777" w:rsidR="00363F27" w:rsidRPr="00431F26" w:rsidRDefault="00363F27" w:rsidP="00E267BF"/>
    <w:tbl>
      <w:tblPr>
        <w:tblStyle w:val="TableGrid"/>
        <w:tblW w:w="9360" w:type="dxa"/>
        <w:tblLook w:val="04A0" w:firstRow="1" w:lastRow="0" w:firstColumn="1" w:lastColumn="0" w:noHBand="0" w:noVBand="1"/>
      </w:tblPr>
      <w:tblGrid>
        <w:gridCol w:w="2304"/>
        <w:gridCol w:w="7056"/>
      </w:tblGrid>
      <w:tr w:rsidR="00DC45EE" w:rsidRPr="00431F26" w14:paraId="05841FE2" w14:textId="77777777" w:rsidTr="00526A9A">
        <w:trPr>
          <w:trHeight w:val="432"/>
        </w:trPr>
        <w:tc>
          <w:tcPr>
            <w:tcW w:w="9360" w:type="dxa"/>
            <w:gridSpan w:val="2"/>
            <w:shd w:val="clear" w:color="auto" w:fill="D9D9D9" w:themeFill="background1" w:themeFillShade="D9"/>
            <w:noWrap/>
            <w:vAlign w:val="center"/>
            <w:hideMark/>
          </w:tcPr>
          <w:p w14:paraId="5142AA17" w14:textId="77777777" w:rsidR="00DC45EE" w:rsidRPr="00744FA0" w:rsidRDefault="00DC45EE" w:rsidP="00744FA0">
            <w:pPr>
              <w:jc w:val="center"/>
              <w:rPr>
                <w:b/>
              </w:rPr>
            </w:pPr>
            <w:r w:rsidRPr="00744FA0">
              <w:rPr>
                <w:b/>
              </w:rPr>
              <w:t>Part A – Organization Information</w:t>
            </w:r>
          </w:p>
        </w:tc>
      </w:tr>
      <w:tr w:rsidR="00DC45EE" w:rsidRPr="00431F26" w14:paraId="66A8B2A0" w14:textId="77777777" w:rsidTr="00526A9A">
        <w:trPr>
          <w:trHeight w:val="274"/>
        </w:trPr>
        <w:tc>
          <w:tcPr>
            <w:tcW w:w="9360" w:type="dxa"/>
            <w:gridSpan w:val="2"/>
            <w:noWrap/>
          </w:tcPr>
          <w:p w14:paraId="38C7DE52" w14:textId="17E146D4" w:rsidR="00DC45EE" w:rsidRPr="00431F26" w:rsidRDefault="004D1F11" w:rsidP="00F338C6">
            <w:r w:rsidRPr="00431F26">
              <w:t xml:space="preserve">For fleets with different project </w:t>
            </w:r>
            <w:r w:rsidR="005D1B67">
              <w:t>area</w:t>
            </w:r>
            <w:r w:rsidRPr="00431F26">
              <w:t xml:space="preserve">s, </w:t>
            </w:r>
            <w:r w:rsidR="00796824" w:rsidRPr="00431F26">
              <w:t>a</w:t>
            </w:r>
            <w:r w:rsidR="00DC45EE" w:rsidRPr="00431F26">
              <w:t xml:space="preserve"> separate application </w:t>
            </w:r>
            <w:r w:rsidR="002335C0" w:rsidRPr="00431F26">
              <w:t>shall</w:t>
            </w:r>
            <w:r w:rsidR="00DC45EE" w:rsidRPr="00431F26">
              <w:t xml:space="preserve"> be submitted for</w:t>
            </w:r>
            <w:r w:rsidRPr="00431F26">
              <w:t xml:space="preserve"> each project </w:t>
            </w:r>
            <w:r w:rsidR="005D1B67">
              <w:t>area</w:t>
            </w:r>
            <w:r w:rsidRPr="00431F26">
              <w:t>.</w:t>
            </w:r>
            <w:r w:rsidR="00C540AF">
              <w:t xml:space="preserve"> </w:t>
            </w:r>
            <w:r w:rsidR="00804EC5" w:rsidRPr="00431F26">
              <w:t xml:space="preserve">For projects of different types, a separate application </w:t>
            </w:r>
            <w:r w:rsidR="002335C0" w:rsidRPr="00431F26">
              <w:t>shall</w:t>
            </w:r>
            <w:r w:rsidR="00804EC5" w:rsidRPr="00431F26">
              <w:t xml:space="preserve"> be submitted for each project type.</w:t>
            </w:r>
          </w:p>
        </w:tc>
      </w:tr>
      <w:tr w:rsidR="00781EBE" w:rsidRPr="00431F26" w14:paraId="7C2DC5A4" w14:textId="77777777" w:rsidTr="00526A9A">
        <w:trPr>
          <w:trHeight w:val="255"/>
        </w:trPr>
        <w:tc>
          <w:tcPr>
            <w:tcW w:w="2304" w:type="dxa"/>
            <w:vAlign w:val="center"/>
            <w:hideMark/>
          </w:tcPr>
          <w:p w14:paraId="70D97EDC" w14:textId="77777777" w:rsidR="00DC45EE" w:rsidRPr="00431F26" w:rsidRDefault="00DC45EE" w:rsidP="00F338C6">
            <w:r w:rsidRPr="00431F26">
              <w:t>Project Title</w:t>
            </w:r>
          </w:p>
        </w:tc>
        <w:tc>
          <w:tcPr>
            <w:tcW w:w="7056" w:type="dxa"/>
            <w:vAlign w:val="center"/>
            <w:hideMark/>
          </w:tcPr>
          <w:p w14:paraId="62E4BCD9" w14:textId="0491C943" w:rsidR="00DC45EE" w:rsidRPr="00431F26" w:rsidRDefault="00DC45EE" w:rsidP="00E267BF">
            <w:r w:rsidRPr="00431F26">
              <w:t>Enter the name of the project (try to include both the Organization Name and Fleet(</w:t>
            </w:r>
            <w:proofErr w:type="gramStart"/>
            <w:r w:rsidRPr="00431F26">
              <w:t>s))</w:t>
            </w:r>
            <w:proofErr w:type="gramEnd"/>
            <w:r w:rsidR="002A2846" w:rsidRPr="00431F26">
              <w:t>,</w:t>
            </w:r>
            <w:r w:rsidR="00AB1D96" w:rsidRPr="00431F26">
              <w:t xml:space="preserve"> </w:t>
            </w:r>
            <w:r w:rsidRPr="00431F26">
              <w:t>e.g.</w:t>
            </w:r>
            <w:r w:rsidR="002A2846" w:rsidRPr="00431F26">
              <w:t>,</w:t>
            </w:r>
            <w:r w:rsidRPr="00431F26">
              <w:t xml:space="preserve"> Windy City </w:t>
            </w:r>
            <w:r w:rsidR="002A2846" w:rsidRPr="00431F26">
              <w:t>Solid Waste Vehicle Replacement Project</w:t>
            </w:r>
            <w:r w:rsidRPr="00431F26">
              <w:t>.</w:t>
            </w:r>
            <w:r w:rsidRPr="00431F26" w:rsidDel="00A10A27">
              <w:t xml:space="preserve"> </w:t>
            </w:r>
          </w:p>
        </w:tc>
      </w:tr>
      <w:tr w:rsidR="00781EBE" w:rsidRPr="00431F26" w14:paraId="4F8279B3" w14:textId="77777777" w:rsidTr="00526A9A">
        <w:trPr>
          <w:trHeight w:val="255"/>
        </w:trPr>
        <w:tc>
          <w:tcPr>
            <w:tcW w:w="2304" w:type="dxa"/>
            <w:vAlign w:val="center"/>
          </w:tcPr>
          <w:p w14:paraId="03042B9A" w14:textId="77777777" w:rsidR="00DC45EE" w:rsidRPr="00431F26" w:rsidRDefault="00DC45EE" w:rsidP="00F338C6">
            <w:r w:rsidRPr="00431F26">
              <w:t>Number of Vehicles</w:t>
            </w:r>
          </w:p>
        </w:tc>
        <w:tc>
          <w:tcPr>
            <w:tcW w:w="7056" w:type="dxa"/>
            <w:vAlign w:val="center"/>
          </w:tcPr>
          <w:p w14:paraId="520972B5" w14:textId="06E7FAAD" w:rsidR="00DC45EE" w:rsidRPr="00431F26" w:rsidRDefault="00DC45EE" w:rsidP="00E267BF">
            <w:r w:rsidRPr="00431F26">
              <w:t xml:space="preserve">Enter the number of vehicles per fleet location. </w:t>
            </w:r>
            <w:r w:rsidR="005769E8" w:rsidRPr="00431F26">
              <w:t>I</w:t>
            </w:r>
            <w:r w:rsidRPr="00431F26">
              <w:t xml:space="preserve">f an applicant has fleets statewide, the </w:t>
            </w:r>
            <w:r w:rsidR="00A90B42" w:rsidRPr="00431F26">
              <w:t>A</w:t>
            </w:r>
            <w:r w:rsidRPr="00431F26">
              <w:t xml:space="preserve">pplicant </w:t>
            </w:r>
            <w:r w:rsidR="00A90B42" w:rsidRPr="00431F26">
              <w:t>shall</w:t>
            </w:r>
            <w:r w:rsidRPr="00431F26">
              <w:t xml:space="preserve"> only include the vehicles for the project area as described in this application. </w:t>
            </w:r>
          </w:p>
        </w:tc>
      </w:tr>
      <w:tr w:rsidR="00781EBE" w:rsidRPr="00431F26" w14:paraId="033155D3" w14:textId="77777777" w:rsidTr="00526A9A">
        <w:trPr>
          <w:trHeight w:val="576"/>
        </w:trPr>
        <w:tc>
          <w:tcPr>
            <w:tcW w:w="2304" w:type="dxa"/>
            <w:vAlign w:val="center"/>
          </w:tcPr>
          <w:p w14:paraId="5B83A0BE" w14:textId="77777777" w:rsidR="00DC45EE" w:rsidRPr="00431F26" w:rsidRDefault="00DC45EE" w:rsidP="00F338C6">
            <w:r w:rsidRPr="00431F26">
              <w:t>Funding Requested</w:t>
            </w:r>
          </w:p>
        </w:tc>
        <w:tc>
          <w:tcPr>
            <w:tcW w:w="7056" w:type="dxa"/>
            <w:vAlign w:val="center"/>
          </w:tcPr>
          <w:p w14:paraId="63BA7542" w14:textId="088E744B" w:rsidR="00DC45EE" w:rsidRPr="00431F26" w:rsidRDefault="00DC45EE" w:rsidP="00E267BF">
            <w:r w:rsidRPr="00431F26">
              <w:t xml:space="preserve">Enter the </w:t>
            </w:r>
            <w:r w:rsidR="004D1F11" w:rsidRPr="00431F26">
              <w:t>a</w:t>
            </w:r>
            <w:r w:rsidRPr="00431F26">
              <w:t xml:space="preserve">mount of VW </w:t>
            </w:r>
            <w:r w:rsidR="005769E8" w:rsidRPr="00431F26">
              <w:t>Funding the Applicant is r</w:t>
            </w:r>
            <w:r w:rsidRPr="00431F26">
              <w:t xml:space="preserve">equesting. </w:t>
            </w:r>
          </w:p>
        </w:tc>
      </w:tr>
      <w:tr w:rsidR="00781EBE" w:rsidRPr="00431F26" w14:paraId="65FE02EF" w14:textId="77777777" w:rsidTr="00526A9A">
        <w:trPr>
          <w:trHeight w:val="576"/>
        </w:trPr>
        <w:tc>
          <w:tcPr>
            <w:tcW w:w="2304" w:type="dxa"/>
            <w:vAlign w:val="center"/>
          </w:tcPr>
          <w:p w14:paraId="16B621E6" w14:textId="77777777" w:rsidR="00DC45EE" w:rsidRPr="00431F26" w:rsidRDefault="00DC45EE" w:rsidP="00F338C6">
            <w:r w:rsidRPr="00431F26">
              <w:t>Total Project Cost</w:t>
            </w:r>
          </w:p>
        </w:tc>
        <w:tc>
          <w:tcPr>
            <w:tcW w:w="7056" w:type="dxa"/>
            <w:vAlign w:val="center"/>
          </w:tcPr>
          <w:p w14:paraId="643F2868" w14:textId="7C9D91DB" w:rsidR="00DC45EE" w:rsidRPr="00431F26" w:rsidRDefault="00DC45EE" w:rsidP="00E267BF">
            <w:r w:rsidRPr="00431F26">
              <w:t>Enter the total project cost</w:t>
            </w:r>
            <w:r w:rsidR="002A2846" w:rsidRPr="00431F26">
              <w:t xml:space="preserve">. This </w:t>
            </w:r>
            <w:r w:rsidRPr="00431F26">
              <w:t xml:space="preserve">can be the same amount as funding requested. </w:t>
            </w:r>
          </w:p>
        </w:tc>
      </w:tr>
      <w:tr w:rsidR="00781EBE" w:rsidRPr="00431F26" w14:paraId="3BA79853" w14:textId="77777777" w:rsidTr="00526A9A">
        <w:trPr>
          <w:trHeight w:val="576"/>
        </w:trPr>
        <w:tc>
          <w:tcPr>
            <w:tcW w:w="2304" w:type="dxa"/>
            <w:noWrap/>
            <w:vAlign w:val="center"/>
            <w:hideMark/>
          </w:tcPr>
          <w:p w14:paraId="5CC36CE7" w14:textId="77777777" w:rsidR="00DC45EE" w:rsidRPr="00431F26" w:rsidRDefault="00DC45EE" w:rsidP="00F338C6">
            <w:r w:rsidRPr="00431F26">
              <w:t>Organization Name</w:t>
            </w:r>
          </w:p>
        </w:tc>
        <w:tc>
          <w:tcPr>
            <w:tcW w:w="7056" w:type="dxa"/>
            <w:vAlign w:val="center"/>
            <w:hideMark/>
          </w:tcPr>
          <w:p w14:paraId="5035D134" w14:textId="77777777" w:rsidR="00DC45EE" w:rsidRPr="00431F26" w:rsidRDefault="00DC45EE" w:rsidP="00E267BF">
            <w:r w:rsidRPr="00431F26">
              <w:t xml:space="preserve">Enter the name of the entity </w:t>
            </w:r>
            <w:r w:rsidR="00050749" w:rsidRPr="00431F26">
              <w:t xml:space="preserve">overseeing </w:t>
            </w:r>
            <w:r w:rsidRPr="00431F26">
              <w:t>the project.</w:t>
            </w:r>
          </w:p>
        </w:tc>
      </w:tr>
      <w:tr w:rsidR="00781EBE" w:rsidRPr="00431F26" w14:paraId="6DA9BE18" w14:textId="77777777" w:rsidTr="00526A9A">
        <w:trPr>
          <w:trHeight w:val="1008"/>
        </w:trPr>
        <w:tc>
          <w:tcPr>
            <w:tcW w:w="2304" w:type="dxa"/>
            <w:noWrap/>
            <w:vAlign w:val="center"/>
            <w:hideMark/>
          </w:tcPr>
          <w:p w14:paraId="278B793A" w14:textId="77777777" w:rsidR="00DC45EE" w:rsidRPr="00431F26" w:rsidRDefault="00DC45EE" w:rsidP="00F338C6">
            <w:r w:rsidRPr="00431F26">
              <w:t>Responsible Official</w:t>
            </w:r>
          </w:p>
        </w:tc>
        <w:tc>
          <w:tcPr>
            <w:tcW w:w="7056" w:type="dxa"/>
            <w:vAlign w:val="center"/>
            <w:hideMark/>
          </w:tcPr>
          <w:p w14:paraId="2CB66E14" w14:textId="42E0CB66" w:rsidR="00DC45EE" w:rsidRPr="00431F26" w:rsidRDefault="00DC45EE" w:rsidP="00E267BF">
            <w:r w:rsidRPr="00431F26">
              <w:t>Enter the full name of the person responsible for the funding.</w:t>
            </w:r>
            <w:r w:rsidR="00B34DCD">
              <w:t xml:space="preserve"> </w:t>
            </w:r>
            <w:r w:rsidRPr="00431F26">
              <w:t xml:space="preserve">This will be the person with signatory authority and oversight for the project. </w:t>
            </w:r>
          </w:p>
        </w:tc>
      </w:tr>
      <w:tr w:rsidR="00781EBE" w:rsidRPr="00431F26" w14:paraId="2EE420F9" w14:textId="77777777" w:rsidTr="00526A9A">
        <w:trPr>
          <w:trHeight w:val="576"/>
        </w:trPr>
        <w:tc>
          <w:tcPr>
            <w:tcW w:w="2304" w:type="dxa"/>
            <w:noWrap/>
            <w:vAlign w:val="center"/>
            <w:hideMark/>
          </w:tcPr>
          <w:p w14:paraId="23EE8DD7" w14:textId="77777777" w:rsidR="00DC45EE" w:rsidRPr="00431F26" w:rsidRDefault="00DC45EE" w:rsidP="00F338C6">
            <w:r w:rsidRPr="00431F26">
              <w:t>Responsible Official Job Title</w:t>
            </w:r>
          </w:p>
        </w:tc>
        <w:tc>
          <w:tcPr>
            <w:tcW w:w="7056" w:type="dxa"/>
            <w:vAlign w:val="center"/>
            <w:hideMark/>
          </w:tcPr>
          <w:p w14:paraId="11C432F8" w14:textId="77777777" w:rsidR="00DC45EE" w:rsidRPr="00431F26" w:rsidRDefault="00DC45EE" w:rsidP="00E267BF">
            <w:r w:rsidRPr="00431F26">
              <w:t xml:space="preserve">Provide the title of the </w:t>
            </w:r>
            <w:r w:rsidR="00A90B42" w:rsidRPr="00431F26">
              <w:t>R</w:t>
            </w:r>
            <w:r w:rsidRPr="00431F26">
              <w:t xml:space="preserve">esponsible </w:t>
            </w:r>
            <w:r w:rsidR="00A90B42" w:rsidRPr="00431F26">
              <w:t>O</w:t>
            </w:r>
            <w:r w:rsidRPr="00431F26">
              <w:t xml:space="preserve">fficial. </w:t>
            </w:r>
          </w:p>
        </w:tc>
      </w:tr>
      <w:tr w:rsidR="00781EBE" w:rsidRPr="00431F26" w14:paraId="59EFA630" w14:textId="77777777" w:rsidTr="00526A9A">
        <w:trPr>
          <w:trHeight w:val="864"/>
        </w:trPr>
        <w:tc>
          <w:tcPr>
            <w:tcW w:w="2304" w:type="dxa"/>
            <w:noWrap/>
            <w:vAlign w:val="center"/>
            <w:hideMark/>
          </w:tcPr>
          <w:p w14:paraId="00D1B1E0" w14:textId="77777777" w:rsidR="00DC45EE" w:rsidRPr="00431F26" w:rsidRDefault="00DC45EE" w:rsidP="00F338C6">
            <w:r w:rsidRPr="00431F26">
              <w:t xml:space="preserve">Responsible Official Contact Information </w:t>
            </w:r>
          </w:p>
        </w:tc>
        <w:tc>
          <w:tcPr>
            <w:tcW w:w="7056" w:type="dxa"/>
            <w:vAlign w:val="center"/>
            <w:hideMark/>
          </w:tcPr>
          <w:p w14:paraId="07A18172" w14:textId="77777777" w:rsidR="00DC45EE" w:rsidRPr="00431F26" w:rsidRDefault="00DC45EE" w:rsidP="00E267BF">
            <w:r w:rsidRPr="00431F26">
              <w:t>Enter the mailing address</w:t>
            </w:r>
            <w:r w:rsidR="009E0F40" w:rsidRPr="00431F26">
              <w:t>,</w:t>
            </w:r>
            <w:r w:rsidRPr="00431F26">
              <w:t xml:space="preserve"> </w:t>
            </w:r>
            <w:r w:rsidR="009E0F40" w:rsidRPr="00431F26">
              <w:t>telephone and/or cell phone number, and email address</w:t>
            </w:r>
            <w:r w:rsidR="004249D1" w:rsidRPr="00431F26">
              <w:t xml:space="preserve"> </w:t>
            </w:r>
            <w:r w:rsidRPr="00431F26">
              <w:t xml:space="preserve">for the organization or </w:t>
            </w:r>
            <w:r w:rsidR="00A90B42" w:rsidRPr="00431F26">
              <w:t>R</w:t>
            </w:r>
            <w:r w:rsidRPr="00431F26">
              <w:t xml:space="preserve">esponsible </w:t>
            </w:r>
            <w:r w:rsidR="00A90B42" w:rsidRPr="00431F26">
              <w:t>O</w:t>
            </w:r>
            <w:r w:rsidRPr="00431F26">
              <w:t>fficial</w:t>
            </w:r>
            <w:r w:rsidR="004D1F11" w:rsidRPr="00431F26">
              <w:t>.</w:t>
            </w:r>
            <w:r w:rsidRPr="00431F26">
              <w:t xml:space="preserve"> </w:t>
            </w:r>
          </w:p>
        </w:tc>
      </w:tr>
      <w:tr w:rsidR="00781EBE" w:rsidRPr="00431F26" w14:paraId="68C9E825" w14:textId="77777777" w:rsidTr="00526A9A">
        <w:trPr>
          <w:trHeight w:val="1152"/>
        </w:trPr>
        <w:tc>
          <w:tcPr>
            <w:tcW w:w="2304" w:type="dxa"/>
            <w:noWrap/>
            <w:vAlign w:val="center"/>
            <w:hideMark/>
          </w:tcPr>
          <w:p w14:paraId="59C7787C" w14:textId="77777777" w:rsidR="00DC45EE" w:rsidRPr="00431F26" w:rsidRDefault="00DC45EE" w:rsidP="00F338C6">
            <w:r w:rsidRPr="00431F26">
              <w:t>Contact Person</w:t>
            </w:r>
          </w:p>
        </w:tc>
        <w:tc>
          <w:tcPr>
            <w:tcW w:w="7056" w:type="dxa"/>
            <w:vAlign w:val="center"/>
            <w:hideMark/>
          </w:tcPr>
          <w:p w14:paraId="54660490" w14:textId="758AEE98" w:rsidR="00DC45EE" w:rsidRPr="00431F26" w:rsidRDefault="00DC45EE" w:rsidP="00E267BF">
            <w:r w:rsidRPr="00431F26">
              <w:t>E</w:t>
            </w:r>
            <w:r w:rsidR="005769E8" w:rsidRPr="00431F26">
              <w:t>nter the name of the person who</w:t>
            </w:r>
            <w:r w:rsidRPr="00431F26">
              <w:t xml:space="preserve"> will be</w:t>
            </w:r>
            <w:r w:rsidR="005769E8" w:rsidRPr="00431F26">
              <w:t xml:space="preserve"> the Department’s primary contact</w:t>
            </w:r>
            <w:r w:rsidRPr="00431F26">
              <w:t>.</w:t>
            </w:r>
            <w:r w:rsidR="00B34DCD" w:rsidDel="00A10A27">
              <w:t xml:space="preserve"> </w:t>
            </w:r>
            <w:r w:rsidRPr="00431F26">
              <w:t xml:space="preserve">The </w:t>
            </w:r>
            <w:r w:rsidR="00A90B42" w:rsidRPr="00431F26">
              <w:t>C</w:t>
            </w:r>
            <w:r w:rsidRPr="00431F26">
              <w:t xml:space="preserve">ontact </w:t>
            </w:r>
            <w:r w:rsidR="00A90B42" w:rsidRPr="00431F26">
              <w:t>P</w:t>
            </w:r>
            <w:r w:rsidRPr="00431F26">
              <w:t xml:space="preserve">erson </w:t>
            </w:r>
            <w:r w:rsidR="00F85426">
              <w:t>may</w:t>
            </w:r>
            <w:r w:rsidRPr="00431F26">
              <w:t xml:space="preserve"> be the </w:t>
            </w:r>
            <w:r w:rsidR="00A90B42" w:rsidRPr="00431F26">
              <w:t>R</w:t>
            </w:r>
            <w:r w:rsidRPr="00431F26">
              <w:t xml:space="preserve">esponsible </w:t>
            </w:r>
            <w:r w:rsidR="00A90B42" w:rsidRPr="00431F26">
              <w:t>O</w:t>
            </w:r>
            <w:r w:rsidRPr="00431F26">
              <w:t>fficial</w:t>
            </w:r>
            <w:r w:rsidR="00050749" w:rsidRPr="00431F26">
              <w:t>.</w:t>
            </w:r>
            <w:r w:rsidR="00573934">
              <w:t xml:space="preserve"> </w:t>
            </w:r>
            <w:r w:rsidR="00050749" w:rsidRPr="00431F26">
              <w:t>I</w:t>
            </w:r>
            <w:r w:rsidRPr="00431F26">
              <w:t xml:space="preserve">f so, note </w:t>
            </w:r>
            <w:r w:rsidR="004D1F11" w:rsidRPr="00431F26">
              <w:t>“</w:t>
            </w:r>
            <w:r w:rsidR="00531268" w:rsidRPr="00431F26">
              <w:t>Same</w:t>
            </w:r>
            <w:r w:rsidR="004D1F11" w:rsidRPr="00431F26">
              <w:t>”</w:t>
            </w:r>
            <w:r w:rsidRPr="00431F26">
              <w:t xml:space="preserve"> as </w:t>
            </w:r>
            <w:r w:rsidR="00A90B42" w:rsidRPr="00431F26">
              <w:t>R</w:t>
            </w:r>
            <w:r w:rsidRPr="00431F26">
              <w:t xml:space="preserve">esponsible </w:t>
            </w:r>
            <w:r w:rsidR="00A90B42" w:rsidRPr="00431F26">
              <w:t>O</w:t>
            </w:r>
            <w:r w:rsidRPr="00431F26">
              <w:t xml:space="preserve">fficial. </w:t>
            </w:r>
          </w:p>
        </w:tc>
      </w:tr>
      <w:tr w:rsidR="00781EBE" w:rsidRPr="00431F26" w14:paraId="5CCB2E95" w14:textId="77777777" w:rsidTr="00526A9A">
        <w:trPr>
          <w:trHeight w:val="576"/>
        </w:trPr>
        <w:tc>
          <w:tcPr>
            <w:tcW w:w="2304" w:type="dxa"/>
            <w:noWrap/>
            <w:vAlign w:val="center"/>
            <w:hideMark/>
          </w:tcPr>
          <w:p w14:paraId="24DBB97F" w14:textId="77777777" w:rsidR="00DC45EE" w:rsidRPr="00431F26" w:rsidRDefault="00DC45EE" w:rsidP="00F338C6">
            <w:r w:rsidRPr="00431F26">
              <w:t>Contact Person Title</w:t>
            </w:r>
          </w:p>
        </w:tc>
        <w:tc>
          <w:tcPr>
            <w:tcW w:w="7056" w:type="dxa"/>
            <w:vAlign w:val="center"/>
            <w:hideMark/>
          </w:tcPr>
          <w:p w14:paraId="1C67FFC0" w14:textId="77777777" w:rsidR="00DC45EE" w:rsidRPr="00431F26" w:rsidRDefault="00DC45EE" w:rsidP="00E267BF">
            <w:r w:rsidRPr="00431F26">
              <w:t xml:space="preserve">Enter the title of the </w:t>
            </w:r>
            <w:r w:rsidR="00A90B42" w:rsidRPr="00431F26">
              <w:t>C</w:t>
            </w:r>
            <w:r w:rsidRPr="00431F26">
              <w:t xml:space="preserve">ontact </w:t>
            </w:r>
            <w:r w:rsidR="00A90B42" w:rsidRPr="00431F26">
              <w:t>P</w:t>
            </w:r>
            <w:r w:rsidRPr="00431F26">
              <w:t>erson.</w:t>
            </w:r>
          </w:p>
        </w:tc>
      </w:tr>
      <w:tr w:rsidR="00781EBE" w:rsidRPr="00431F26" w14:paraId="7808DA8F" w14:textId="77777777" w:rsidTr="00526A9A">
        <w:trPr>
          <w:trHeight w:val="864"/>
        </w:trPr>
        <w:tc>
          <w:tcPr>
            <w:tcW w:w="2304" w:type="dxa"/>
            <w:noWrap/>
            <w:vAlign w:val="center"/>
            <w:hideMark/>
          </w:tcPr>
          <w:p w14:paraId="79C6EF0E" w14:textId="77777777" w:rsidR="00DC45EE" w:rsidRPr="00431F26" w:rsidRDefault="00DC45EE" w:rsidP="00F338C6">
            <w:r w:rsidRPr="00431F26">
              <w:t>Contact Person Phone Number and Email</w:t>
            </w:r>
          </w:p>
        </w:tc>
        <w:tc>
          <w:tcPr>
            <w:tcW w:w="7056" w:type="dxa"/>
            <w:vAlign w:val="center"/>
            <w:hideMark/>
          </w:tcPr>
          <w:p w14:paraId="5FCDDFA0" w14:textId="0916145D" w:rsidR="00DC45EE" w:rsidRPr="00431F26" w:rsidRDefault="00DC45EE" w:rsidP="00E267BF">
            <w:r w:rsidRPr="00431F26">
              <w:t>Enter the phon</w:t>
            </w:r>
            <w:r w:rsidR="005769E8" w:rsidRPr="00431F26">
              <w:t xml:space="preserve">e number </w:t>
            </w:r>
            <w:r w:rsidR="00A90B42" w:rsidRPr="00431F26">
              <w:t xml:space="preserve">and email address </w:t>
            </w:r>
            <w:r w:rsidR="005466E8" w:rsidRPr="00431F26">
              <w:t xml:space="preserve">of </w:t>
            </w:r>
            <w:r w:rsidR="005769E8" w:rsidRPr="00431F26">
              <w:t xml:space="preserve">the </w:t>
            </w:r>
            <w:r w:rsidR="00A90B42" w:rsidRPr="00431F26">
              <w:t>C</w:t>
            </w:r>
            <w:r w:rsidR="005769E8" w:rsidRPr="00431F26">
              <w:t xml:space="preserve">ontact </w:t>
            </w:r>
            <w:r w:rsidR="00A90B42" w:rsidRPr="00431F26">
              <w:t>P</w:t>
            </w:r>
            <w:r w:rsidR="005769E8" w:rsidRPr="00431F26">
              <w:t>erson</w:t>
            </w:r>
            <w:r w:rsidR="00A90B42" w:rsidRPr="00431F26">
              <w:t>.</w:t>
            </w:r>
            <w:r w:rsidRPr="00431F26" w:rsidDel="00A10A27">
              <w:t xml:space="preserve"> </w:t>
            </w:r>
          </w:p>
        </w:tc>
      </w:tr>
      <w:tr w:rsidR="00781EBE" w:rsidRPr="00431F26" w14:paraId="76342FE5" w14:textId="77777777" w:rsidTr="00526A9A">
        <w:trPr>
          <w:trHeight w:val="576"/>
        </w:trPr>
        <w:tc>
          <w:tcPr>
            <w:tcW w:w="2304" w:type="dxa"/>
            <w:noWrap/>
            <w:vAlign w:val="center"/>
          </w:tcPr>
          <w:p w14:paraId="06B58D33" w14:textId="77777777" w:rsidR="00DC45EE" w:rsidRPr="00431F26" w:rsidRDefault="00DC45EE" w:rsidP="00F338C6">
            <w:r w:rsidRPr="00431F26">
              <w:t>Organization Type</w:t>
            </w:r>
          </w:p>
        </w:tc>
        <w:tc>
          <w:tcPr>
            <w:tcW w:w="7056" w:type="dxa"/>
            <w:vAlign w:val="center"/>
          </w:tcPr>
          <w:p w14:paraId="7DF68AB5" w14:textId="77777777" w:rsidR="00DC45EE" w:rsidRPr="00431F26" w:rsidRDefault="005769E8" w:rsidP="00F338C6">
            <w:r w:rsidRPr="00431F26">
              <w:t>S</w:t>
            </w:r>
            <w:r w:rsidR="00DC45EE" w:rsidRPr="00431F26">
              <w:t>elect the appropriate box indicating the organization type</w:t>
            </w:r>
            <w:r w:rsidR="002A2846" w:rsidRPr="00431F26">
              <w:t>.</w:t>
            </w:r>
          </w:p>
        </w:tc>
      </w:tr>
      <w:tr w:rsidR="00781EBE" w:rsidRPr="00431F26" w14:paraId="78E22A3F" w14:textId="77777777" w:rsidTr="00431F26">
        <w:trPr>
          <w:trHeight w:val="3860"/>
        </w:trPr>
        <w:tc>
          <w:tcPr>
            <w:tcW w:w="2304" w:type="dxa"/>
            <w:noWrap/>
            <w:vAlign w:val="center"/>
            <w:hideMark/>
          </w:tcPr>
          <w:p w14:paraId="4B1E64FE" w14:textId="77777777" w:rsidR="00DC45EE" w:rsidRPr="00431F26" w:rsidRDefault="00DC45EE" w:rsidP="00F338C6">
            <w:r w:rsidRPr="00431F26">
              <w:lastRenderedPageBreak/>
              <w:t>Fleet Address</w:t>
            </w:r>
          </w:p>
        </w:tc>
        <w:tc>
          <w:tcPr>
            <w:tcW w:w="7056" w:type="dxa"/>
            <w:vAlign w:val="center"/>
            <w:hideMark/>
          </w:tcPr>
          <w:p w14:paraId="68154767" w14:textId="529B840F" w:rsidR="00DC45EE" w:rsidRPr="00431F26" w:rsidRDefault="00DC45EE" w:rsidP="00E267BF">
            <w:r w:rsidRPr="00431F26">
              <w:t>Enter the address where the fleet resides.</w:t>
            </w:r>
            <w:r w:rsidR="00573934">
              <w:t xml:space="preserve"> </w:t>
            </w:r>
            <w:r w:rsidRPr="00431F26">
              <w:t>This can be a location other than the organization/</w:t>
            </w:r>
            <w:r w:rsidR="00E82A06" w:rsidRPr="00431F26">
              <w:t>R</w:t>
            </w:r>
            <w:r w:rsidRPr="00431F26">
              <w:t xml:space="preserve">esponsible </w:t>
            </w:r>
            <w:r w:rsidR="00E82A06" w:rsidRPr="00431F26">
              <w:t>O</w:t>
            </w:r>
            <w:r w:rsidRPr="00431F26">
              <w:t>fficial’s address or project area.</w:t>
            </w:r>
          </w:p>
          <w:p w14:paraId="1361202C" w14:textId="77777777" w:rsidR="00363F27" w:rsidRPr="00431F26" w:rsidRDefault="00363F27" w:rsidP="00E267BF"/>
          <w:p w14:paraId="101C0517" w14:textId="77777777" w:rsidR="00DC45EE" w:rsidRPr="00431F26" w:rsidRDefault="00DC45EE" w:rsidP="00E267BF">
            <w:r w:rsidRPr="00431F26">
              <w:t>Select the appropriate box indicating whether the vehicle(s) will permanently reside in the state and whether the vehicle(s) will permanently reside at the project address.</w:t>
            </w:r>
          </w:p>
          <w:p w14:paraId="1DFBF350" w14:textId="77777777" w:rsidR="00DC45EE" w:rsidRPr="00431F26" w:rsidRDefault="00DC45EE" w:rsidP="00E267BF"/>
          <w:p w14:paraId="65B20121" w14:textId="57E99296" w:rsidR="00DC45EE" w:rsidRPr="00431F26" w:rsidRDefault="00DC45EE" w:rsidP="00E267BF">
            <w:r w:rsidRPr="00431F26">
              <w:t xml:space="preserve">If </w:t>
            </w:r>
            <w:r w:rsidR="00AB1D96" w:rsidRPr="00431F26">
              <w:t>“</w:t>
            </w:r>
            <w:r w:rsidR="0013469E" w:rsidRPr="00431F26">
              <w:t>No</w:t>
            </w:r>
            <w:r w:rsidR="00AB1D96" w:rsidRPr="00431F26">
              <w:t>”</w:t>
            </w:r>
            <w:r w:rsidRPr="00431F26">
              <w:t xml:space="preserve"> is selected for either selection above, provide a detailed explanation why the vehicle(s) will not remain within the state or at the project address.</w:t>
            </w:r>
            <w:r w:rsidR="00573934">
              <w:t xml:space="preserve"> </w:t>
            </w:r>
            <w:r w:rsidR="00796824" w:rsidRPr="00431F26">
              <w:t>I</w:t>
            </w:r>
            <w:r w:rsidRPr="00431F26">
              <w:t>nclude the estimated time the vehicles will remain at the project address, where the vehicles will be relocated to, and why the vehicles may be relocated.</w:t>
            </w:r>
          </w:p>
        </w:tc>
      </w:tr>
      <w:tr w:rsidR="00DC45EE" w:rsidRPr="00431F26" w14:paraId="00F0FB54" w14:textId="77777777" w:rsidTr="00526A9A">
        <w:trPr>
          <w:trHeight w:val="432"/>
        </w:trPr>
        <w:tc>
          <w:tcPr>
            <w:tcW w:w="9360" w:type="dxa"/>
            <w:gridSpan w:val="2"/>
            <w:shd w:val="clear" w:color="auto" w:fill="D9D9D9" w:themeFill="background1" w:themeFillShade="D9"/>
            <w:noWrap/>
            <w:vAlign w:val="center"/>
            <w:hideMark/>
          </w:tcPr>
          <w:p w14:paraId="177BBC3C" w14:textId="77777777" w:rsidR="00DC45EE" w:rsidRPr="00744FA0" w:rsidRDefault="00DC45EE" w:rsidP="00744FA0">
            <w:pPr>
              <w:jc w:val="center"/>
              <w:rPr>
                <w:b/>
              </w:rPr>
            </w:pPr>
            <w:r w:rsidRPr="00744FA0">
              <w:rPr>
                <w:b/>
              </w:rPr>
              <w:t>Part B – Project Category</w:t>
            </w:r>
          </w:p>
        </w:tc>
      </w:tr>
      <w:tr w:rsidR="00781EBE" w:rsidRPr="00431F26" w14:paraId="53B2C429" w14:textId="77777777" w:rsidTr="00526A9A">
        <w:trPr>
          <w:trHeight w:val="576"/>
        </w:trPr>
        <w:tc>
          <w:tcPr>
            <w:tcW w:w="2304" w:type="dxa"/>
            <w:vAlign w:val="center"/>
          </w:tcPr>
          <w:p w14:paraId="37E67B77" w14:textId="77777777" w:rsidR="00DC45EE" w:rsidRPr="00431F26" w:rsidRDefault="00DC45EE" w:rsidP="00F338C6">
            <w:r w:rsidRPr="00431F26">
              <w:t>Project Area</w:t>
            </w:r>
          </w:p>
        </w:tc>
        <w:tc>
          <w:tcPr>
            <w:tcW w:w="7056" w:type="dxa"/>
            <w:vAlign w:val="center"/>
          </w:tcPr>
          <w:p w14:paraId="201B55AE" w14:textId="77777777" w:rsidR="00DC45EE" w:rsidRPr="00431F26" w:rsidRDefault="00DC45EE" w:rsidP="00E267BF">
            <w:r w:rsidRPr="00431F26">
              <w:t xml:space="preserve">Provide a summary of the proposed project area. </w:t>
            </w:r>
          </w:p>
        </w:tc>
      </w:tr>
      <w:tr w:rsidR="00781EBE" w:rsidRPr="00431F26" w14:paraId="67030F16" w14:textId="77777777" w:rsidTr="00526A9A">
        <w:trPr>
          <w:trHeight w:val="576"/>
        </w:trPr>
        <w:tc>
          <w:tcPr>
            <w:tcW w:w="2304" w:type="dxa"/>
            <w:vAlign w:val="center"/>
            <w:hideMark/>
          </w:tcPr>
          <w:p w14:paraId="0C1C2B78" w14:textId="77777777" w:rsidR="00DC45EE" w:rsidRPr="00431F26" w:rsidRDefault="00DC45EE" w:rsidP="00F338C6">
            <w:r w:rsidRPr="00431F26">
              <w:t>Project Type</w:t>
            </w:r>
          </w:p>
        </w:tc>
        <w:tc>
          <w:tcPr>
            <w:tcW w:w="7056" w:type="dxa"/>
            <w:vAlign w:val="center"/>
            <w:hideMark/>
          </w:tcPr>
          <w:p w14:paraId="2FBC5484" w14:textId="77777777" w:rsidR="00DC45EE" w:rsidRPr="00431F26" w:rsidRDefault="00DC45EE" w:rsidP="00E267BF">
            <w:r w:rsidRPr="00431F26">
              <w:t>Select the project type for this appli</w:t>
            </w:r>
            <w:r w:rsidR="00803D19" w:rsidRPr="00431F26">
              <w:t xml:space="preserve">cation. </w:t>
            </w:r>
          </w:p>
        </w:tc>
      </w:tr>
      <w:tr w:rsidR="00781EBE" w:rsidRPr="00431F26" w14:paraId="11C1A348" w14:textId="77777777" w:rsidTr="00526A9A">
        <w:trPr>
          <w:trHeight w:val="1296"/>
        </w:trPr>
        <w:tc>
          <w:tcPr>
            <w:tcW w:w="2304" w:type="dxa"/>
            <w:vAlign w:val="center"/>
          </w:tcPr>
          <w:p w14:paraId="7B66B59A" w14:textId="77777777" w:rsidR="00D44B89" w:rsidRPr="00431F26" w:rsidRDefault="00D44B89" w:rsidP="00F338C6">
            <w:r w:rsidRPr="00431F26">
              <w:t>Number of years the vehicle(s) will remain in the fleet</w:t>
            </w:r>
          </w:p>
        </w:tc>
        <w:tc>
          <w:tcPr>
            <w:tcW w:w="7056" w:type="dxa"/>
            <w:vAlign w:val="center"/>
          </w:tcPr>
          <w:p w14:paraId="2E51C364" w14:textId="77777777" w:rsidR="00D44B89" w:rsidRPr="00431F26" w:rsidRDefault="00695DE7" w:rsidP="00E267BF">
            <w:r w:rsidRPr="00431F26">
              <w:t>Provide the</w:t>
            </w:r>
            <w:r w:rsidR="00D44B89" w:rsidRPr="00431F26">
              <w:t xml:space="preserve"> number of years the vehicle(s) will remain in the fleet. </w:t>
            </w:r>
          </w:p>
        </w:tc>
      </w:tr>
      <w:tr w:rsidR="00781EBE" w:rsidRPr="00431F26" w14:paraId="0956DAAE" w14:textId="77777777" w:rsidTr="00526A9A">
        <w:trPr>
          <w:trHeight w:val="720"/>
        </w:trPr>
        <w:tc>
          <w:tcPr>
            <w:tcW w:w="2304" w:type="dxa"/>
            <w:vAlign w:val="center"/>
          </w:tcPr>
          <w:p w14:paraId="4CA1AD5D" w14:textId="77777777" w:rsidR="005769E8" w:rsidRPr="00431F26" w:rsidRDefault="005769E8" w:rsidP="00F338C6">
            <w:r w:rsidRPr="00431F26">
              <w:t>NO</w:t>
            </w:r>
            <w:r w:rsidRPr="00431F26">
              <w:rPr>
                <w:vertAlign w:val="subscript"/>
              </w:rPr>
              <w:t>X</w:t>
            </w:r>
            <w:r w:rsidRPr="00431F26">
              <w:t xml:space="preserve"> Reductions</w:t>
            </w:r>
            <w:r w:rsidR="005466E8" w:rsidRPr="00431F26">
              <w:t xml:space="preserve"> from Project</w:t>
            </w:r>
          </w:p>
        </w:tc>
        <w:tc>
          <w:tcPr>
            <w:tcW w:w="7056" w:type="dxa"/>
            <w:vAlign w:val="center"/>
          </w:tcPr>
          <w:p w14:paraId="7184A911" w14:textId="5B0130B9" w:rsidR="005769E8" w:rsidRPr="00431F26" w:rsidRDefault="005769E8" w:rsidP="00E267BF">
            <w:r w:rsidRPr="00431F26">
              <w:t>Provide the total lifetime NO</w:t>
            </w:r>
            <w:r w:rsidRPr="00431F26">
              <w:rPr>
                <w:vertAlign w:val="subscript"/>
              </w:rPr>
              <w:t xml:space="preserve">X </w:t>
            </w:r>
            <w:r w:rsidRPr="00431F26">
              <w:t>emission reductions for the entire project in tons.</w:t>
            </w:r>
          </w:p>
        </w:tc>
      </w:tr>
      <w:tr w:rsidR="00781EBE" w:rsidRPr="00431F26" w14:paraId="0913CD0F" w14:textId="77777777" w:rsidTr="00526A9A">
        <w:trPr>
          <w:trHeight w:val="720"/>
        </w:trPr>
        <w:tc>
          <w:tcPr>
            <w:tcW w:w="2304" w:type="dxa"/>
            <w:vAlign w:val="center"/>
          </w:tcPr>
          <w:p w14:paraId="640FEF18" w14:textId="77777777" w:rsidR="005769E8" w:rsidRPr="00431F26" w:rsidRDefault="005769E8" w:rsidP="00F338C6">
            <w:r w:rsidRPr="00431F26">
              <w:t>Cost Effectiveness</w:t>
            </w:r>
          </w:p>
        </w:tc>
        <w:tc>
          <w:tcPr>
            <w:tcW w:w="7056" w:type="dxa"/>
            <w:vAlign w:val="center"/>
          </w:tcPr>
          <w:p w14:paraId="52545A2A" w14:textId="3A32A343" w:rsidR="005769E8" w:rsidRPr="00431F26" w:rsidRDefault="005769E8" w:rsidP="00E267BF">
            <w:r w:rsidRPr="00431F26">
              <w:t xml:space="preserve">Provide </w:t>
            </w:r>
            <w:proofErr w:type="gramStart"/>
            <w:r w:rsidRPr="00431F26">
              <w:t>the cost</w:t>
            </w:r>
            <w:proofErr w:type="gramEnd"/>
            <w:r w:rsidRPr="00431F26">
              <w:t xml:space="preserve"> effectiveness for the entire project.</w:t>
            </w:r>
            <w:r w:rsidR="00363F27" w:rsidRPr="00431F26">
              <w:t xml:space="preserve"> </w:t>
            </w:r>
            <w:r w:rsidR="005466E8" w:rsidRPr="00431F26">
              <w:t>See definition.</w:t>
            </w:r>
          </w:p>
        </w:tc>
      </w:tr>
      <w:tr w:rsidR="00781EBE" w:rsidRPr="00431F26" w14:paraId="3F44FBEB" w14:textId="77777777" w:rsidTr="00526A9A">
        <w:trPr>
          <w:trHeight w:val="1008"/>
        </w:trPr>
        <w:tc>
          <w:tcPr>
            <w:tcW w:w="2304" w:type="dxa"/>
            <w:vAlign w:val="center"/>
          </w:tcPr>
          <w:p w14:paraId="57AE7D15" w14:textId="77777777" w:rsidR="005769E8" w:rsidRPr="00431F26" w:rsidRDefault="005769E8" w:rsidP="00F338C6">
            <w:r w:rsidRPr="00431F26">
              <w:t>Cost Share</w:t>
            </w:r>
          </w:p>
        </w:tc>
        <w:tc>
          <w:tcPr>
            <w:tcW w:w="7056" w:type="dxa"/>
            <w:vAlign w:val="center"/>
          </w:tcPr>
          <w:p w14:paraId="5C017727" w14:textId="136C8512" w:rsidR="005769E8" w:rsidRPr="00431F26" w:rsidRDefault="005769E8" w:rsidP="00E267BF">
            <w:r w:rsidRPr="00431F26">
              <w:t xml:space="preserve">If the </w:t>
            </w:r>
            <w:r w:rsidR="004F1ADA" w:rsidRPr="00431F26">
              <w:t xml:space="preserve">Applicant </w:t>
            </w:r>
            <w:r w:rsidRPr="00431F26">
              <w:t xml:space="preserve">is planning </w:t>
            </w:r>
            <w:r w:rsidR="004F1ADA" w:rsidRPr="00431F26">
              <w:t>to</w:t>
            </w:r>
            <w:r w:rsidRPr="00431F26">
              <w:t xml:space="preserve"> </w:t>
            </w:r>
            <w:r w:rsidR="004F1ADA" w:rsidRPr="00431F26">
              <w:t xml:space="preserve">share </w:t>
            </w:r>
            <w:r w:rsidRPr="00431F26">
              <w:t>p</w:t>
            </w:r>
            <w:r w:rsidR="00803D19" w:rsidRPr="00431F26">
              <w:t xml:space="preserve">art of the project cost, </w:t>
            </w:r>
            <w:r w:rsidRPr="00431F26">
              <w:t>se</w:t>
            </w:r>
            <w:r w:rsidR="00803D19" w:rsidRPr="00431F26">
              <w:t>lect the appropriate percentage</w:t>
            </w:r>
            <w:r w:rsidR="004F1ADA" w:rsidRPr="00431F26">
              <w:t>.</w:t>
            </w:r>
            <w:r w:rsidR="00B60891">
              <w:t xml:space="preserve"> </w:t>
            </w:r>
            <w:r w:rsidR="004F1ADA" w:rsidRPr="00431F26">
              <w:t xml:space="preserve">Otherwise, </w:t>
            </w:r>
            <w:r w:rsidR="00803D19" w:rsidRPr="00431F26">
              <w:t>select</w:t>
            </w:r>
            <w:r w:rsidRPr="00431F26">
              <w:t xml:space="preserve"> 0%.</w:t>
            </w:r>
          </w:p>
        </w:tc>
      </w:tr>
      <w:tr w:rsidR="00781EBE" w:rsidRPr="00431F26" w14:paraId="6D80424E" w14:textId="77777777" w:rsidTr="00526A9A">
        <w:trPr>
          <w:trHeight w:val="2592"/>
        </w:trPr>
        <w:tc>
          <w:tcPr>
            <w:tcW w:w="2304" w:type="dxa"/>
            <w:vAlign w:val="center"/>
          </w:tcPr>
          <w:p w14:paraId="54813DA9" w14:textId="77777777" w:rsidR="005769E8" w:rsidRPr="00431F26" w:rsidRDefault="00782226" w:rsidP="00F338C6">
            <w:r w:rsidRPr="00431F26">
              <w:t>Summary</w:t>
            </w:r>
          </w:p>
        </w:tc>
        <w:tc>
          <w:tcPr>
            <w:tcW w:w="7056" w:type="dxa"/>
            <w:vAlign w:val="center"/>
          </w:tcPr>
          <w:p w14:paraId="6CA7C4FD" w14:textId="61121F45" w:rsidR="001E7A64" w:rsidRPr="00431F26" w:rsidRDefault="005769E8" w:rsidP="00E267BF">
            <w:r w:rsidRPr="00431F26">
              <w:t xml:space="preserve">The NMED </w:t>
            </w:r>
            <w:r w:rsidR="00C43C0A" w:rsidRPr="00431F26">
              <w:t xml:space="preserve">requires </w:t>
            </w:r>
            <w:r w:rsidR="00AB1D96" w:rsidRPr="00431F26">
              <w:t xml:space="preserve">that </w:t>
            </w:r>
            <w:r w:rsidRPr="00431F26">
              <w:t>all applicants</w:t>
            </w:r>
            <w:r w:rsidR="006E6C2F" w:rsidRPr="00431F26">
              <w:t xml:space="preserve"> for on-road projects</w:t>
            </w:r>
            <w:r w:rsidRPr="00431F26">
              <w:t xml:space="preserve"> use the </w:t>
            </w:r>
            <w:r w:rsidR="001C48B9" w:rsidRPr="00431F26">
              <w:t>Argonne National Laboratory’s Heavy-Duty Vehicle Emissions Calculator found at:</w:t>
            </w:r>
          </w:p>
          <w:p w14:paraId="6F15BA2E" w14:textId="4FF62CA6" w:rsidR="001E7A64" w:rsidRPr="00431F26" w:rsidRDefault="00D7469A" w:rsidP="00E267BF">
            <w:hyperlink r:id="rId20" w:history="1">
              <w:r w:rsidRPr="00D765EE">
                <w:rPr>
                  <w:rStyle w:val="Hyperlink"/>
                </w:rPr>
                <w:t>https://afleet.esia.anl.gov/hdv-emissions-calculator/</w:t>
              </w:r>
            </w:hyperlink>
            <w:r>
              <w:t xml:space="preserve"> </w:t>
            </w:r>
          </w:p>
          <w:p w14:paraId="2F947604" w14:textId="77777777" w:rsidR="005769E8" w:rsidRPr="00431F26" w:rsidRDefault="006E6C2F" w:rsidP="00E267BF">
            <w:r w:rsidRPr="00431F26">
              <w:t xml:space="preserve">Applicants for non-road projects </w:t>
            </w:r>
            <w:r w:rsidR="00F85426">
              <w:t>shall</w:t>
            </w:r>
            <w:r w:rsidRPr="00431F26">
              <w:t xml:space="preserve"> use the </w:t>
            </w:r>
            <w:hyperlink r:id="rId21" w:history="1">
              <w:r w:rsidRPr="00431F26">
                <w:rPr>
                  <w:rStyle w:val="Hyperlink"/>
                  <w:bCs/>
                </w:rPr>
                <w:t>U.S. EPA Diesel Emission Quantifier</w:t>
              </w:r>
            </w:hyperlink>
            <w:r w:rsidRPr="00431F26">
              <w:t>.</w:t>
            </w:r>
          </w:p>
        </w:tc>
      </w:tr>
      <w:tr w:rsidR="00781EBE" w:rsidRPr="00431F26" w14:paraId="7FE22F7E" w14:textId="77777777" w:rsidTr="00526A9A">
        <w:trPr>
          <w:trHeight w:val="4896"/>
        </w:trPr>
        <w:tc>
          <w:tcPr>
            <w:tcW w:w="2304" w:type="dxa"/>
            <w:vAlign w:val="center"/>
          </w:tcPr>
          <w:p w14:paraId="6C7C95C8" w14:textId="77777777" w:rsidR="00803D19" w:rsidRPr="00431F26" w:rsidRDefault="00803D19" w:rsidP="00F338C6">
            <w:r w:rsidRPr="00431F26">
              <w:lastRenderedPageBreak/>
              <w:t>Sensitive Populations</w:t>
            </w:r>
          </w:p>
        </w:tc>
        <w:tc>
          <w:tcPr>
            <w:tcW w:w="7056" w:type="dxa"/>
            <w:vAlign w:val="center"/>
          </w:tcPr>
          <w:p w14:paraId="028B05C8" w14:textId="77777777" w:rsidR="00803D19" w:rsidRPr="00431F26" w:rsidRDefault="00803D19" w:rsidP="00E267BF">
            <w:r w:rsidRPr="00431F26">
              <w:t>Select the sensitive populations located within the project area.</w:t>
            </w:r>
          </w:p>
          <w:p w14:paraId="2A698154" w14:textId="77777777" w:rsidR="00803D19" w:rsidRPr="00431F26" w:rsidRDefault="00803D19" w:rsidP="00E267BF"/>
          <w:p w14:paraId="2C934BC9" w14:textId="699F39AC" w:rsidR="00803D19" w:rsidRPr="00431F26" w:rsidRDefault="00803D19" w:rsidP="00E267BF">
            <w:r w:rsidRPr="00431F26">
              <w:t xml:space="preserve">Provide the </w:t>
            </w:r>
            <w:r w:rsidR="001C0500" w:rsidRPr="00431F26">
              <w:t>percentage</w:t>
            </w:r>
            <w:r w:rsidRPr="00431F26">
              <w:t xml:space="preserve"> minority and </w:t>
            </w:r>
            <w:r w:rsidR="001C0500" w:rsidRPr="00431F26">
              <w:t>percentage</w:t>
            </w:r>
            <w:r w:rsidRPr="00431F26">
              <w:t xml:space="preserve"> poverty levels within the project area.</w:t>
            </w:r>
          </w:p>
          <w:p w14:paraId="29CF2773" w14:textId="77777777" w:rsidR="00803D19" w:rsidRPr="00431F26" w:rsidRDefault="00803D19" w:rsidP="00E267BF"/>
          <w:p w14:paraId="0B2940EB" w14:textId="63CFEAA1" w:rsidR="00803D19" w:rsidRPr="00431F26" w:rsidRDefault="009707F4" w:rsidP="00E267BF">
            <w:r>
              <w:t xml:space="preserve">The applicant </w:t>
            </w:r>
            <w:r w:rsidRPr="009707F4">
              <w:t xml:space="preserve">can use United States Census Bureau data for demographic data (e.g. minority populations and low-income data). [ </w:t>
            </w:r>
            <w:hyperlink r:id="rId22" w:history="1">
              <w:r w:rsidR="00D67D43" w:rsidRPr="002C6E2D">
                <w:rPr>
                  <w:rStyle w:val="Hyperlink"/>
                </w:rPr>
                <w:t>https://data.census.gov/</w:t>
              </w:r>
            </w:hyperlink>
            <w:r w:rsidR="00D67D43">
              <w:t xml:space="preserve"> </w:t>
            </w:r>
            <w:r w:rsidRPr="009707F4">
              <w:t>]. Attach a screen print of each webpage that displays the required demographic data</w:t>
            </w:r>
            <w:r w:rsidR="004F1ADA" w:rsidRPr="00431F26">
              <w:t>.</w:t>
            </w:r>
          </w:p>
          <w:p w14:paraId="48AC3E8E" w14:textId="77777777" w:rsidR="00803D19" w:rsidRPr="00431F26" w:rsidRDefault="00803D19" w:rsidP="00E267BF"/>
          <w:p w14:paraId="12E8967F" w14:textId="3A69064B" w:rsidR="00803D19" w:rsidRPr="00431F26" w:rsidRDefault="00803D19" w:rsidP="00E267BF">
            <w:r w:rsidRPr="00431F26">
              <w:t>The applicant must provide a detailed</w:t>
            </w:r>
            <w:r w:rsidR="00E82A06" w:rsidRPr="00431F26">
              <w:t xml:space="preserve"> </w:t>
            </w:r>
            <w:r w:rsidRPr="00431F26">
              <w:t>description/summary of the project area as it relates to the sensitive populations, percent minority</w:t>
            </w:r>
            <w:r w:rsidR="00804EC5" w:rsidRPr="00431F26">
              <w:t>,</w:t>
            </w:r>
            <w:r w:rsidRPr="00431F26">
              <w:t xml:space="preserve"> and </w:t>
            </w:r>
            <w:r w:rsidR="0095351D" w:rsidRPr="00431F26">
              <w:t xml:space="preserve">percent </w:t>
            </w:r>
            <w:r w:rsidRPr="00431F26">
              <w:t>below poverty levels. The applicant must also indicate in the summary whether the data provided is tract, census, city, county</w:t>
            </w:r>
            <w:r w:rsidR="00804EC5" w:rsidRPr="00431F26">
              <w:t>,</w:t>
            </w:r>
            <w:r w:rsidRPr="00431F26">
              <w:t xml:space="preserve"> or state data.</w:t>
            </w:r>
          </w:p>
        </w:tc>
      </w:tr>
      <w:tr w:rsidR="00DC45EE" w:rsidRPr="00431F26" w14:paraId="28FDDAFB" w14:textId="77777777" w:rsidTr="00526A9A">
        <w:trPr>
          <w:trHeight w:val="288"/>
        </w:trPr>
        <w:tc>
          <w:tcPr>
            <w:tcW w:w="9360" w:type="dxa"/>
            <w:gridSpan w:val="2"/>
            <w:shd w:val="clear" w:color="auto" w:fill="D9D9D9" w:themeFill="background1" w:themeFillShade="D9"/>
          </w:tcPr>
          <w:p w14:paraId="2344FF2B" w14:textId="77777777" w:rsidR="00DC45EE" w:rsidRPr="00744FA0" w:rsidRDefault="00DC45EE" w:rsidP="00744FA0">
            <w:pPr>
              <w:jc w:val="center"/>
              <w:rPr>
                <w:b/>
              </w:rPr>
            </w:pPr>
            <w:r w:rsidRPr="00744FA0">
              <w:rPr>
                <w:b/>
              </w:rPr>
              <w:t>Air Quality Impacts</w:t>
            </w:r>
          </w:p>
        </w:tc>
      </w:tr>
      <w:tr w:rsidR="00781EBE" w:rsidRPr="00431F26" w14:paraId="4DE86C92" w14:textId="77777777" w:rsidTr="00431F26">
        <w:trPr>
          <w:trHeight w:val="2339"/>
        </w:trPr>
        <w:tc>
          <w:tcPr>
            <w:tcW w:w="2304" w:type="dxa"/>
            <w:vAlign w:val="center"/>
          </w:tcPr>
          <w:p w14:paraId="2DC6982A" w14:textId="77777777" w:rsidR="00DC45EE" w:rsidRPr="00431F26" w:rsidRDefault="00DC45EE" w:rsidP="00F338C6">
            <w:r w:rsidRPr="00431F26">
              <w:t>Attainment</w:t>
            </w:r>
            <w:r w:rsidR="006A63AE" w:rsidRPr="00431F26">
              <w:t xml:space="preserve"> Status</w:t>
            </w:r>
            <w:r w:rsidRPr="00431F26">
              <w:t xml:space="preserve"> for Ozone</w:t>
            </w:r>
          </w:p>
        </w:tc>
        <w:tc>
          <w:tcPr>
            <w:tcW w:w="7056" w:type="dxa"/>
            <w:vAlign w:val="center"/>
          </w:tcPr>
          <w:p w14:paraId="01E769F7" w14:textId="5D87D667" w:rsidR="00850AE3" w:rsidRDefault="00DC45EE" w:rsidP="00E267BF">
            <w:r w:rsidRPr="00431F26">
              <w:t>Select the appropriate box indicating</w:t>
            </w:r>
            <w:r w:rsidR="009E4730" w:rsidRPr="00431F26">
              <w:t xml:space="preserve"> whether</w:t>
            </w:r>
            <w:r w:rsidRPr="00431F26">
              <w:t xml:space="preserve"> the project is located in</w:t>
            </w:r>
            <w:r w:rsidR="00172C17" w:rsidRPr="00431F26">
              <w:t xml:space="preserve"> the same county as any non-attainment area for ozone</w:t>
            </w:r>
            <w:r w:rsidR="005466E8" w:rsidRPr="00431F26">
              <w:t xml:space="preserve"> (currently Do</w:t>
            </w:r>
            <w:r w:rsidR="00A90B42" w:rsidRPr="00431F26">
              <w:t>ñ</w:t>
            </w:r>
            <w:r w:rsidR="005466E8" w:rsidRPr="00431F26">
              <w:t>a Ana County)</w:t>
            </w:r>
            <w:r w:rsidR="001466B6">
              <w:t>;</w:t>
            </w:r>
            <w:r w:rsidR="006D64CB" w:rsidRPr="00431F26">
              <w:t xml:space="preserve"> </w:t>
            </w:r>
            <w:r w:rsidR="00172C17" w:rsidRPr="00431F26">
              <w:t xml:space="preserve">or </w:t>
            </w:r>
            <w:r w:rsidR="00850AE3" w:rsidRPr="00850AE3">
              <w:t>located in or adjacent to those counties with levels of ozone at or above 95% of the National Ambient Air Quality Standard (NAAQS) for ozone (i.e. Bernalillo, Doña Ana, Eddy</w:t>
            </w:r>
            <w:r w:rsidR="00E632D9">
              <w:t>, Lea</w:t>
            </w:r>
            <w:r w:rsidR="00A2567D">
              <w:t>, Sandoval, San Juan</w:t>
            </w:r>
            <w:r w:rsidR="00666AFE">
              <w:t>,</w:t>
            </w:r>
            <w:r w:rsidR="00850AE3" w:rsidRPr="00850AE3">
              <w:t xml:space="preserve"> and adjacent counties).</w:t>
            </w:r>
          </w:p>
          <w:p w14:paraId="3F2F9F30" w14:textId="77777777" w:rsidR="004F1ADA" w:rsidRPr="00431F26" w:rsidRDefault="004F1ADA" w:rsidP="00E267BF"/>
          <w:p w14:paraId="20FABB19" w14:textId="77777777" w:rsidR="00DC45EE" w:rsidRPr="00431F26" w:rsidRDefault="009E4730" w:rsidP="00E267BF">
            <w:r w:rsidRPr="00431F26">
              <w:t>P</w:t>
            </w:r>
            <w:r w:rsidR="00DC45EE" w:rsidRPr="00431F26">
              <w:t xml:space="preserve">rovide a summary discussing the project </w:t>
            </w:r>
            <w:r w:rsidR="005D1B67">
              <w:t>area</w:t>
            </w:r>
            <w:r w:rsidR="00DC45EE" w:rsidRPr="00431F26">
              <w:t xml:space="preserve"> as it pertains to the ozone standards and the areas mentioned above.</w:t>
            </w:r>
          </w:p>
        </w:tc>
      </w:tr>
      <w:tr w:rsidR="00781EBE" w:rsidRPr="00431F26" w14:paraId="45848C4B" w14:textId="77777777" w:rsidTr="00431F26">
        <w:trPr>
          <w:trHeight w:val="620"/>
        </w:trPr>
        <w:tc>
          <w:tcPr>
            <w:tcW w:w="2304" w:type="dxa"/>
            <w:tcBorders>
              <w:bottom w:val="single" w:sz="4" w:space="0" w:color="auto"/>
            </w:tcBorders>
            <w:vAlign w:val="center"/>
          </w:tcPr>
          <w:p w14:paraId="689A099C" w14:textId="77777777" w:rsidR="00DC45EE" w:rsidRPr="00431F26" w:rsidRDefault="00DC45EE" w:rsidP="00F338C6">
            <w:r w:rsidRPr="00431F26">
              <w:t>High Impact Areas</w:t>
            </w:r>
          </w:p>
        </w:tc>
        <w:tc>
          <w:tcPr>
            <w:tcW w:w="7056" w:type="dxa"/>
            <w:tcBorders>
              <w:bottom w:val="single" w:sz="4" w:space="0" w:color="auto"/>
            </w:tcBorders>
            <w:vAlign w:val="center"/>
          </w:tcPr>
          <w:p w14:paraId="786F8713" w14:textId="77777777" w:rsidR="00AC24DC" w:rsidRPr="00431F26" w:rsidRDefault="00AC24DC" w:rsidP="00E267BF">
            <w:r w:rsidRPr="00431F26">
              <w:t>The term “</w:t>
            </w:r>
            <w:r w:rsidR="004F1ADA" w:rsidRPr="00431F26">
              <w:t xml:space="preserve">Project </w:t>
            </w:r>
            <w:r w:rsidR="005D1B67">
              <w:t>Area</w:t>
            </w:r>
            <w:r w:rsidRPr="00431F26">
              <w:t>” as used in this application refers to the primary area where the affected vehicles/engines operate, or the primary area where the emissions benefits of the project will be realized.</w:t>
            </w:r>
          </w:p>
          <w:p w14:paraId="699DE933" w14:textId="77777777" w:rsidR="00AC24DC" w:rsidRPr="00431F26" w:rsidRDefault="00AC24DC" w:rsidP="00E267BF"/>
          <w:p w14:paraId="6A0828C2" w14:textId="77777777" w:rsidR="00707467" w:rsidRPr="00431F26" w:rsidRDefault="00DC45EE" w:rsidP="00E267BF">
            <w:r w:rsidRPr="00431F26">
              <w:t xml:space="preserve">Is the project located in an area that is disproportionately affected by exposure to diesel-fueled vehicles? </w:t>
            </w:r>
          </w:p>
          <w:p w14:paraId="56109582" w14:textId="77777777" w:rsidR="00DC45EE" w:rsidRPr="00431F26" w:rsidRDefault="00DC45EE" w:rsidP="00E267BF"/>
          <w:p w14:paraId="55447FCE" w14:textId="77777777" w:rsidR="00DC45EE" w:rsidRPr="00431F26" w:rsidRDefault="00DC45EE" w:rsidP="00E267BF">
            <w:r w:rsidRPr="00431F26">
              <w:t xml:space="preserve">Check </w:t>
            </w:r>
            <w:r w:rsidR="00AC24DC" w:rsidRPr="00431F26">
              <w:t>all</w:t>
            </w:r>
            <w:r w:rsidRPr="00431F26">
              <w:t xml:space="preserve"> boxes that apply to the project area. One or </w:t>
            </w:r>
            <w:r w:rsidR="00AC24DC" w:rsidRPr="00431F26">
              <w:t>all</w:t>
            </w:r>
            <w:r w:rsidRPr="00431F26">
              <w:t xml:space="preserve"> boxes </w:t>
            </w:r>
            <w:r w:rsidR="008145D1" w:rsidRPr="00431F26">
              <w:t xml:space="preserve">may </w:t>
            </w:r>
            <w:r w:rsidRPr="00431F26">
              <w:t xml:space="preserve">be selected. </w:t>
            </w:r>
          </w:p>
          <w:p w14:paraId="3FE7EB09" w14:textId="77777777" w:rsidR="00DC45EE" w:rsidRPr="00431F26" w:rsidRDefault="00DC45EE" w:rsidP="00E267BF"/>
          <w:p w14:paraId="3F309302" w14:textId="03D29643" w:rsidR="00DC45EE" w:rsidRPr="00431F26" w:rsidRDefault="009E4730" w:rsidP="00E267BF">
            <w:r w:rsidRPr="00431F26">
              <w:t>P</w:t>
            </w:r>
            <w:r w:rsidR="00DC45EE" w:rsidRPr="00431F26">
              <w:t xml:space="preserve">rovide a detailed summary that describes what sources of diesel emissions are located within the project area and how they </w:t>
            </w:r>
            <w:r w:rsidR="00EF6BE9" w:rsidRPr="00431F26">
              <w:t xml:space="preserve">are </w:t>
            </w:r>
            <w:r w:rsidR="00DC45EE" w:rsidRPr="00431F26">
              <w:t>impacting the project area</w:t>
            </w:r>
            <w:r w:rsidR="008145D1" w:rsidRPr="00431F26">
              <w:t>, including</w:t>
            </w:r>
            <w:r w:rsidR="00DC45EE" w:rsidRPr="00431F26">
              <w:t xml:space="preserve"> the proximity of the sources in the project area</w:t>
            </w:r>
            <w:r w:rsidR="00804EC5" w:rsidRPr="00431F26">
              <w:t>.</w:t>
            </w:r>
            <w:r w:rsidR="00526A9A" w:rsidRPr="00431F26">
              <w:t xml:space="preserve"> </w:t>
            </w:r>
            <w:r w:rsidR="00804EC5" w:rsidRPr="00431F26">
              <w:t>F</w:t>
            </w:r>
            <w:r w:rsidR="00DC45EE" w:rsidRPr="00431F26">
              <w:t>or example</w:t>
            </w:r>
            <w:r w:rsidR="00341DC3" w:rsidRPr="00431F26">
              <w:t xml:space="preserve">: </w:t>
            </w:r>
            <w:r w:rsidR="00341DC3" w:rsidRPr="00431F26">
              <w:rPr>
                <w:i/>
              </w:rPr>
              <w:t>The project area is centrally located within Dry City, NM.</w:t>
            </w:r>
            <w:r w:rsidR="00D77564" w:rsidDel="00A10A27">
              <w:rPr>
                <w:i/>
              </w:rPr>
              <w:t xml:space="preserve"> </w:t>
            </w:r>
            <w:r w:rsidR="00341DC3" w:rsidRPr="00431F26">
              <w:rPr>
                <w:i/>
              </w:rPr>
              <w:t xml:space="preserve">There are two major interstate highways located within the center of the project area and one U.S. highway adjacent to </w:t>
            </w:r>
            <w:r w:rsidR="00341DC3" w:rsidRPr="00431F26">
              <w:rPr>
                <w:i/>
              </w:rPr>
              <w:lastRenderedPageBreak/>
              <w:t>the west of the project area.</w:t>
            </w:r>
            <w:r w:rsidR="00D77564">
              <w:rPr>
                <w:i/>
              </w:rPr>
              <w:t xml:space="preserve"> </w:t>
            </w:r>
            <w:r w:rsidR="00341DC3" w:rsidRPr="00431F26">
              <w:rPr>
                <w:i/>
              </w:rPr>
              <w:t>There are several distribution centers, a school bus fleet yard</w:t>
            </w:r>
            <w:r w:rsidR="00804EC5" w:rsidRPr="00431F26">
              <w:rPr>
                <w:i/>
              </w:rPr>
              <w:t>,</w:t>
            </w:r>
            <w:r w:rsidR="00341DC3" w:rsidRPr="00431F26">
              <w:rPr>
                <w:i/>
              </w:rPr>
              <w:t xml:space="preserve"> and a major truck stop located within the project area.</w:t>
            </w:r>
          </w:p>
        </w:tc>
      </w:tr>
      <w:tr w:rsidR="00781EBE" w:rsidRPr="00431F26" w14:paraId="02CEF3FD" w14:textId="77777777" w:rsidTr="00431F26">
        <w:trPr>
          <w:trHeight w:val="2420"/>
        </w:trPr>
        <w:tc>
          <w:tcPr>
            <w:tcW w:w="2304" w:type="dxa"/>
            <w:vAlign w:val="center"/>
          </w:tcPr>
          <w:p w14:paraId="0906E78D" w14:textId="77777777" w:rsidR="00DC45EE" w:rsidRPr="00431F26" w:rsidRDefault="00DC45EE" w:rsidP="00F338C6">
            <w:r w:rsidRPr="00431F26">
              <w:lastRenderedPageBreak/>
              <w:t>Population</w:t>
            </w:r>
          </w:p>
        </w:tc>
        <w:tc>
          <w:tcPr>
            <w:tcW w:w="7056" w:type="dxa"/>
          </w:tcPr>
          <w:p w14:paraId="68EDB894" w14:textId="7FCC3BFE" w:rsidR="00DC45EE" w:rsidRPr="00431F26" w:rsidRDefault="00DC45EE" w:rsidP="00DE5D44">
            <w:r w:rsidRPr="00431F26">
              <w:t xml:space="preserve">Select the population range in the project area and select the appropriate area for the population. Provide </w:t>
            </w:r>
            <w:proofErr w:type="gramStart"/>
            <w:r w:rsidRPr="00431F26">
              <w:t>a brief summary</w:t>
            </w:r>
            <w:proofErr w:type="gramEnd"/>
            <w:r w:rsidRPr="00431F26">
              <w:t xml:space="preserve"> </w:t>
            </w:r>
            <w:proofErr w:type="gramStart"/>
            <w:r w:rsidRPr="00431F26">
              <w:t>for</w:t>
            </w:r>
            <w:proofErr w:type="gramEnd"/>
            <w:r w:rsidRPr="00431F26">
              <w:t xml:space="preserve"> </w:t>
            </w:r>
            <w:r w:rsidR="00F2143D" w:rsidRPr="00431F26">
              <w:t xml:space="preserve">the </w:t>
            </w:r>
            <w:r w:rsidRPr="00431F26">
              <w:t>population as</w:t>
            </w:r>
            <w:r w:rsidR="004C0138" w:rsidRPr="00431F26">
              <w:t xml:space="preserve"> it relates to the project area</w:t>
            </w:r>
            <w:r w:rsidR="00803D19" w:rsidRPr="00431F26">
              <w:t>.</w:t>
            </w:r>
            <w:r w:rsidR="00A90B42" w:rsidRPr="00431F26">
              <w:t xml:space="preserve"> For example: </w:t>
            </w:r>
            <w:r w:rsidR="00657182" w:rsidRPr="00431F26">
              <w:rPr>
                <w:i/>
                <w:color w:val="000000" w:themeColor="text1"/>
              </w:rPr>
              <w:t>The</w:t>
            </w:r>
            <w:r w:rsidR="00803D19" w:rsidRPr="00431F26">
              <w:rPr>
                <w:i/>
                <w:color w:val="000000" w:themeColor="text1"/>
              </w:rPr>
              <w:t xml:space="preserve"> project </w:t>
            </w:r>
            <w:r w:rsidR="005D1B67">
              <w:rPr>
                <w:i/>
                <w:color w:val="000000" w:themeColor="text1"/>
              </w:rPr>
              <w:t>area</w:t>
            </w:r>
            <w:r w:rsidR="00803D19" w:rsidRPr="00431F26">
              <w:rPr>
                <w:i/>
                <w:color w:val="000000" w:themeColor="text1"/>
              </w:rPr>
              <w:t xml:space="preserve"> </w:t>
            </w:r>
            <w:r w:rsidR="0095351D" w:rsidRPr="00431F26">
              <w:rPr>
                <w:i/>
                <w:color w:val="000000" w:themeColor="text1"/>
              </w:rPr>
              <w:t xml:space="preserve">is </w:t>
            </w:r>
            <w:r w:rsidR="00803D19" w:rsidRPr="00431F26">
              <w:rPr>
                <w:i/>
                <w:color w:val="000000" w:themeColor="text1"/>
              </w:rPr>
              <w:t>centrally located within the Town</w:t>
            </w:r>
            <w:r w:rsidR="00657182" w:rsidRPr="00431F26">
              <w:rPr>
                <w:i/>
                <w:color w:val="000000" w:themeColor="text1"/>
              </w:rPr>
              <w:t xml:space="preserve"> of Dusty</w:t>
            </w:r>
            <w:r w:rsidR="00803D19" w:rsidRPr="00431F26">
              <w:rPr>
                <w:i/>
                <w:color w:val="000000" w:themeColor="text1"/>
              </w:rPr>
              <w:t>. The Town</w:t>
            </w:r>
            <w:r w:rsidR="00657182" w:rsidRPr="00431F26">
              <w:rPr>
                <w:i/>
                <w:color w:val="000000" w:themeColor="text1"/>
              </w:rPr>
              <w:t xml:space="preserve"> has a population of 35,000, U.S. Census Bureau (20</w:t>
            </w:r>
            <w:r w:rsidR="003D67F3">
              <w:rPr>
                <w:i/>
                <w:color w:val="000000" w:themeColor="text1"/>
              </w:rPr>
              <w:t>2</w:t>
            </w:r>
            <w:r w:rsidR="00657182" w:rsidRPr="00431F26">
              <w:rPr>
                <w:i/>
                <w:color w:val="000000" w:themeColor="text1"/>
              </w:rPr>
              <w:t>0) and is rurally located in Dry County, NM.</w:t>
            </w:r>
            <w:r w:rsidR="00FA2790">
              <w:rPr>
                <w:i/>
                <w:color w:val="000000" w:themeColor="text1"/>
              </w:rPr>
              <w:t xml:space="preserve"> </w:t>
            </w:r>
            <w:r w:rsidR="00803D19" w:rsidRPr="00431F26">
              <w:rPr>
                <w:i/>
                <w:color w:val="000000" w:themeColor="text1"/>
              </w:rPr>
              <w:t xml:space="preserve">Using the </w:t>
            </w:r>
            <w:r w:rsidR="00A44371" w:rsidRPr="00A44371">
              <w:rPr>
                <w:i/>
                <w:color w:val="000000" w:themeColor="text1"/>
              </w:rPr>
              <w:t>United States Census Bureau</w:t>
            </w:r>
            <w:r w:rsidR="00803D19" w:rsidRPr="00431F26">
              <w:rPr>
                <w:i/>
                <w:color w:val="000000" w:themeColor="text1"/>
              </w:rPr>
              <w:t xml:space="preserve">, the project </w:t>
            </w:r>
            <w:r w:rsidR="008145D1" w:rsidRPr="00431F26">
              <w:rPr>
                <w:i/>
                <w:color w:val="000000" w:themeColor="text1"/>
              </w:rPr>
              <w:t>is located within</w:t>
            </w:r>
            <w:r w:rsidR="00436B61">
              <w:rPr>
                <w:i/>
                <w:color w:val="000000" w:themeColor="text1"/>
              </w:rPr>
              <w:t xml:space="preserve"> </w:t>
            </w:r>
            <w:r w:rsidR="00CE527E">
              <w:rPr>
                <w:i/>
                <w:color w:val="000000" w:themeColor="text1"/>
              </w:rPr>
              <w:t>county/city/</w:t>
            </w:r>
            <w:r w:rsidR="00803D19" w:rsidRPr="00431F26">
              <w:rPr>
                <w:i/>
                <w:color w:val="000000" w:themeColor="text1"/>
              </w:rPr>
              <w:t xml:space="preserve">tract area </w:t>
            </w:r>
            <w:r w:rsidR="00CE527E">
              <w:rPr>
                <w:i/>
                <w:color w:val="000000" w:themeColor="text1"/>
              </w:rPr>
              <w:t xml:space="preserve">(e.g. </w:t>
            </w:r>
            <w:r w:rsidR="00803D19" w:rsidRPr="00431F26">
              <w:rPr>
                <w:i/>
                <w:color w:val="000000" w:themeColor="text1"/>
                <w:szCs w:val="24"/>
              </w:rPr>
              <w:t>STCNTR: 35001004501</w:t>
            </w:r>
            <w:r w:rsidR="00CE527E">
              <w:rPr>
                <w:i/>
                <w:color w:val="000000" w:themeColor="text1"/>
                <w:szCs w:val="24"/>
              </w:rPr>
              <w:t>)</w:t>
            </w:r>
            <w:r w:rsidR="00803D19" w:rsidRPr="00431F26">
              <w:rPr>
                <w:i/>
                <w:color w:val="000000" w:themeColor="text1"/>
                <w:szCs w:val="24"/>
              </w:rPr>
              <w:t>, with a population of</w:t>
            </w:r>
            <w:r w:rsidR="00803D19" w:rsidRPr="00431F26">
              <w:rPr>
                <w:i/>
                <w:color w:val="000000" w:themeColor="text1"/>
              </w:rPr>
              <w:t xml:space="preserve"> </w:t>
            </w:r>
            <w:r w:rsidR="007F0133">
              <w:rPr>
                <w:i/>
                <w:color w:val="000000" w:themeColor="text1"/>
              </w:rPr>
              <w:t>3,522</w:t>
            </w:r>
            <w:r w:rsidR="00803D19" w:rsidRPr="00431F26">
              <w:rPr>
                <w:i/>
                <w:color w:val="000000" w:themeColor="text1"/>
                <w:szCs w:val="24"/>
              </w:rPr>
              <w:t>.</w:t>
            </w:r>
          </w:p>
        </w:tc>
      </w:tr>
      <w:tr w:rsidR="00781EBE" w:rsidRPr="00431F26" w14:paraId="14BEFFC9" w14:textId="77777777" w:rsidTr="00526A9A">
        <w:trPr>
          <w:trHeight w:val="255"/>
        </w:trPr>
        <w:tc>
          <w:tcPr>
            <w:tcW w:w="2304" w:type="dxa"/>
            <w:vAlign w:val="center"/>
            <w:hideMark/>
          </w:tcPr>
          <w:p w14:paraId="5872EBCD" w14:textId="77777777" w:rsidR="00DC45EE" w:rsidRPr="00431F26" w:rsidRDefault="00474E0C" w:rsidP="00F338C6">
            <w:r>
              <w:t>Alternate</w:t>
            </w:r>
            <w:r w:rsidR="00E54FBB" w:rsidRPr="00431F26">
              <w:t xml:space="preserve"> </w:t>
            </w:r>
            <w:r w:rsidR="00DC45EE" w:rsidRPr="00431F26">
              <w:t>Fuel Type</w:t>
            </w:r>
          </w:p>
        </w:tc>
        <w:tc>
          <w:tcPr>
            <w:tcW w:w="7056" w:type="dxa"/>
            <w:hideMark/>
          </w:tcPr>
          <w:p w14:paraId="4BCD0ED6" w14:textId="7C2354C0" w:rsidR="00DC45EE" w:rsidRPr="00431F26" w:rsidRDefault="009E4730" w:rsidP="00E267BF">
            <w:r w:rsidRPr="00431F26">
              <w:t xml:space="preserve">Select </w:t>
            </w:r>
            <w:r w:rsidR="00AC24DC" w:rsidRPr="00431F26">
              <w:t xml:space="preserve">all </w:t>
            </w:r>
            <w:r w:rsidR="009E26B5">
              <w:t>A</w:t>
            </w:r>
            <w:r w:rsidR="00474E0C">
              <w:t>lternate</w:t>
            </w:r>
            <w:r w:rsidR="003E755D" w:rsidRPr="00431F26">
              <w:t xml:space="preserve"> </w:t>
            </w:r>
            <w:r w:rsidR="009E26B5">
              <w:t>F</w:t>
            </w:r>
            <w:r w:rsidRPr="00431F26">
              <w:t>uel type</w:t>
            </w:r>
            <w:r w:rsidR="00EF6BE9" w:rsidRPr="00431F26">
              <w:t>(s)</w:t>
            </w:r>
            <w:r w:rsidR="00E81441" w:rsidRPr="00431F26">
              <w:t xml:space="preserve"> </w:t>
            </w:r>
            <w:r w:rsidR="00151537" w:rsidRPr="00431F26">
              <w:t>that apply</w:t>
            </w:r>
            <w:r w:rsidR="003E755D" w:rsidRPr="00431F26">
              <w:t xml:space="preserve"> to the proposal</w:t>
            </w:r>
            <w:r w:rsidRPr="00431F26">
              <w:t>. P</w:t>
            </w:r>
            <w:r w:rsidR="00DC45EE" w:rsidRPr="00431F26">
              <w:t>rojects</w:t>
            </w:r>
            <w:r w:rsidR="00151537" w:rsidRPr="00431F26">
              <w:t xml:space="preserve"> are not limited to using one fuel </w:t>
            </w:r>
            <w:r w:rsidR="004C0138" w:rsidRPr="00431F26">
              <w:t>type</w:t>
            </w:r>
            <w:r w:rsidR="00EF6BE9" w:rsidRPr="00431F26">
              <w:t>;</w:t>
            </w:r>
            <w:r w:rsidR="004C0138" w:rsidRPr="00431F26">
              <w:t xml:space="preserve"> </w:t>
            </w:r>
            <w:r w:rsidR="00803D19" w:rsidRPr="00431F26">
              <w:t xml:space="preserve">projects </w:t>
            </w:r>
            <w:r w:rsidR="004C0138" w:rsidRPr="00431F26">
              <w:t>can</w:t>
            </w:r>
            <w:r w:rsidR="00DC45EE" w:rsidRPr="00431F26">
              <w:t xml:space="preserve"> use multiple fuel types</w:t>
            </w:r>
            <w:r w:rsidR="00803D19" w:rsidRPr="00431F26">
              <w:t xml:space="preserve"> such as CNG and EV</w:t>
            </w:r>
            <w:r w:rsidR="00DC45EE" w:rsidRPr="00431F26">
              <w:t>.</w:t>
            </w:r>
          </w:p>
        </w:tc>
      </w:tr>
      <w:tr w:rsidR="00781EBE" w:rsidRPr="00431F26" w14:paraId="71CC26B7" w14:textId="77777777" w:rsidTr="00526A9A">
        <w:trPr>
          <w:trHeight w:val="255"/>
        </w:trPr>
        <w:tc>
          <w:tcPr>
            <w:tcW w:w="2304" w:type="dxa"/>
            <w:vAlign w:val="center"/>
          </w:tcPr>
          <w:p w14:paraId="7E6785E7" w14:textId="77777777" w:rsidR="00EF6BE9" w:rsidRPr="00431F26" w:rsidDel="00EF6BE9" w:rsidRDefault="00EF6BE9" w:rsidP="00F338C6">
            <w:r w:rsidRPr="00431F26">
              <w:t>Ability to be deployed in a timely manner</w:t>
            </w:r>
          </w:p>
        </w:tc>
        <w:tc>
          <w:tcPr>
            <w:tcW w:w="7056" w:type="dxa"/>
          </w:tcPr>
          <w:p w14:paraId="6488DE7C" w14:textId="624C2AC4" w:rsidR="00EF6BE9" w:rsidRPr="00431F26" w:rsidRDefault="0046625C" w:rsidP="00E267BF">
            <w:r w:rsidRPr="00431F26">
              <w:t xml:space="preserve">Provide a summary that outlines the project’s timeline, including estimated </w:t>
            </w:r>
            <w:r w:rsidR="00293176" w:rsidRPr="00431F26">
              <w:t>delivery time</w:t>
            </w:r>
            <w:r w:rsidRPr="00431F26">
              <w:t xml:space="preserve"> for replacement vehicles, engine replacements, equipment and associated equipment installation time.</w:t>
            </w:r>
            <w:r w:rsidR="00341DC3" w:rsidRPr="00431F26">
              <w:t xml:space="preserve"> </w:t>
            </w:r>
          </w:p>
        </w:tc>
      </w:tr>
      <w:tr w:rsidR="00781EBE" w:rsidRPr="00431F26" w14:paraId="6B868C4A" w14:textId="77777777" w:rsidTr="00526A9A">
        <w:trPr>
          <w:trHeight w:val="255"/>
        </w:trPr>
        <w:tc>
          <w:tcPr>
            <w:tcW w:w="2304" w:type="dxa"/>
            <w:vAlign w:val="center"/>
          </w:tcPr>
          <w:p w14:paraId="3FF63B5C" w14:textId="77777777" w:rsidR="00DC45EE" w:rsidRPr="00431F26" w:rsidRDefault="00EF6BE9" w:rsidP="00F338C6">
            <w:r w:rsidRPr="00431F26">
              <w:t xml:space="preserve">Are </w:t>
            </w:r>
            <w:r w:rsidR="00DC45EE" w:rsidRPr="00431F26">
              <w:t>additional fueling infrastructure developments</w:t>
            </w:r>
            <w:r w:rsidR="00781EBE" w:rsidRPr="00431F26">
              <w:t>/</w:t>
            </w:r>
            <w:r w:rsidR="00DC45EE" w:rsidRPr="00431F26">
              <w:t xml:space="preserve"> improvements needed for this project? </w:t>
            </w:r>
          </w:p>
        </w:tc>
        <w:tc>
          <w:tcPr>
            <w:tcW w:w="7056" w:type="dxa"/>
            <w:vAlign w:val="center"/>
          </w:tcPr>
          <w:p w14:paraId="644FFC15" w14:textId="4EB65E9B" w:rsidR="00DC45EE" w:rsidRPr="00431F26" w:rsidRDefault="009E4730" w:rsidP="00E267BF">
            <w:r w:rsidRPr="00431F26">
              <w:t>T</w:t>
            </w:r>
            <w:r w:rsidR="00DC45EE" w:rsidRPr="00431F26">
              <w:t xml:space="preserve">he VW </w:t>
            </w:r>
            <w:r w:rsidR="00803D19" w:rsidRPr="00431F26">
              <w:t>Funding will only fund</w:t>
            </w:r>
            <w:r w:rsidR="00DC45EE" w:rsidRPr="00431F26">
              <w:t xml:space="preserve"> fueling infrastructure for the implementation of electric vehicle projects.</w:t>
            </w:r>
            <w:r w:rsidR="000D4BD6">
              <w:t xml:space="preserve"> </w:t>
            </w:r>
            <w:r w:rsidR="00DC45EE" w:rsidRPr="00431F26">
              <w:t xml:space="preserve">If </w:t>
            </w:r>
            <w:r w:rsidRPr="00431F26">
              <w:t>“</w:t>
            </w:r>
            <w:r w:rsidR="00EA6F29" w:rsidRPr="00431F26">
              <w:t>Yes</w:t>
            </w:r>
            <w:r w:rsidRPr="00431F26">
              <w:t>”</w:t>
            </w:r>
            <w:r w:rsidR="00DC45EE" w:rsidRPr="00431F26">
              <w:t xml:space="preserve"> is selected</w:t>
            </w:r>
            <w:r w:rsidR="00EA6F29" w:rsidRPr="00431F26">
              <w:t>,</w:t>
            </w:r>
            <w:r w:rsidR="00DC45EE" w:rsidRPr="00431F26">
              <w:t xml:space="preserve"> provide a summary of the needed infrastructure or improvements needed for the project as proposed. </w:t>
            </w:r>
          </w:p>
        </w:tc>
      </w:tr>
      <w:tr w:rsidR="00781EBE" w:rsidRPr="00431F26" w14:paraId="63254008" w14:textId="77777777" w:rsidTr="00526A9A">
        <w:trPr>
          <w:trHeight w:val="300"/>
        </w:trPr>
        <w:tc>
          <w:tcPr>
            <w:tcW w:w="2304" w:type="dxa"/>
            <w:vAlign w:val="center"/>
          </w:tcPr>
          <w:p w14:paraId="23C0EAD8" w14:textId="77777777" w:rsidR="00DC45EE" w:rsidRPr="00431F26" w:rsidRDefault="00526A9A" w:rsidP="00F338C6">
            <w:r w:rsidRPr="00431F26">
              <w:t>S</w:t>
            </w:r>
            <w:r w:rsidR="00DC45EE" w:rsidRPr="00431F26">
              <w:t>ummary of the applicant</w:t>
            </w:r>
            <w:r w:rsidR="00EF6BE9" w:rsidRPr="00431F26">
              <w:t>’</w:t>
            </w:r>
            <w:r w:rsidR="00DC45EE" w:rsidRPr="00431F26">
              <w:t>s purchasing procedures</w:t>
            </w:r>
            <w:r w:rsidRPr="00431F26">
              <w:t xml:space="preserve">- </w:t>
            </w:r>
            <w:r w:rsidR="00DC45EE" w:rsidRPr="00431F26">
              <w:t xml:space="preserve">vendors </w:t>
            </w:r>
            <w:r w:rsidRPr="00431F26">
              <w:t xml:space="preserve">must </w:t>
            </w:r>
            <w:r w:rsidR="00DC45EE" w:rsidRPr="00431F26">
              <w:t>be selected in accordance with state laws.</w:t>
            </w:r>
          </w:p>
        </w:tc>
        <w:tc>
          <w:tcPr>
            <w:tcW w:w="7056" w:type="dxa"/>
          </w:tcPr>
          <w:p w14:paraId="3AFE32F7" w14:textId="77777777" w:rsidR="00526A9A" w:rsidRPr="00431F26" w:rsidRDefault="006A3CFA" w:rsidP="00E267BF">
            <w:pPr>
              <w:rPr>
                <w:rStyle w:val="Hyperlink"/>
                <w:bCs/>
                <w:color w:val="auto"/>
                <w:u w:val="none"/>
              </w:rPr>
            </w:pPr>
            <w:r w:rsidRPr="00431F26">
              <w:t>The applicant must follow state purchasing procedures found at:</w:t>
            </w:r>
          </w:p>
          <w:p w14:paraId="44F6070C" w14:textId="77777777" w:rsidR="00526A9A" w:rsidRPr="00431F26" w:rsidRDefault="00526A9A" w:rsidP="00E267BF">
            <w:pPr>
              <w:rPr>
                <w:bCs/>
              </w:rPr>
            </w:pPr>
            <w:hyperlink r:id="rId23" w:history="1">
              <w:r w:rsidRPr="00431F26">
                <w:rPr>
                  <w:rStyle w:val="Hyperlink"/>
                </w:rPr>
                <w:t>www.generalservices.state.nm.us/statepurchasing/</w:t>
              </w:r>
            </w:hyperlink>
            <w:r w:rsidR="00167F3F" w:rsidRPr="00431F26">
              <w:rPr>
                <w:bCs/>
              </w:rPr>
              <w:t xml:space="preserve"> </w:t>
            </w:r>
          </w:p>
          <w:p w14:paraId="2D791E9E" w14:textId="77777777" w:rsidR="00526A9A" w:rsidRPr="00431F26" w:rsidRDefault="00526A9A" w:rsidP="00E267BF"/>
          <w:p w14:paraId="1A986346" w14:textId="455830A2" w:rsidR="00DC45EE" w:rsidRPr="00431F26" w:rsidRDefault="00DC45EE" w:rsidP="00E267BF">
            <w:r w:rsidRPr="00431F26">
              <w:t xml:space="preserve">Provide a </w:t>
            </w:r>
            <w:r w:rsidR="006A3CFA" w:rsidRPr="00431F26">
              <w:t xml:space="preserve">detailed </w:t>
            </w:r>
            <w:r w:rsidRPr="00431F26">
              <w:t>summary of the applicant</w:t>
            </w:r>
            <w:r w:rsidR="00EF6BE9" w:rsidRPr="00431F26">
              <w:t>’</w:t>
            </w:r>
            <w:r w:rsidRPr="00431F26">
              <w:t>s purchasing procedures.</w:t>
            </w:r>
            <w:r w:rsidR="00572301">
              <w:t xml:space="preserve"> </w:t>
            </w:r>
            <w:r w:rsidRPr="00431F26">
              <w:t xml:space="preserve">This </w:t>
            </w:r>
            <w:r w:rsidR="00AC24DC" w:rsidRPr="00431F26">
              <w:t xml:space="preserve">must </w:t>
            </w:r>
            <w:r w:rsidRPr="00431F26">
              <w:t xml:space="preserve">include price agreements </w:t>
            </w:r>
            <w:r w:rsidR="00AC24DC" w:rsidRPr="00431F26">
              <w:t>in place</w:t>
            </w:r>
            <w:r w:rsidR="006A3CFA" w:rsidRPr="00431F26">
              <w:t>, bidding processes</w:t>
            </w:r>
            <w:r w:rsidR="00804EC5" w:rsidRPr="00431F26">
              <w:t>,</w:t>
            </w:r>
            <w:r w:rsidR="00167F3F" w:rsidRPr="00431F26">
              <w:t xml:space="preserve"> or other purchasing procedures</w:t>
            </w:r>
            <w:r w:rsidR="006A3CFA" w:rsidRPr="00431F26">
              <w:t xml:space="preserve">. </w:t>
            </w:r>
          </w:p>
        </w:tc>
      </w:tr>
      <w:tr w:rsidR="00781EBE" w:rsidRPr="00431F26" w14:paraId="3749246C" w14:textId="77777777" w:rsidTr="00526A9A">
        <w:trPr>
          <w:trHeight w:val="300"/>
        </w:trPr>
        <w:tc>
          <w:tcPr>
            <w:tcW w:w="2304" w:type="dxa"/>
            <w:vAlign w:val="center"/>
          </w:tcPr>
          <w:p w14:paraId="27165750" w14:textId="77777777" w:rsidR="006A3CFA" w:rsidRPr="00431F26" w:rsidRDefault="006A3CFA" w:rsidP="00F338C6">
            <w:r w:rsidRPr="00431F26">
              <w:t>Signatures</w:t>
            </w:r>
          </w:p>
        </w:tc>
        <w:tc>
          <w:tcPr>
            <w:tcW w:w="7056" w:type="dxa"/>
          </w:tcPr>
          <w:p w14:paraId="1F205AD3" w14:textId="463A9710" w:rsidR="006A3CFA" w:rsidRPr="00431F26" w:rsidRDefault="006A3CFA" w:rsidP="00E267BF">
            <w:r w:rsidRPr="00431F26">
              <w:t xml:space="preserve">The </w:t>
            </w:r>
            <w:r w:rsidR="001F100D" w:rsidRPr="00431F26">
              <w:t xml:space="preserve">Responsible Official </w:t>
            </w:r>
            <w:r w:rsidRPr="00431F26">
              <w:t xml:space="preserve">must provide their printed name, official title, signature and date. </w:t>
            </w:r>
          </w:p>
        </w:tc>
      </w:tr>
    </w:tbl>
    <w:p w14:paraId="0C071FED" w14:textId="77777777" w:rsidR="00431F26" w:rsidRDefault="00F338C6" w:rsidP="00E267BF">
      <w:r>
        <w:br w:type="page"/>
      </w:r>
    </w:p>
    <w:p w14:paraId="08606EAA" w14:textId="77777777" w:rsidR="000E4289" w:rsidRPr="00431F26" w:rsidRDefault="000E4289" w:rsidP="00E267BF">
      <w:pPr>
        <w:pStyle w:val="Heading1"/>
      </w:pPr>
      <w:bookmarkStart w:id="17" w:name="_Toc209700777"/>
      <w:r w:rsidRPr="00431F26">
        <w:lastRenderedPageBreak/>
        <w:t>DEFINITIONS/GLOSSARY OF TERMS</w:t>
      </w:r>
      <w:bookmarkEnd w:id="17"/>
    </w:p>
    <w:p w14:paraId="76821FA2" w14:textId="77777777" w:rsidR="000E4289" w:rsidRPr="00431F26" w:rsidRDefault="000E4289" w:rsidP="00E267BF"/>
    <w:p w14:paraId="79048CAC" w14:textId="77777777" w:rsidR="000E4289" w:rsidRPr="00431F26" w:rsidRDefault="000E4289" w:rsidP="00E267BF">
      <w:r w:rsidRPr="00431F26">
        <w:t xml:space="preserve">Definitions include those found in </w:t>
      </w:r>
      <w:hyperlink r:id="rId24" w:history="1">
        <w:r w:rsidRPr="00431F26">
          <w:rPr>
            <w:rStyle w:val="Hyperlink"/>
            <w:szCs w:val="24"/>
          </w:rPr>
          <w:t>Appendix D-2</w:t>
        </w:r>
      </w:hyperlink>
      <w:r w:rsidRPr="00431F26">
        <w:t xml:space="preserve"> of the </w:t>
      </w:r>
      <w:r w:rsidRPr="00FC7F63">
        <w:rPr>
          <w:i/>
          <w:iCs/>
        </w:rPr>
        <w:t>Environmental Mitigation Trust Agreement for State Beneficiaries</w:t>
      </w:r>
      <w:r w:rsidRPr="00431F26">
        <w:t>.</w:t>
      </w:r>
    </w:p>
    <w:p w14:paraId="3E95A862" w14:textId="77777777" w:rsidR="001375B7" w:rsidRPr="00431F26" w:rsidRDefault="001375B7" w:rsidP="00E267BF"/>
    <w:p w14:paraId="0E6981DC" w14:textId="1916C422" w:rsidR="000E4289" w:rsidRPr="00431F26" w:rsidRDefault="000E4289" w:rsidP="00E267BF">
      <w:r w:rsidRPr="00431F26">
        <w:t>“Airport Ground Support Equipment” shall mean vehicles and equipment used at an airport to service aircraft between flights.</w:t>
      </w:r>
    </w:p>
    <w:p w14:paraId="00A788A0" w14:textId="77777777" w:rsidR="001375B7" w:rsidRPr="00431F26" w:rsidRDefault="001375B7" w:rsidP="00E267BF"/>
    <w:p w14:paraId="36312257" w14:textId="77777777" w:rsidR="000E4289" w:rsidRPr="00431F26" w:rsidRDefault="000E4289" w:rsidP="00E267BF">
      <w:r w:rsidRPr="00431F26">
        <w:t>“All-Electric” shall mean powered exclusively by electricity provided by a battery, fuel cell, or the grid.</w:t>
      </w:r>
    </w:p>
    <w:p w14:paraId="15FF30A3" w14:textId="77777777" w:rsidR="001375B7" w:rsidRPr="00431F26" w:rsidRDefault="001375B7" w:rsidP="00E267BF"/>
    <w:p w14:paraId="79F991A9" w14:textId="1915B9ED" w:rsidR="000E4289" w:rsidRPr="00431F26" w:rsidRDefault="000E4289" w:rsidP="00E267BF">
      <w:r w:rsidRPr="00431F26">
        <w:t>“Alternate Fueled” shall mean an engine, a vehicle, or piece of equipment that is powered by an engine which uses a fuel different from or in addition to gasoline fuel or diesel fuel (e.g., CNG, propane, diesel-electric Hybrid</w:t>
      </w:r>
      <w:r w:rsidR="004A31D0">
        <w:t>, hydrogen</w:t>
      </w:r>
      <w:r w:rsidRPr="00431F26">
        <w:t>).</w:t>
      </w:r>
    </w:p>
    <w:p w14:paraId="7656064A" w14:textId="77777777" w:rsidR="001375B7" w:rsidRPr="00431F26" w:rsidRDefault="001375B7" w:rsidP="00E267BF"/>
    <w:p w14:paraId="5D3C3580" w14:textId="77777777" w:rsidR="000E4289" w:rsidRPr="00431F26" w:rsidRDefault="000E4289" w:rsidP="00E267BF">
      <w:r w:rsidRPr="00431F26">
        <w:t>“Certified Remanufacture System or Verified Engine Upgrade” shall mean engine upgrades certified or verified by the U.S. Environmental Protection Agency (EPA) or the California Air Resources Board (CARB) to achieve a reduction in emissions.</w:t>
      </w:r>
    </w:p>
    <w:p w14:paraId="69DD49A3" w14:textId="77777777" w:rsidR="001375B7" w:rsidRPr="00431F26" w:rsidRDefault="001375B7" w:rsidP="00E267BF"/>
    <w:p w14:paraId="695EDFC2" w14:textId="77777777" w:rsidR="000E4289" w:rsidRPr="00431F26" w:rsidRDefault="000E4289" w:rsidP="00E267BF">
      <w:r w:rsidRPr="00431F26">
        <w:t>“Class 4-7 Local Freight Trucks (Medium Trucks)” shall mean trucks, including commercial trucks, used to deliver cargo and freight (e.g., courier services, delivery trucks, box trucks moving freight, waste haulers, dump trucks, concrete mixers) with a Gross Vehicle Weight Rating (GVWR) between 14,001 and 33,000 lbs.</w:t>
      </w:r>
    </w:p>
    <w:p w14:paraId="77BB04BE" w14:textId="77777777" w:rsidR="001375B7" w:rsidRPr="00431F26" w:rsidRDefault="001375B7" w:rsidP="00E267BF"/>
    <w:p w14:paraId="5CB1E31C" w14:textId="4DF03A61" w:rsidR="000E4289" w:rsidRPr="00431F26" w:rsidRDefault="000E4289" w:rsidP="00E267BF">
      <w:r w:rsidRPr="00431F26">
        <w:t>“Class 4-8 School Bus, Shuttle Bus, or Transit Bus (Buses)” shall mean vehicles with a Gross Vehicle Weight Rating (GVWR) greater than 14,001 lbs. used for transporting people.</w:t>
      </w:r>
      <w:r w:rsidRPr="00431F26" w:rsidDel="00A10A27">
        <w:t xml:space="preserve"> </w:t>
      </w:r>
      <w:r w:rsidRPr="00431F26">
        <w:t>See definition for School Bus below.</w:t>
      </w:r>
    </w:p>
    <w:p w14:paraId="2F628D34" w14:textId="77777777" w:rsidR="001375B7" w:rsidRPr="00431F26" w:rsidRDefault="001375B7" w:rsidP="00E267BF"/>
    <w:p w14:paraId="72CFCA2C" w14:textId="77777777" w:rsidR="000E4289" w:rsidRPr="00431F26" w:rsidRDefault="000E4289" w:rsidP="00E267BF">
      <w:r w:rsidRPr="00431F26">
        <w:t>“Class 8 Local Freight, and Port Drayage Trucks (Eligible Large Trucks)” shall mean trucks with a Gross Vehicle Weight Rating (GVWR) greater than 33,000 lbs. used for port drayage and/or freight/cargo delivery (including waste haulers, dump trucks, concrete mixers).</w:t>
      </w:r>
    </w:p>
    <w:p w14:paraId="288BE25C" w14:textId="77777777" w:rsidR="001375B7" w:rsidRPr="00431F26" w:rsidRDefault="001375B7" w:rsidP="00E267BF"/>
    <w:p w14:paraId="1977BE50" w14:textId="77777777" w:rsidR="000E4289" w:rsidRPr="00431F26" w:rsidRDefault="000E4289" w:rsidP="00E267BF">
      <w:r w:rsidRPr="00431F26">
        <w:t>“CNG” shall mean Compressed Natural Gas.</w:t>
      </w:r>
    </w:p>
    <w:p w14:paraId="21CCC334" w14:textId="77777777" w:rsidR="001375B7" w:rsidRPr="00431F26" w:rsidRDefault="001375B7" w:rsidP="00E267BF"/>
    <w:p w14:paraId="476967F3" w14:textId="384358FC" w:rsidR="001375B7" w:rsidRPr="00431F26" w:rsidRDefault="000E4289" w:rsidP="00E267BF">
      <w:pPr>
        <w:rPr>
          <w:szCs w:val="24"/>
          <w:vertAlign w:val="subscript"/>
        </w:rPr>
      </w:pPr>
      <w:r w:rsidRPr="00431F26">
        <w:t>“Cost Effectiveness” shall mean the dollars per ton</w:t>
      </w:r>
      <w:r w:rsidR="00E81441" w:rsidRPr="00431F26">
        <w:t xml:space="preserve"> of</w:t>
      </w:r>
      <w:r w:rsidRPr="00431F26">
        <w:t xml:space="preserve"> NO</w:t>
      </w:r>
      <w:r w:rsidRPr="00431F26">
        <w:rPr>
          <w:vertAlign w:val="subscript"/>
        </w:rPr>
        <w:t xml:space="preserve">X </w:t>
      </w:r>
      <w:r w:rsidRPr="00431F26">
        <w:t>emissions reduced</w:t>
      </w:r>
      <w:r w:rsidR="00E81441" w:rsidRPr="00431F26">
        <w:t xml:space="preserve">. This equals the total project </w:t>
      </w:r>
      <w:r w:rsidRPr="00431F26">
        <w:t xml:space="preserve">cost divided by the </w:t>
      </w:r>
      <w:r w:rsidR="00E81441" w:rsidRPr="00431F26">
        <w:t xml:space="preserve">total </w:t>
      </w:r>
      <w:r w:rsidRPr="00431F26">
        <w:t>tons</w:t>
      </w:r>
      <w:r w:rsidR="00E81441" w:rsidRPr="00431F26">
        <w:t xml:space="preserve"> of</w:t>
      </w:r>
      <w:r w:rsidRPr="00431F26">
        <w:t xml:space="preserve"> NO</w:t>
      </w:r>
      <w:r w:rsidRPr="00431F26">
        <w:rPr>
          <w:vertAlign w:val="subscript"/>
        </w:rPr>
        <w:t>X</w:t>
      </w:r>
      <w:r w:rsidR="00E81441" w:rsidRPr="00431F26">
        <w:rPr>
          <w:vertAlign w:val="subscript"/>
        </w:rPr>
        <w:t xml:space="preserve"> </w:t>
      </w:r>
      <w:r w:rsidR="00E81441" w:rsidRPr="00431F26">
        <w:t>emissions reduced</w:t>
      </w:r>
      <w:r w:rsidRPr="00431F26">
        <w:rPr>
          <w:vertAlign w:val="subscript"/>
        </w:rPr>
        <w:t>.</w:t>
      </w:r>
    </w:p>
    <w:p w14:paraId="31C5A8C0" w14:textId="77777777" w:rsidR="001375B7" w:rsidRPr="00431F26" w:rsidRDefault="001375B7" w:rsidP="00E267BF">
      <w:pPr>
        <w:rPr>
          <w:vertAlign w:val="subscript"/>
        </w:rPr>
      </w:pPr>
    </w:p>
    <w:p w14:paraId="06E78E91" w14:textId="77777777" w:rsidR="000E4289" w:rsidRPr="00431F26" w:rsidRDefault="000E4289" w:rsidP="00E267BF">
      <w:r w:rsidRPr="00431F26">
        <w:t>“Drayage Trucks” shall mean trucks hauling cargo to and from ports and intermodal rail yards.</w:t>
      </w:r>
    </w:p>
    <w:p w14:paraId="7C5508B8" w14:textId="77777777" w:rsidR="00F85426" w:rsidRDefault="00F85426" w:rsidP="00E267BF"/>
    <w:p w14:paraId="653C75F3" w14:textId="77777777" w:rsidR="000E4289" w:rsidRPr="00431F26" w:rsidRDefault="000E4289" w:rsidP="00E267BF">
      <w:r w:rsidRPr="00431F26">
        <w:t>“EPA” shall mean the U.S. Environmental Protection Agency.</w:t>
      </w:r>
    </w:p>
    <w:p w14:paraId="5B85D5E6" w14:textId="77777777" w:rsidR="001375B7" w:rsidRPr="00431F26" w:rsidRDefault="001375B7" w:rsidP="00E267BF"/>
    <w:p w14:paraId="386BC49A" w14:textId="77877196" w:rsidR="000E4289" w:rsidRPr="00431F26" w:rsidRDefault="000E4289" w:rsidP="00E267BF">
      <w:r w:rsidRPr="00431F26">
        <w:lastRenderedPageBreak/>
        <w:t>“Forklift” shall mean nonroad equipment used to lift and move materials short distances, and generally, includes tines to lift objects. Eligible types of forklifts include reach stackers, side loaders, and top loaders.</w:t>
      </w:r>
    </w:p>
    <w:p w14:paraId="19621EF1" w14:textId="77777777" w:rsidR="001375B7" w:rsidRPr="00431F26" w:rsidRDefault="001375B7" w:rsidP="00E267BF"/>
    <w:p w14:paraId="6449B29B" w14:textId="77777777" w:rsidR="000E4289" w:rsidRPr="00431F26" w:rsidRDefault="000E4289" w:rsidP="00E267BF">
      <w:r w:rsidRPr="00431F26">
        <w:t>“Freight Switcher” shall mean a locomotive that moves rail cars around a rail yard as compared to a line-haul engine that moves freight long distances.</w:t>
      </w:r>
    </w:p>
    <w:p w14:paraId="7A55C0D8" w14:textId="77777777" w:rsidR="001375B7" w:rsidRPr="00431F26" w:rsidRDefault="001375B7" w:rsidP="00E267BF"/>
    <w:p w14:paraId="46D404D2" w14:textId="77777777" w:rsidR="000E4289" w:rsidRPr="00431F26" w:rsidRDefault="000E4289" w:rsidP="00E267BF">
      <w:r w:rsidRPr="00431F26">
        <w:t>“Generator Set” shall mean a switcher locomotive equipped with multiple engines that can turn off one or more engines to reduce emissions and save fuel depending on the load it is moving.</w:t>
      </w:r>
    </w:p>
    <w:p w14:paraId="4EC9CAEC" w14:textId="77777777" w:rsidR="001375B7" w:rsidRPr="00431F26" w:rsidRDefault="001375B7" w:rsidP="00E267BF"/>
    <w:p w14:paraId="2E7AA962" w14:textId="022BEBBD" w:rsidR="001375B7" w:rsidRPr="00431F26" w:rsidRDefault="000E4289" w:rsidP="00E267BF">
      <w:r w:rsidRPr="00431F26">
        <w:t xml:space="preserve">“Government” shall mean a State or local government agency (including a school district, municipality, city, county, special district, transit district, joint powers authority, or port authority, owning fleets purchased with government funds), </w:t>
      </w:r>
      <w:r w:rsidR="0061270C">
        <w:t>or</w:t>
      </w:r>
      <w:r w:rsidRPr="00431F26">
        <w:t xml:space="preserve"> a tribal government or native village.</w:t>
      </w:r>
    </w:p>
    <w:p w14:paraId="32C0F2CA" w14:textId="77777777" w:rsidR="000E4289" w:rsidRPr="00431F26" w:rsidRDefault="000E4289" w:rsidP="00E267BF"/>
    <w:p w14:paraId="2F2EEF39" w14:textId="77777777" w:rsidR="000E4289" w:rsidRPr="00431F26" w:rsidRDefault="000E4289" w:rsidP="00E267BF">
      <w:r w:rsidRPr="00431F26">
        <w:t>“Gross Vehicle Weight Rating (GVWR)” shall mean the maximum weight of the vehicle, as specified by the manufacturer. GVWR includes total vehicle weight plus fluids, passengers, and cargo.</w:t>
      </w:r>
    </w:p>
    <w:p w14:paraId="369C2E41" w14:textId="77777777" w:rsidR="001375B7" w:rsidRPr="00431F26" w:rsidRDefault="001375B7" w:rsidP="00E267BF"/>
    <w:p w14:paraId="20A75792" w14:textId="77777777" w:rsidR="000E4289" w:rsidRPr="00431F26" w:rsidRDefault="000E4289" w:rsidP="000C33C9">
      <w:pPr>
        <w:jc w:val="center"/>
      </w:pPr>
      <w:r w:rsidRPr="00431F26">
        <w:t>Class 1: &lt; 6000 lb.</w:t>
      </w:r>
    </w:p>
    <w:p w14:paraId="4ED73B5A" w14:textId="6A326E64" w:rsidR="000E4289" w:rsidRPr="00431F26" w:rsidRDefault="000E4289" w:rsidP="000C33C9">
      <w:pPr>
        <w:jc w:val="center"/>
      </w:pPr>
      <w:r w:rsidRPr="00431F26">
        <w:t>Class 2:</w:t>
      </w:r>
      <w:r w:rsidRPr="00431F26" w:rsidDel="00A10A27">
        <w:t xml:space="preserve"> </w:t>
      </w:r>
      <w:r w:rsidRPr="00431F26">
        <w:t>6001-10,000 lb.</w:t>
      </w:r>
    </w:p>
    <w:p w14:paraId="320CD831" w14:textId="77777777" w:rsidR="000E4289" w:rsidRPr="00431F26" w:rsidRDefault="000E4289" w:rsidP="000C33C9">
      <w:pPr>
        <w:jc w:val="center"/>
      </w:pPr>
      <w:r w:rsidRPr="00431F26">
        <w:t>Class 3: 10,001-14,000 lb.</w:t>
      </w:r>
    </w:p>
    <w:p w14:paraId="31CEAA3E" w14:textId="77777777" w:rsidR="000E4289" w:rsidRPr="00431F26" w:rsidRDefault="000E4289" w:rsidP="000C33C9">
      <w:pPr>
        <w:jc w:val="center"/>
      </w:pPr>
      <w:r w:rsidRPr="00431F26">
        <w:t>Class 4: 14,001-16,000 lb.</w:t>
      </w:r>
    </w:p>
    <w:p w14:paraId="6065C937" w14:textId="77777777" w:rsidR="000E4289" w:rsidRPr="00431F26" w:rsidRDefault="000E4289" w:rsidP="000C33C9">
      <w:pPr>
        <w:jc w:val="center"/>
      </w:pPr>
      <w:r w:rsidRPr="00431F26">
        <w:t>Class 5: 16,001-19,500 lb.</w:t>
      </w:r>
    </w:p>
    <w:p w14:paraId="3BE521C4" w14:textId="77777777" w:rsidR="000E4289" w:rsidRPr="00431F26" w:rsidRDefault="000E4289" w:rsidP="000C33C9">
      <w:pPr>
        <w:jc w:val="center"/>
      </w:pPr>
      <w:r w:rsidRPr="00431F26">
        <w:t>Class 6: 19,501-26,000 lb.</w:t>
      </w:r>
    </w:p>
    <w:p w14:paraId="604D2D6C" w14:textId="77777777" w:rsidR="000E4289" w:rsidRPr="00431F26" w:rsidRDefault="000E4289" w:rsidP="000C33C9">
      <w:pPr>
        <w:jc w:val="center"/>
      </w:pPr>
      <w:r w:rsidRPr="00431F26">
        <w:t>Class 7: 26,001-33,000 lb.</w:t>
      </w:r>
    </w:p>
    <w:p w14:paraId="0BD4848B" w14:textId="77777777" w:rsidR="000E4289" w:rsidRPr="00431F26" w:rsidRDefault="000E4289" w:rsidP="000C33C9">
      <w:pPr>
        <w:jc w:val="center"/>
      </w:pPr>
      <w:r w:rsidRPr="00431F26">
        <w:t>Class 8: &gt; 33,001 lb.</w:t>
      </w:r>
    </w:p>
    <w:p w14:paraId="72ED8915" w14:textId="77777777" w:rsidR="001375B7" w:rsidRPr="00431F26" w:rsidRDefault="001375B7" w:rsidP="00E267BF"/>
    <w:p w14:paraId="1DB0DA80" w14:textId="77777777" w:rsidR="000E4289" w:rsidRPr="00431F26" w:rsidRDefault="000E4289" w:rsidP="00E267BF">
      <w:r w:rsidRPr="00431F26">
        <w:t>“High impact Area” shall mean an area that is disproportionately impacted from heavy-duty diesel-fueled on- and non-road sources of diesel emissions.</w:t>
      </w:r>
    </w:p>
    <w:p w14:paraId="24BB1B52" w14:textId="77777777" w:rsidR="001375B7" w:rsidRPr="00431F26" w:rsidRDefault="001375B7" w:rsidP="00E267BF"/>
    <w:p w14:paraId="3913E2D2" w14:textId="77777777" w:rsidR="000E4289" w:rsidRPr="00431F26" w:rsidRDefault="000E4289" w:rsidP="00E267BF">
      <w:r w:rsidRPr="00431F26">
        <w:t>“Hybrid” shall mean a vehicle that combines an internal combustion engine with a battery and electric motor.</w:t>
      </w:r>
    </w:p>
    <w:p w14:paraId="4AF15773" w14:textId="77777777" w:rsidR="001375B7" w:rsidRPr="00431F26" w:rsidRDefault="001375B7" w:rsidP="00E267BF"/>
    <w:p w14:paraId="27B4A35B" w14:textId="77777777" w:rsidR="000E4289" w:rsidRPr="00431F26" w:rsidRDefault="000E4289" w:rsidP="00E267BF">
      <w:r w:rsidRPr="00431F26">
        <w:t>“Infrastructure” shall mean the equipment used to enable the use of electric powered vehicles (e.g., electric vehicle charging station).</w:t>
      </w:r>
    </w:p>
    <w:p w14:paraId="57EBA5F6" w14:textId="77777777" w:rsidR="001375B7" w:rsidRPr="00431F26" w:rsidRDefault="001375B7" w:rsidP="00E267BF"/>
    <w:p w14:paraId="064AA849" w14:textId="77777777" w:rsidR="000E4289" w:rsidRPr="00431F26" w:rsidRDefault="000E4289" w:rsidP="00E267BF">
      <w:r w:rsidRPr="00431F26">
        <w:t>“Intermodal Rail Yard” shall mean a rail facility in which cargo is transferred from drayage trucks to trains, or vice-versa.</w:t>
      </w:r>
    </w:p>
    <w:p w14:paraId="7926AACB" w14:textId="77777777" w:rsidR="001375B7" w:rsidRPr="00431F26" w:rsidRDefault="001375B7" w:rsidP="00E267BF"/>
    <w:p w14:paraId="5B732960" w14:textId="7AB56601" w:rsidR="000E4289" w:rsidRPr="00431F26" w:rsidRDefault="000E4289" w:rsidP="00E267BF">
      <w:r w:rsidRPr="00431F26">
        <w:t>“National Ambient Air Quality Standards (NAAQS)” refers to the ambient air quality standards set by the EPA</w:t>
      </w:r>
      <w:r w:rsidR="00452C6D">
        <w:t>,</w:t>
      </w:r>
      <w:r w:rsidRPr="00431F26">
        <w:t xml:space="preserve"> </w:t>
      </w:r>
      <w:r w:rsidR="005E068B" w:rsidRPr="005E068B">
        <w:t>to protect public health and welfare</w:t>
      </w:r>
      <w:r w:rsidR="00452C6D">
        <w:t>,</w:t>
      </w:r>
      <w:r w:rsidR="005E068B" w:rsidRPr="005E068B">
        <w:t xml:space="preserve"> </w:t>
      </w:r>
      <w:r w:rsidRPr="00431F26">
        <w:t>for six principal air pollutants—carbon monoxide, lead, ground-level ozone, particulate matter, nitrogen dioxide, and sulfur dioxide</w:t>
      </w:r>
      <w:r w:rsidR="00452C6D">
        <w:t>.</w:t>
      </w:r>
    </w:p>
    <w:p w14:paraId="6C073CFC" w14:textId="77777777" w:rsidR="001375B7" w:rsidRPr="00431F26" w:rsidRDefault="001375B7" w:rsidP="00E267BF"/>
    <w:p w14:paraId="6CBB8C13" w14:textId="77777777" w:rsidR="000E4289" w:rsidRPr="00431F26" w:rsidRDefault="000E4289" w:rsidP="00E267BF">
      <w:r w:rsidRPr="00431F26">
        <w:lastRenderedPageBreak/>
        <w:t>“Port Cargo Handling Equipment” shall mean rubber-tired gantry cranes, straddle carriers, shuttle carriers, and terminal tractors, including yard hostlers and yard tractors that operate within ports.</w:t>
      </w:r>
    </w:p>
    <w:p w14:paraId="71F9B0E8" w14:textId="77777777" w:rsidR="001375B7" w:rsidRPr="00431F26" w:rsidRDefault="001375B7" w:rsidP="00E267BF"/>
    <w:p w14:paraId="1304A5CD" w14:textId="6092FFBC" w:rsidR="000E4289" w:rsidRPr="00431F26" w:rsidRDefault="000E4289" w:rsidP="00E267BF">
      <w:r w:rsidRPr="00431F26">
        <w:t xml:space="preserve">“Plug-in Hybrid Electric Vehicle (PHEV)” shall mean a vehicle that is </w:t>
      </w:r>
      <w:proofErr w:type="gramStart"/>
      <w:r w:rsidRPr="00431F26">
        <w:t>similar to</w:t>
      </w:r>
      <w:proofErr w:type="gramEnd"/>
      <w:r w:rsidRPr="00431F26">
        <w:t xml:space="preserve"> a Hybrid but is equipped with a larger, more advanced battery that allows the vehicle to be plugged in and recharged in addition to refueling with gasoline.</w:t>
      </w:r>
      <w:r w:rsidR="00CC096C">
        <w:t xml:space="preserve"> </w:t>
      </w:r>
      <w:r w:rsidRPr="00431F26">
        <w:t>This larger battery allows the car to be driven on a combination of electric and gasoline fuels.</w:t>
      </w:r>
    </w:p>
    <w:p w14:paraId="34596424" w14:textId="77777777" w:rsidR="001375B7" w:rsidRPr="00431F26" w:rsidRDefault="001375B7" w:rsidP="00E267BF"/>
    <w:p w14:paraId="64639B88" w14:textId="58D04523" w:rsidR="000E4289" w:rsidRPr="00431F26" w:rsidRDefault="000E4289" w:rsidP="00E267BF">
      <w:r w:rsidRPr="00431F26">
        <w:t xml:space="preserve">“Repower” shall mean to replace an existing engine with a newer, cleaner engine or power source that is certified by EPA and, if applicable, the California Air Resources Board (CARB), to meet a more stringent set of engine emission standards. Repower includes, but is not limited to, diesel engine replacement with an engine certified for use with diesel or a clean </w:t>
      </w:r>
      <w:r w:rsidR="000949B2">
        <w:t>A</w:t>
      </w:r>
      <w:r w:rsidRPr="00431F26">
        <w:t xml:space="preserve">lternate </w:t>
      </w:r>
      <w:r w:rsidR="000949B2">
        <w:t>F</w:t>
      </w:r>
      <w:r w:rsidRPr="00431F26">
        <w:t>uel; diesel engine replacement with an electric power source (e.g., grid, battery); diesel engine replacement with a fuel cell; diesel engine replacement with an electric generator(s) (genset); diesel engine upgrades in Ferries/Tugs with an EPA Certified Remanufacture System; and/or diesel engine upgrades in Ferries/Tugs with an EPA Verified Engine Upgrade.</w:t>
      </w:r>
      <w:r w:rsidR="00644FEC">
        <w:t xml:space="preserve"> </w:t>
      </w:r>
      <w:r w:rsidRPr="00431F26">
        <w:t>All-Electric and fuel cell Repowers do not require EPA or CARB certification.</w:t>
      </w:r>
    </w:p>
    <w:p w14:paraId="5C52A42B" w14:textId="77777777" w:rsidR="001375B7" w:rsidRPr="00431F26" w:rsidRDefault="001375B7" w:rsidP="00E267BF"/>
    <w:p w14:paraId="6970F7CF" w14:textId="77777777" w:rsidR="001375B7" w:rsidRPr="00431F26" w:rsidRDefault="00C92CD6" w:rsidP="00E267BF">
      <w:pPr>
        <w:rPr>
          <w:lang w:val="en"/>
        </w:rPr>
      </w:pPr>
      <w:r w:rsidRPr="00431F26">
        <w:t xml:space="preserve">“Responsible Official” shall mean </w:t>
      </w:r>
      <w:r w:rsidR="00342AF9" w:rsidRPr="00431F26">
        <w:rPr>
          <w:lang w:val="en"/>
        </w:rPr>
        <w:t>one of the following:</w:t>
      </w:r>
    </w:p>
    <w:p w14:paraId="2DDFB982" w14:textId="77777777" w:rsidR="00F9022E" w:rsidRPr="00431F26" w:rsidRDefault="00342AF9" w:rsidP="00E267BF">
      <w:pPr>
        <w:pStyle w:val="ListParagraph"/>
        <w:numPr>
          <w:ilvl w:val="0"/>
          <w:numId w:val="11"/>
        </w:numPr>
        <w:rPr>
          <w:lang w:val="en"/>
        </w:rPr>
      </w:pPr>
      <w:r w:rsidRPr="00431F26">
        <w:rPr>
          <w:lang w:val="en"/>
        </w:rPr>
        <w:t xml:space="preserve">For a corporation: a president, secretary, treasurer, or vice-president of the corporation in charge of a principal business function, or any other </w:t>
      </w:r>
      <w:r w:rsidR="00F2143D" w:rsidRPr="00431F26">
        <w:rPr>
          <w:lang w:val="en"/>
        </w:rPr>
        <w:t>person</w:t>
      </w:r>
      <w:r w:rsidRPr="00431F26">
        <w:rPr>
          <w:lang w:val="en"/>
        </w:rPr>
        <w:t xml:space="preserve"> who performs similar policy or decision-making functions for the corporation, or a duly </w:t>
      </w:r>
      <w:r w:rsidR="00F2143D" w:rsidRPr="00431F26">
        <w:rPr>
          <w:lang w:val="en"/>
        </w:rPr>
        <w:t>authorized representative</w:t>
      </w:r>
      <w:r w:rsidRPr="00431F26">
        <w:rPr>
          <w:lang w:val="en"/>
        </w:rPr>
        <w:t xml:space="preserve"> of such </w:t>
      </w:r>
      <w:r w:rsidR="00F2143D" w:rsidRPr="00431F26">
        <w:rPr>
          <w:lang w:val="en"/>
        </w:rPr>
        <w:t>person</w:t>
      </w:r>
      <w:r w:rsidRPr="00431F26">
        <w:rPr>
          <w:lang w:val="en"/>
        </w:rPr>
        <w:t xml:space="preserve"> if the representative is responsible for the overall operation of one or more manufacturing, production, or operating </w:t>
      </w:r>
      <w:proofErr w:type="gramStart"/>
      <w:r w:rsidRPr="00431F26">
        <w:rPr>
          <w:lang w:val="en"/>
        </w:rPr>
        <w:t>facilities;</w:t>
      </w:r>
      <w:proofErr w:type="gramEnd"/>
    </w:p>
    <w:p w14:paraId="7ADC8CFC" w14:textId="100746A4" w:rsidR="00F9022E" w:rsidRPr="00431F26" w:rsidRDefault="00342AF9" w:rsidP="00E267BF">
      <w:pPr>
        <w:pStyle w:val="ListParagraph"/>
        <w:numPr>
          <w:ilvl w:val="0"/>
          <w:numId w:val="11"/>
        </w:numPr>
        <w:rPr>
          <w:lang w:val="en"/>
        </w:rPr>
      </w:pPr>
      <w:r w:rsidRPr="00431F26">
        <w:rPr>
          <w:lang w:val="en"/>
        </w:rPr>
        <w:t>For a partnership or sole proprietorship: a general partner or the proprietor, respectively;</w:t>
      </w:r>
      <w:r w:rsidR="00500114">
        <w:rPr>
          <w:lang w:val="en"/>
        </w:rPr>
        <w:t xml:space="preserve"> or</w:t>
      </w:r>
    </w:p>
    <w:p w14:paraId="7A199ACD" w14:textId="3882720E" w:rsidR="00D055F7" w:rsidRDefault="00342AF9" w:rsidP="4888DD7B">
      <w:pPr>
        <w:pStyle w:val="ListParagraph"/>
        <w:numPr>
          <w:ilvl w:val="0"/>
          <w:numId w:val="11"/>
        </w:numPr>
      </w:pPr>
      <w:r w:rsidRPr="4888DD7B">
        <w:t xml:space="preserve">For a municipality, </w:t>
      </w:r>
      <w:r w:rsidR="00B86F00" w:rsidRPr="4888DD7B">
        <w:t>State</w:t>
      </w:r>
      <w:r w:rsidRPr="4888DD7B">
        <w:t xml:space="preserve">, Federal, or </w:t>
      </w:r>
      <w:proofErr w:type="gramStart"/>
      <w:r w:rsidRPr="4888DD7B">
        <w:t>other</w:t>
      </w:r>
      <w:proofErr w:type="gramEnd"/>
      <w:r w:rsidRPr="4888DD7B">
        <w:t xml:space="preserve"> public agency: either a principal executive officer or ranking elected official.</w:t>
      </w:r>
      <w:r w:rsidR="001A5214" w:rsidRPr="4888DD7B">
        <w:t xml:space="preserve"> </w:t>
      </w:r>
      <w:r w:rsidRPr="4888DD7B">
        <w:t>A principal executive officer of a government agency includes the chief executive officer having responsibility for the overall operations of a principal geographic unit of the agency.</w:t>
      </w:r>
    </w:p>
    <w:p w14:paraId="4354A308" w14:textId="77777777" w:rsidR="00431F26" w:rsidRPr="00431F26" w:rsidRDefault="00431F26" w:rsidP="00E267BF">
      <w:pPr>
        <w:pStyle w:val="ListParagraph"/>
        <w:rPr>
          <w:lang w:val="en"/>
        </w:rPr>
      </w:pPr>
    </w:p>
    <w:p w14:paraId="20FF4DCA" w14:textId="7C92B338" w:rsidR="000E4289" w:rsidRPr="00431F26" w:rsidRDefault="000E4289" w:rsidP="00E267BF">
      <w:r w:rsidRPr="00431F26">
        <w:t>“School Bus” shall mean a Class 4-8 bus sold or introduced into interstate commerce for purposes that include carrying students to and from school or related events. A School Bus may be Type A-D.</w:t>
      </w:r>
    </w:p>
    <w:p w14:paraId="7D57F6BA" w14:textId="77777777" w:rsidR="00F9022E" w:rsidRPr="00431F26" w:rsidRDefault="00F9022E" w:rsidP="00E267BF"/>
    <w:p w14:paraId="32A12E30" w14:textId="22F25C1D" w:rsidR="000E4289" w:rsidRPr="00431F26" w:rsidRDefault="000E4289" w:rsidP="00E267BF">
      <w:r w:rsidRPr="00431F26">
        <w:t xml:space="preserve">“Scrapped” shall mean to render inoperable and available for recycle, and at a minimum, to specifically cut a 3-inch hole in the engine block for all engines. If any Eligible Vehicle will be replaced as part of an eligible project, </w:t>
      </w:r>
      <w:r w:rsidR="00A346EF">
        <w:t>‘</w:t>
      </w:r>
      <w:r w:rsidR="001E26B3" w:rsidRPr="00431F26">
        <w:t>scrapped</w:t>
      </w:r>
      <w:r w:rsidR="00A346EF">
        <w:t>’</w:t>
      </w:r>
      <w:r w:rsidRPr="00431F26">
        <w:t xml:space="preserve"> shall also include the disabling of the chassis by cutting the vehicle’s frame rails completely in half.</w:t>
      </w:r>
    </w:p>
    <w:p w14:paraId="6C75C193" w14:textId="77777777" w:rsidR="00F9022E" w:rsidRPr="00431F26" w:rsidRDefault="00F9022E" w:rsidP="00E267BF"/>
    <w:p w14:paraId="7C9011F2" w14:textId="77777777" w:rsidR="000E4289" w:rsidRPr="00431F26" w:rsidRDefault="000E4289" w:rsidP="00E267BF">
      <w:r w:rsidRPr="00431F26">
        <w:t>“Tier 0, 1, 2, 3, 4” shall refer to corresponding EPA engine emission classifications for nonroad, locomotive, and marine engines.</w:t>
      </w:r>
    </w:p>
    <w:p w14:paraId="3E0D6055" w14:textId="77777777" w:rsidR="00F9022E" w:rsidRPr="00431F26" w:rsidRDefault="00F9022E" w:rsidP="00E267BF"/>
    <w:p w14:paraId="22357A9E" w14:textId="77777777" w:rsidR="000E4289" w:rsidRPr="00431F26" w:rsidRDefault="000E4289" w:rsidP="00E267BF">
      <w:r w:rsidRPr="00431F26">
        <w:lastRenderedPageBreak/>
        <w:t>“Tugs” shall mean dedicated vessels that push or pull other vessels in ports, harbors, and inland waterways (e.g., tugboats and towboats).</w:t>
      </w:r>
    </w:p>
    <w:p w14:paraId="78ADBBCA" w14:textId="77777777" w:rsidR="00F9022E" w:rsidRPr="00431F26" w:rsidRDefault="00F9022E" w:rsidP="00E267BF"/>
    <w:p w14:paraId="3C0A1DA8" w14:textId="77777777" w:rsidR="000E4289" w:rsidRPr="00431F26" w:rsidRDefault="000E4289" w:rsidP="00E267BF">
      <w:r w:rsidRPr="00431F26">
        <w:t xml:space="preserve">“Zero Emission Vehicle (ZEV)” shall mean a vehicle that produces no emissions from the on-board source of power (e.g., </w:t>
      </w:r>
      <w:r w:rsidR="00D055F7" w:rsidRPr="00431F26">
        <w:t>a</w:t>
      </w:r>
      <w:r w:rsidRPr="00431F26">
        <w:t>ll-</w:t>
      </w:r>
      <w:r w:rsidR="00D055F7" w:rsidRPr="00431F26">
        <w:t>e</w:t>
      </w:r>
      <w:r w:rsidRPr="00431F26">
        <w:t>lectric or hydrogen fuel cell vehicles).</w:t>
      </w:r>
    </w:p>
    <w:p w14:paraId="6B2097CF" w14:textId="77777777" w:rsidR="000E4289" w:rsidRPr="00431F26" w:rsidRDefault="000E4289" w:rsidP="00E267BF"/>
    <w:p w14:paraId="5C6CE1F9" w14:textId="77777777" w:rsidR="00DC45EE" w:rsidRPr="00431F26" w:rsidRDefault="00DC45EE" w:rsidP="00E267BF">
      <w:pPr>
        <w:sectPr w:rsidR="00DC45EE" w:rsidRPr="00431F26">
          <w:pgSz w:w="12240" w:h="15840"/>
          <w:pgMar w:top="1440" w:right="1440" w:bottom="1440" w:left="1440" w:header="720" w:footer="720" w:gutter="0"/>
          <w:cols w:space="720"/>
          <w:docGrid w:linePitch="360"/>
        </w:sectPr>
      </w:pPr>
    </w:p>
    <w:tbl>
      <w:tblPr>
        <w:tblStyle w:val="TableGrid"/>
        <w:tblW w:w="9360" w:type="dxa"/>
        <w:jc w:val="center"/>
        <w:tblLayout w:type="fixed"/>
        <w:tblCellMar>
          <w:left w:w="0" w:type="dxa"/>
          <w:right w:w="0" w:type="dxa"/>
        </w:tblCellMar>
        <w:tblLook w:val="04A0" w:firstRow="1" w:lastRow="0" w:firstColumn="1" w:lastColumn="0" w:noHBand="0" w:noVBand="1"/>
      </w:tblPr>
      <w:tblGrid>
        <w:gridCol w:w="2016"/>
        <w:gridCol w:w="407"/>
        <w:gridCol w:w="375"/>
        <w:gridCol w:w="878"/>
        <w:gridCol w:w="652"/>
        <w:gridCol w:w="351"/>
        <w:gridCol w:w="1326"/>
        <w:gridCol w:w="346"/>
        <w:gridCol w:w="1671"/>
        <w:gridCol w:w="330"/>
        <w:gridCol w:w="171"/>
        <w:gridCol w:w="837"/>
      </w:tblGrid>
      <w:tr w:rsidR="00F82F0E" w:rsidRPr="00431F26" w14:paraId="6848B56A" w14:textId="77777777" w:rsidTr="00DA0731">
        <w:trPr>
          <w:jc w:val="center"/>
        </w:trPr>
        <w:tc>
          <w:tcPr>
            <w:tcW w:w="9360" w:type="dxa"/>
            <w:gridSpan w:val="12"/>
            <w:tcBorders>
              <w:top w:val="nil"/>
              <w:left w:val="nil"/>
              <w:right w:val="nil"/>
            </w:tcBorders>
          </w:tcPr>
          <w:p w14:paraId="5825FE5F" w14:textId="77777777" w:rsidR="00F011BA" w:rsidRPr="00431F26" w:rsidRDefault="00F82F0E" w:rsidP="00E267BF">
            <w:pPr>
              <w:pStyle w:val="Heading1"/>
              <w:rPr>
                <w:szCs w:val="36"/>
              </w:rPr>
            </w:pPr>
            <w:bookmarkStart w:id="18" w:name="_Toc13730458"/>
            <w:bookmarkStart w:id="19" w:name="_Toc209700778"/>
            <w:bookmarkStart w:id="20" w:name="_Hlk503868872"/>
            <w:r w:rsidRPr="00431F26">
              <w:lastRenderedPageBreak/>
              <w:t>New Mexico Volkswagen Environmental Mitigation Trust</w:t>
            </w:r>
            <w:bookmarkEnd w:id="18"/>
            <w:bookmarkEnd w:id="19"/>
          </w:p>
          <w:p w14:paraId="449C7873" w14:textId="77777777" w:rsidR="004A2417" w:rsidRPr="00431F26" w:rsidRDefault="004A2417" w:rsidP="00E267BF"/>
          <w:p w14:paraId="0058D566" w14:textId="446F6E13" w:rsidR="00F82F0E" w:rsidRPr="00431F26" w:rsidRDefault="00F82F0E" w:rsidP="00940A49">
            <w:pPr>
              <w:pStyle w:val="Heading2"/>
            </w:pPr>
            <w:bookmarkStart w:id="21" w:name="_Toc209700779"/>
            <w:r w:rsidRPr="00431F26">
              <w:t xml:space="preserve">Program </w:t>
            </w:r>
            <w:r w:rsidR="007A3131" w:rsidRPr="00431F26">
              <w:t>Application</w:t>
            </w:r>
            <w:r w:rsidR="00CC3CC4" w:rsidRPr="00431F26">
              <w:t xml:space="preserve"> for the </w:t>
            </w:r>
            <w:r w:rsidR="00D85EA6">
              <w:t>202</w:t>
            </w:r>
            <w:r w:rsidR="00474E15">
              <w:t>5</w:t>
            </w:r>
            <w:r w:rsidR="00D85EA6" w:rsidRPr="00431F26">
              <w:t xml:space="preserve"> </w:t>
            </w:r>
            <w:bookmarkStart w:id="22" w:name="_Toc13730460"/>
            <w:r w:rsidR="00CC3CC4" w:rsidRPr="00431F26">
              <w:t>Funding Cycle</w:t>
            </w:r>
            <w:bookmarkEnd w:id="21"/>
            <w:bookmarkEnd w:id="22"/>
          </w:p>
          <w:p w14:paraId="6AFF658C" w14:textId="77777777" w:rsidR="00E30430" w:rsidRPr="00431F26" w:rsidRDefault="00E30430" w:rsidP="00E267BF"/>
          <w:p w14:paraId="62E78E3D" w14:textId="2FD1BA7C" w:rsidR="00F82F0E" w:rsidRPr="00431F26" w:rsidRDefault="00E30430" w:rsidP="00F338C6">
            <w:r w:rsidRPr="00431F26">
              <w:t>For each application, applicants must complete</w:t>
            </w:r>
            <w:r w:rsidR="00804EC5" w:rsidRPr="00431F26">
              <w:t xml:space="preserve"> each of</w:t>
            </w:r>
            <w:r w:rsidRPr="00431F26">
              <w:t xml:space="preserve"> the following</w:t>
            </w:r>
            <w:r w:rsidR="00E81441" w:rsidRPr="00431F26">
              <w:t>. By checking the following, the applicant is acknowledging that these requirements have been met:</w:t>
            </w:r>
            <w:bookmarkEnd w:id="20"/>
          </w:p>
        </w:tc>
      </w:tr>
      <w:tr w:rsidR="006E4BD8" w:rsidRPr="00431F26" w14:paraId="56C13C1C" w14:textId="77777777" w:rsidTr="00DA0731">
        <w:trPr>
          <w:trHeight w:val="288"/>
          <w:jc w:val="center"/>
        </w:trPr>
        <w:tc>
          <w:tcPr>
            <w:tcW w:w="9360" w:type="dxa"/>
            <w:gridSpan w:val="12"/>
          </w:tcPr>
          <w:p w14:paraId="48649BFE" w14:textId="1A0B15FF" w:rsidR="006E4BD8" w:rsidRPr="00431F26" w:rsidRDefault="00000000" w:rsidP="00F338C6">
            <w:pPr>
              <w:rPr>
                <w:b/>
              </w:rPr>
            </w:pPr>
            <w:sdt>
              <w:sdtPr>
                <w:id w:val="778605501"/>
                <w14:checkbox>
                  <w14:checked w14:val="0"/>
                  <w14:checkedState w14:val="2612" w14:font="MS Gothic"/>
                  <w14:uncheckedState w14:val="2610" w14:font="MS Gothic"/>
                </w14:checkbox>
              </w:sdtPr>
              <w:sdtContent>
                <w:r w:rsidR="006E4BD8" w:rsidRPr="00431F26">
                  <w:rPr>
                    <w:rFonts w:ascii="Segoe UI Symbol" w:eastAsia="MS Gothic" w:hAnsi="Segoe UI Symbol" w:cs="Segoe UI Symbol"/>
                  </w:rPr>
                  <w:t>☐</w:t>
                </w:r>
              </w:sdtContent>
            </w:sdt>
            <w:r w:rsidR="00A10A27">
              <w:t xml:space="preserve"> </w:t>
            </w:r>
            <w:r w:rsidR="006E4BD8" w:rsidRPr="00431F26">
              <w:t xml:space="preserve">The Vehicle Information Sheet is accompanied </w:t>
            </w:r>
            <w:proofErr w:type="gramStart"/>
            <w:r w:rsidR="006E4BD8" w:rsidRPr="00431F26">
              <w:t>with</w:t>
            </w:r>
            <w:proofErr w:type="gramEnd"/>
            <w:r w:rsidR="006E4BD8" w:rsidRPr="00431F26">
              <w:t xml:space="preserve"> this application</w:t>
            </w:r>
            <w:r w:rsidR="004C6FC9" w:rsidRPr="00431F26">
              <w:t>.</w:t>
            </w:r>
          </w:p>
        </w:tc>
      </w:tr>
      <w:tr w:rsidR="006E4BD8" w:rsidRPr="00431F26" w14:paraId="03585946" w14:textId="77777777" w:rsidTr="00DA0731">
        <w:trPr>
          <w:trHeight w:val="288"/>
          <w:jc w:val="center"/>
        </w:trPr>
        <w:tc>
          <w:tcPr>
            <w:tcW w:w="9360" w:type="dxa"/>
            <w:gridSpan w:val="12"/>
          </w:tcPr>
          <w:p w14:paraId="4E2BDA09" w14:textId="0EA0D80C" w:rsidR="006E4BD8" w:rsidRPr="00431F26" w:rsidRDefault="00000000" w:rsidP="00F338C6">
            <w:pPr>
              <w:rPr>
                <w:b/>
              </w:rPr>
            </w:pPr>
            <w:sdt>
              <w:sdtPr>
                <w:id w:val="950896479"/>
                <w14:checkbox>
                  <w14:checked w14:val="0"/>
                  <w14:checkedState w14:val="2612" w14:font="MS Gothic"/>
                  <w14:uncheckedState w14:val="2610" w14:font="MS Gothic"/>
                </w14:checkbox>
              </w:sdtPr>
              <w:sdtContent>
                <w:r w:rsidR="006E4BD8" w:rsidRPr="00431F26">
                  <w:rPr>
                    <w:rFonts w:ascii="Segoe UI Symbol" w:eastAsia="MS Gothic" w:hAnsi="Segoe UI Symbol" w:cs="Segoe UI Symbol"/>
                  </w:rPr>
                  <w:t>☐</w:t>
                </w:r>
              </w:sdtContent>
            </w:sdt>
            <w:r w:rsidR="00A10A27">
              <w:t xml:space="preserve"> </w:t>
            </w:r>
            <w:r w:rsidR="006E4BD8" w:rsidRPr="000C33C9">
              <w:t>I have attended a pre-application meeting with the NMED Air Quality Bureau</w:t>
            </w:r>
            <w:r w:rsidR="004C6FC9" w:rsidRPr="00934E56">
              <w:t>.</w:t>
            </w:r>
            <w:r w:rsidR="00B10478">
              <w:t xml:space="preserve"> Attending </w:t>
            </w:r>
            <w:r w:rsidR="009D017F">
              <w:t xml:space="preserve">a virtual workshop presented by NMED </w:t>
            </w:r>
            <w:r w:rsidR="006264A5">
              <w:t>satisfies this requirement</w:t>
            </w:r>
            <w:r w:rsidR="009D017F">
              <w:t>.</w:t>
            </w:r>
          </w:p>
        </w:tc>
      </w:tr>
      <w:tr w:rsidR="006E4BD8" w:rsidRPr="00431F26" w14:paraId="25504123" w14:textId="77777777" w:rsidTr="00DA0731">
        <w:trPr>
          <w:trHeight w:val="288"/>
          <w:jc w:val="center"/>
        </w:trPr>
        <w:tc>
          <w:tcPr>
            <w:tcW w:w="9360" w:type="dxa"/>
            <w:gridSpan w:val="12"/>
          </w:tcPr>
          <w:p w14:paraId="6F658946" w14:textId="71CE47D1" w:rsidR="006E4BD8" w:rsidRPr="00431F26" w:rsidRDefault="00000000" w:rsidP="00F338C6">
            <w:pPr>
              <w:rPr>
                <w:b/>
              </w:rPr>
            </w:pPr>
            <w:sdt>
              <w:sdtPr>
                <w:id w:val="2049098139"/>
                <w14:checkbox>
                  <w14:checked w14:val="0"/>
                  <w14:checkedState w14:val="2612" w14:font="MS Gothic"/>
                  <w14:uncheckedState w14:val="2610" w14:font="MS Gothic"/>
                </w14:checkbox>
              </w:sdtPr>
              <w:sdtContent>
                <w:r w:rsidR="006E4BD8" w:rsidRPr="00431F26">
                  <w:rPr>
                    <w:rFonts w:ascii="Segoe UI Symbol" w:eastAsia="MS Gothic" w:hAnsi="Segoe UI Symbol" w:cs="Segoe UI Symbol"/>
                  </w:rPr>
                  <w:t>☐</w:t>
                </w:r>
              </w:sdtContent>
            </w:sdt>
            <w:r w:rsidR="00A10A27">
              <w:t xml:space="preserve"> </w:t>
            </w:r>
            <w:r w:rsidR="006E4BD8" w:rsidRPr="00431F26">
              <w:t xml:space="preserve">This application meets the requirements of the New Mexico Procurement </w:t>
            </w:r>
            <w:r w:rsidR="004C6FC9" w:rsidRPr="00431F26">
              <w:t xml:space="preserve">Code </w:t>
            </w:r>
            <w:r w:rsidR="006E4BD8" w:rsidRPr="00431F26">
              <w:t>of Regulations</w:t>
            </w:r>
            <w:r w:rsidR="004C6FC9" w:rsidRPr="00431F26">
              <w:t>.</w:t>
            </w:r>
          </w:p>
        </w:tc>
      </w:tr>
      <w:tr w:rsidR="006E4BD8" w:rsidRPr="00431F26" w14:paraId="266B1221" w14:textId="77777777" w:rsidTr="00DA0731">
        <w:trPr>
          <w:trHeight w:val="288"/>
          <w:jc w:val="center"/>
        </w:trPr>
        <w:tc>
          <w:tcPr>
            <w:tcW w:w="9360" w:type="dxa"/>
            <w:gridSpan w:val="12"/>
          </w:tcPr>
          <w:p w14:paraId="12DF9530" w14:textId="3BB27995" w:rsidR="006E4BD8" w:rsidRPr="00431F26" w:rsidRDefault="00000000" w:rsidP="00F338C6">
            <w:pPr>
              <w:rPr>
                <w:b/>
              </w:rPr>
            </w:pPr>
            <w:sdt>
              <w:sdtPr>
                <w:id w:val="541326364"/>
                <w14:checkbox>
                  <w14:checked w14:val="0"/>
                  <w14:checkedState w14:val="2612" w14:font="MS Gothic"/>
                  <w14:uncheckedState w14:val="2610" w14:font="MS Gothic"/>
                </w14:checkbox>
              </w:sdtPr>
              <w:sdtContent>
                <w:r w:rsidR="006E4BD8" w:rsidRPr="00431F26">
                  <w:rPr>
                    <w:rFonts w:ascii="Segoe UI Symbol" w:eastAsia="MS Gothic" w:hAnsi="Segoe UI Symbol" w:cs="Segoe UI Symbol"/>
                  </w:rPr>
                  <w:t>☐</w:t>
                </w:r>
              </w:sdtContent>
            </w:sdt>
            <w:r w:rsidR="00A10A27">
              <w:t xml:space="preserve"> </w:t>
            </w:r>
            <w:r w:rsidR="006E4BD8" w:rsidRPr="00431F26">
              <w:t xml:space="preserve">This application meets the requirements of the VW </w:t>
            </w:r>
            <w:r w:rsidR="000B7A52">
              <w:t>Environmental Mitigation Trust</w:t>
            </w:r>
            <w:r w:rsidR="000B7A52" w:rsidRPr="00431F26">
              <w:t xml:space="preserve"> </w:t>
            </w:r>
            <w:r w:rsidR="006E4BD8" w:rsidRPr="00431F26">
              <w:t>Agreement</w:t>
            </w:r>
            <w:r w:rsidR="004C6FC9" w:rsidRPr="00431F26">
              <w:t>.</w:t>
            </w:r>
          </w:p>
        </w:tc>
      </w:tr>
      <w:tr w:rsidR="00F82F0E" w:rsidRPr="00431F26" w14:paraId="35A55FC8" w14:textId="77777777" w:rsidTr="00DA0731">
        <w:trPr>
          <w:trHeight w:val="432"/>
          <w:jc w:val="center"/>
        </w:trPr>
        <w:tc>
          <w:tcPr>
            <w:tcW w:w="9360" w:type="dxa"/>
            <w:gridSpan w:val="12"/>
            <w:shd w:val="clear" w:color="auto" w:fill="D9D9D9" w:themeFill="background1" w:themeFillShade="D9"/>
            <w:vAlign w:val="center"/>
          </w:tcPr>
          <w:p w14:paraId="74A33E99" w14:textId="77777777" w:rsidR="00F82F0E" w:rsidRPr="00684233" w:rsidRDefault="00F82F0E" w:rsidP="00684233">
            <w:pPr>
              <w:jc w:val="center"/>
              <w:rPr>
                <w:b/>
              </w:rPr>
            </w:pPr>
            <w:r w:rsidRPr="00684233">
              <w:rPr>
                <w:b/>
              </w:rPr>
              <w:t>PART A – ORGANIZATION INFORMATION</w:t>
            </w:r>
          </w:p>
        </w:tc>
      </w:tr>
      <w:tr w:rsidR="00F82F0E" w:rsidRPr="00431F26" w14:paraId="0EF0E064" w14:textId="77777777" w:rsidTr="00DA0731">
        <w:trPr>
          <w:trHeight w:val="755"/>
          <w:jc w:val="center"/>
        </w:trPr>
        <w:tc>
          <w:tcPr>
            <w:tcW w:w="2423" w:type="dxa"/>
            <w:gridSpan w:val="2"/>
            <w:vAlign w:val="center"/>
          </w:tcPr>
          <w:p w14:paraId="24583A39" w14:textId="77777777" w:rsidR="00F82F0E" w:rsidRPr="00431F26" w:rsidRDefault="00F82F0E" w:rsidP="00F338C6">
            <w:r w:rsidRPr="00431F26">
              <w:t>Project Title</w:t>
            </w:r>
          </w:p>
        </w:tc>
        <w:tc>
          <w:tcPr>
            <w:tcW w:w="6937" w:type="dxa"/>
            <w:gridSpan w:val="10"/>
            <w:vAlign w:val="center"/>
          </w:tcPr>
          <w:p w14:paraId="67BE69E2" w14:textId="77777777" w:rsidR="00F82F0E" w:rsidRPr="00431F26" w:rsidRDefault="00F82F0E" w:rsidP="00E267BF"/>
        </w:tc>
      </w:tr>
      <w:tr w:rsidR="00F82F0E" w:rsidRPr="00431F26" w14:paraId="4BD73DA2" w14:textId="77777777" w:rsidTr="00DA0731">
        <w:trPr>
          <w:jc w:val="center"/>
        </w:trPr>
        <w:tc>
          <w:tcPr>
            <w:tcW w:w="2423" w:type="dxa"/>
            <w:gridSpan w:val="2"/>
          </w:tcPr>
          <w:p w14:paraId="49DD1546" w14:textId="77777777" w:rsidR="00F82F0E" w:rsidRPr="00431F26" w:rsidRDefault="00F82F0E" w:rsidP="00F338C6">
            <w:r w:rsidRPr="00431F26">
              <w:t>Number of Vehicles</w:t>
            </w:r>
          </w:p>
        </w:tc>
        <w:tc>
          <w:tcPr>
            <w:tcW w:w="6937" w:type="dxa"/>
            <w:gridSpan w:val="10"/>
          </w:tcPr>
          <w:p w14:paraId="4185FA11" w14:textId="77777777" w:rsidR="00F82F0E" w:rsidRPr="00431F26" w:rsidRDefault="00F82F0E" w:rsidP="00E267BF"/>
        </w:tc>
      </w:tr>
      <w:tr w:rsidR="00F85426" w:rsidRPr="00431F26" w14:paraId="7631BEB6" w14:textId="77777777" w:rsidTr="00474E0C">
        <w:trPr>
          <w:jc w:val="center"/>
        </w:trPr>
        <w:tc>
          <w:tcPr>
            <w:tcW w:w="2423" w:type="dxa"/>
            <w:gridSpan w:val="2"/>
          </w:tcPr>
          <w:p w14:paraId="1B64596E" w14:textId="77777777" w:rsidR="00F85426" w:rsidRPr="00431F26" w:rsidRDefault="00F85426" w:rsidP="00F338C6">
            <w:r w:rsidRPr="00431F26">
              <w:t>Funding Amount Requested</w:t>
            </w:r>
          </w:p>
        </w:tc>
        <w:tc>
          <w:tcPr>
            <w:tcW w:w="1905" w:type="dxa"/>
            <w:gridSpan w:val="3"/>
          </w:tcPr>
          <w:p w14:paraId="73C781D0" w14:textId="77777777" w:rsidR="00F85426" w:rsidRPr="00431F26" w:rsidRDefault="00F85426" w:rsidP="00E267BF"/>
        </w:tc>
        <w:tc>
          <w:tcPr>
            <w:tcW w:w="5032" w:type="dxa"/>
            <w:gridSpan w:val="7"/>
            <w:vAlign w:val="center"/>
          </w:tcPr>
          <w:p w14:paraId="47CBF2E3" w14:textId="77777777" w:rsidR="00F85426" w:rsidRPr="00431F26" w:rsidRDefault="00F85426" w:rsidP="00E267BF">
            <w:r w:rsidRPr="00431F26">
              <w:t>Total Project Cost</w:t>
            </w:r>
          </w:p>
        </w:tc>
      </w:tr>
      <w:tr w:rsidR="00F82F0E" w:rsidRPr="00431F26" w14:paraId="23CABAFD" w14:textId="77777777" w:rsidTr="00DA0731">
        <w:trPr>
          <w:jc w:val="center"/>
        </w:trPr>
        <w:tc>
          <w:tcPr>
            <w:tcW w:w="2423" w:type="dxa"/>
            <w:gridSpan w:val="2"/>
          </w:tcPr>
          <w:p w14:paraId="6D6E3A8F" w14:textId="77777777" w:rsidR="00F82F0E" w:rsidRPr="00431F26" w:rsidRDefault="00F82F0E" w:rsidP="00F338C6">
            <w:r w:rsidRPr="00431F26">
              <w:t>Organization Name</w:t>
            </w:r>
          </w:p>
        </w:tc>
        <w:tc>
          <w:tcPr>
            <w:tcW w:w="6937" w:type="dxa"/>
            <w:gridSpan w:val="10"/>
          </w:tcPr>
          <w:p w14:paraId="38C97643" w14:textId="77777777" w:rsidR="00F82F0E" w:rsidRPr="00431F26" w:rsidRDefault="00F82F0E" w:rsidP="00E267BF"/>
        </w:tc>
      </w:tr>
      <w:tr w:rsidR="00F85426" w:rsidRPr="00431F26" w14:paraId="1D6C94D5" w14:textId="77777777" w:rsidTr="00474E0C">
        <w:trPr>
          <w:jc w:val="center"/>
        </w:trPr>
        <w:tc>
          <w:tcPr>
            <w:tcW w:w="2423" w:type="dxa"/>
            <w:gridSpan w:val="2"/>
          </w:tcPr>
          <w:p w14:paraId="33743CCD" w14:textId="77777777" w:rsidR="00F85426" w:rsidRPr="00431F26" w:rsidRDefault="00F85426" w:rsidP="00F338C6">
            <w:r w:rsidRPr="00431F26">
              <w:t>Responsible Official</w:t>
            </w:r>
          </w:p>
        </w:tc>
        <w:tc>
          <w:tcPr>
            <w:tcW w:w="3928" w:type="dxa"/>
            <w:gridSpan w:val="6"/>
          </w:tcPr>
          <w:p w14:paraId="0D4D437E" w14:textId="77777777" w:rsidR="00F85426" w:rsidRPr="00431F26" w:rsidRDefault="00F85426" w:rsidP="00E267BF"/>
        </w:tc>
        <w:tc>
          <w:tcPr>
            <w:tcW w:w="3009" w:type="dxa"/>
            <w:gridSpan w:val="4"/>
          </w:tcPr>
          <w:p w14:paraId="6822E308" w14:textId="77777777" w:rsidR="00F85426" w:rsidRPr="00431F26" w:rsidRDefault="00F85426" w:rsidP="00E267BF">
            <w:r w:rsidRPr="00431F26">
              <w:t>Title</w:t>
            </w:r>
          </w:p>
        </w:tc>
      </w:tr>
      <w:tr w:rsidR="00F82F0E" w:rsidRPr="00431F26" w14:paraId="2A9D7490" w14:textId="77777777" w:rsidTr="00DA0731">
        <w:trPr>
          <w:jc w:val="center"/>
        </w:trPr>
        <w:tc>
          <w:tcPr>
            <w:tcW w:w="2423" w:type="dxa"/>
            <w:gridSpan w:val="2"/>
          </w:tcPr>
          <w:p w14:paraId="69966A92" w14:textId="77777777" w:rsidR="00F82F0E" w:rsidRPr="00431F26" w:rsidRDefault="00F82F0E" w:rsidP="00F338C6">
            <w:r w:rsidRPr="00431F26">
              <w:t>Mailing Address</w:t>
            </w:r>
          </w:p>
        </w:tc>
        <w:tc>
          <w:tcPr>
            <w:tcW w:w="6937" w:type="dxa"/>
            <w:gridSpan w:val="10"/>
          </w:tcPr>
          <w:p w14:paraId="4A834FE9" w14:textId="77777777" w:rsidR="00F82F0E" w:rsidRPr="00431F26" w:rsidRDefault="00F82F0E" w:rsidP="00E267BF"/>
        </w:tc>
      </w:tr>
      <w:tr w:rsidR="00F82F0E" w:rsidRPr="00431F26" w14:paraId="10FAAF49" w14:textId="77777777" w:rsidTr="00DA0731">
        <w:trPr>
          <w:jc w:val="center"/>
        </w:trPr>
        <w:tc>
          <w:tcPr>
            <w:tcW w:w="2423" w:type="dxa"/>
            <w:gridSpan w:val="2"/>
          </w:tcPr>
          <w:p w14:paraId="758D86C2" w14:textId="77777777" w:rsidR="00F82F0E" w:rsidRPr="00431F26" w:rsidRDefault="00F82F0E" w:rsidP="00F338C6">
            <w:r w:rsidRPr="00431F26">
              <w:t>City</w:t>
            </w:r>
            <w:r w:rsidR="00AC24DC" w:rsidRPr="00431F26">
              <w:t>, State, Zip</w:t>
            </w:r>
          </w:p>
        </w:tc>
        <w:tc>
          <w:tcPr>
            <w:tcW w:w="2256" w:type="dxa"/>
            <w:gridSpan w:val="4"/>
          </w:tcPr>
          <w:p w14:paraId="5177C77F" w14:textId="77777777" w:rsidR="00F82F0E" w:rsidRPr="00431F26" w:rsidRDefault="00F82F0E" w:rsidP="00E267BF"/>
        </w:tc>
        <w:tc>
          <w:tcPr>
            <w:tcW w:w="4681" w:type="dxa"/>
            <w:gridSpan w:val="6"/>
          </w:tcPr>
          <w:p w14:paraId="7B2D3943" w14:textId="77777777" w:rsidR="00F82F0E" w:rsidRPr="00431F26" w:rsidRDefault="00F82F0E" w:rsidP="00E267BF">
            <w:r w:rsidRPr="00431F26">
              <w:t>Phone Number</w:t>
            </w:r>
          </w:p>
        </w:tc>
      </w:tr>
      <w:tr w:rsidR="00F85426" w:rsidRPr="00431F26" w14:paraId="07436D55" w14:textId="77777777" w:rsidTr="00474E0C">
        <w:trPr>
          <w:jc w:val="center"/>
        </w:trPr>
        <w:tc>
          <w:tcPr>
            <w:tcW w:w="2423" w:type="dxa"/>
            <w:gridSpan w:val="2"/>
            <w:tcBorders>
              <w:bottom w:val="single" w:sz="4" w:space="0" w:color="auto"/>
            </w:tcBorders>
          </w:tcPr>
          <w:p w14:paraId="7C234561" w14:textId="77777777" w:rsidR="00F85426" w:rsidRPr="00431F26" w:rsidRDefault="00F85426" w:rsidP="00F338C6">
            <w:r w:rsidRPr="00431F26">
              <w:t>Cell Number</w:t>
            </w:r>
          </w:p>
        </w:tc>
        <w:tc>
          <w:tcPr>
            <w:tcW w:w="2256" w:type="dxa"/>
            <w:gridSpan w:val="4"/>
            <w:tcBorders>
              <w:bottom w:val="single" w:sz="4" w:space="0" w:color="auto"/>
            </w:tcBorders>
          </w:tcPr>
          <w:p w14:paraId="70298D7A" w14:textId="77777777" w:rsidR="00F85426" w:rsidRPr="00431F26" w:rsidRDefault="00F85426" w:rsidP="00E267BF"/>
        </w:tc>
        <w:tc>
          <w:tcPr>
            <w:tcW w:w="4681" w:type="dxa"/>
            <w:gridSpan w:val="6"/>
            <w:tcBorders>
              <w:bottom w:val="single" w:sz="4" w:space="0" w:color="auto"/>
            </w:tcBorders>
          </w:tcPr>
          <w:p w14:paraId="05256940" w14:textId="77777777" w:rsidR="00F85426" w:rsidRPr="00431F26" w:rsidRDefault="00F85426" w:rsidP="00E267BF">
            <w:r w:rsidRPr="00431F26">
              <w:t>Email</w:t>
            </w:r>
          </w:p>
        </w:tc>
      </w:tr>
      <w:tr w:rsidR="00F82F0E" w:rsidRPr="00431F26" w14:paraId="083C5B6A" w14:textId="77777777" w:rsidTr="00DA0731">
        <w:trPr>
          <w:jc w:val="center"/>
        </w:trPr>
        <w:tc>
          <w:tcPr>
            <w:tcW w:w="9360" w:type="dxa"/>
            <w:gridSpan w:val="12"/>
            <w:shd w:val="clear" w:color="auto" w:fill="D9D9D9" w:themeFill="background1" w:themeFillShade="D9"/>
            <w:vAlign w:val="center"/>
          </w:tcPr>
          <w:p w14:paraId="40C60861" w14:textId="77777777" w:rsidR="00F82F0E" w:rsidRPr="00431F26" w:rsidRDefault="00F82F0E" w:rsidP="00E267BF"/>
        </w:tc>
      </w:tr>
      <w:tr w:rsidR="00F85426" w:rsidRPr="00431F26" w14:paraId="0D3A0C78" w14:textId="77777777" w:rsidTr="00474E0C">
        <w:trPr>
          <w:trHeight w:val="288"/>
          <w:jc w:val="center"/>
        </w:trPr>
        <w:tc>
          <w:tcPr>
            <w:tcW w:w="2423" w:type="dxa"/>
            <w:gridSpan w:val="2"/>
          </w:tcPr>
          <w:p w14:paraId="0E8BB3BF" w14:textId="77777777" w:rsidR="00F85426" w:rsidRPr="00431F26" w:rsidRDefault="00F85426" w:rsidP="00F338C6">
            <w:r w:rsidRPr="00431F26">
              <w:t>Contact Person</w:t>
            </w:r>
          </w:p>
        </w:tc>
        <w:tc>
          <w:tcPr>
            <w:tcW w:w="3582" w:type="dxa"/>
            <w:gridSpan w:val="5"/>
          </w:tcPr>
          <w:p w14:paraId="207B6FBE" w14:textId="77777777" w:rsidR="00F85426" w:rsidRPr="00431F26" w:rsidRDefault="00F85426" w:rsidP="00E267BF"/>
        </w:tc>
        <w:tc>
          <w:tcPr>
            <w:tcW w:w="3355" w:type="dxa"/>
            <w:gridSpan w:val="5"/>
          </w:tcPr>
          <w:p w14:paraId="3A7A9F32" w14:textId="77777777" w:rsidR="00F85426" w:rsidRPr="00431F26" w:rsidRDefault="00F85426" w:rsidP="00E267BF">
            <w:r w:rsidRPr="00431F26">
              <w:t>Title</w:t>
            </w:r>
          </w:p>
        </w:tc>
      </w:tr>
      <w:tr w:rsidR="00F85426" w:rsidRPr="00431F26" w14:paraId="405E8BEE" w14:textId="77777777" w:rsidTr="00474E0C">
        <w:trPr>
          <w:trHeight w:val="288"/>
          <w:jc w:val="center"/>
        </w:trPr>
        <w:tc>
          <w:tcPr>
            <w:tcW w:w="2423" w:type="dxa"/>
            <w:gridSpan w:val="2"/>
            <w:tcBorders>
              <w:bottom w:val="single" w:sz="4" w:space="0" w:color="auto"/>
            </w:tcBorders>
          </w:tcPr>
          <w:p w14:paraId="06FD2021" w14:textId="77777777" w:rsidR="00F85426" w:rsidRPr="00431F26" w:rsidRDefault="00F85426" w:rsidP="00F338C6">
            <w:r w:rsidRPr="00431F26">
              <w:t>Phone Number</w:t>
            </w:r>
          </w:p>
        </w:tc>
        <w:tc>
          <w:tcPr>
            <w:tcW w:w="2256" w:type="dxa"/>
            <w:gridSpan w:val="4"/>
            <w:tcBorders>
              <w:bottom w:val="single" w:sz="4" w:space="0" w:color="auto"/>
            </w:tcBorders>
          </w:tcPr>
          <w:p w14:paraId="37C63EDF" w14:textId="77777777" w:rsidR="00F85426" w:rsidRPr="00431F26" w:rsidRDefault="00F85426" w:rsidP="00E267BF"/>
        </w:tc>
        <w:tc>
          <w:tcPr>
            <w:tcW w:w="4681" w:type="dxa"/>
            <w:gridSpan w:val="6"/>
            <w:tcBorders>
              <w:bottom w:val="single" w:sz="4" w:space="0" w:color="auto"/>
            </w:tcBorders>
          </w:tcPr>
          <w:p w14:paraId="4B66C348" w14:textId="77777777" w:rsidR="00F85426" w:rsidRPr="00431F26" w:rsidRDefault="00F85426" w:rsidP="00E267BF">
            <w:r w:rsidRPr="00431F26">
              <w:t>Email</w:t>
            </w:r>
          </w:p>
        </w:tc>
      </w:tr>
      <w:tr w:rsidR="00F82F0E" w:rsidRPr="00431F26" w14:paraId="52517346" w14:textId="77777777" w:rsidTr="00DA0731">
        <w:trPr>
          <w:trHeight w:val="288"/>
          <w:jc w:val="center"/>
        </w:trPr>
        <w:tc>
          <w:tcPr>
            <w:tcW w:w="2423" w:type="dxa"/>
            <w:gridSpan w:val="2"/>
            <w:tcBorders>
              <w:bottom w:val="single" w:sz="4" w:space="0" w:color="auto"/>
            </w:tcBorders>
          </w:tcPr>
          <w:p w14:paraId="062AFD16" w14:textId="77777777" w:rsidR="00F82F0E" w:rsidRPr="00431F26" w:rsidRDefault="00F82F0E" w:rsidP="00F338C6">
            <w:r w:rsidRPr="00431F26">
              <w:t>Organization Type</w:t>
            </w:r>
          </w:p>
        </w:tc>
        <w:tc>
          <w:tcPr>
            <w:tcW w:w="6937" w:type="dxa"/>
            <w:gridSpan w:val="10"/>
            <w:tcBorders>
              <w:bottom w:val="single" w:sz="4" w:space="0" w:color="auto"/>
            </w:tcBorders>
          </w:tcPr>
          <w:p w14:paraId="3A3BDD61" w14:textId="77777777" w:rsidR="00F82F0E" w:rsidRPr="00431F26" w:rsidRDefault="00000000" w:rsidP="00E267BF">
            <w:sdt>
              <w:sdtPr>
                <w:id w:val="-1729299774"/>
                <w14:checkbox>
                  <w14:checked w14:val="0"/>
                  <w14:checkedState w14:val="2612" w14:font="MS Gothic"/>
                  <w14:uncheckedState w14:val="2610" w14:font="MS Gothic"/>
                </w14:checkbox>
              </w:sdtPr>
              <w:sdtContent>
                <w:r w:rsidR="00FF0206" w:rsidRPr="00431F26">
                  <w:rPr>
                    <w:rFonts w:ascii="Segoe UI Symbol" w:eastAsia="MS Gothic" w:hAnsi="Segoe UI Symbol" w:cs="Segoe UI Symbol"/>
                  </w:rPr>
                  <w:t>☐</w:t>
                </w:r>
              </w:sdtContent>
            </w:sdt>
            <w:r w:rsidR="00EC77C0" w:rsidRPr="00431F26">
              <w:t xml:space="preserve"> </w:t>
            </w:r>
            <w:r w:rsidR="00F82F0E" w:rsidRPr="00431F26">
              <w:t>State</w:t>
            </w:r>
            <w:r w:rsidR="009F7EDB" w:rsidRPr="00431F26">
              <w:t xml:space="preserve"> </w:t>
            </w:r>
            <w:sdt>
              <w:sdtPr>
                <w:id w:val="-1933972221"/>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00F82F0E" w:rsidRPr="00431F26">
              <w:t xml:space="preserve">City </w:t>
            </w:r>
            <w:sdt>
              <w:sdtPr>
                <w:id w:val="76643293"/>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00EC77C0" w:rsidRPr="00431F26">
              <w:t xml:space="preserve"> </w:t>
            </w:r>
            <w:r w:rsidR="00F82F0E" w:rsidRPr="00431F26">
              <w:t xml:space="preserve">County </w:t>
            </w:r>
            <w:sdt>
              <w:sdtPr>
                <w:id w:val="427077914"/>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00F82F0E" w:rsidRPr="00431F26">
              <w:t>School District</w:t>
            </w:r>
          </w:p>
          <w:p w14:paraId="25A8A868" w14:textId="77777777" w:rsidR="00F82F0E" w:rsidRPr="00431F26" w:rsidRDefault="00000000" w:rsidP="00E267BF">
            <w:sdt>
              <w:sdtPr>
                <w:id w:val="-2004044332"/>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00EC77C0" w:rsidRPr="00431F26">
              <w:t xml:space="preserve"> </w:t>
            </w:r>
            <w:r w:rsidR="00F82F0E" w:rsidRPr="00431F26">
              <w:t xml:space="preserve">Non-Government </w:t>
            </w:r>
            <w:sdt>
              <w:sdtPr>
                <w:id w:val="-448168276"/>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00EC77C0" w:rsidRPr="00431F26">
              <w:t xml:space="preserve"> </w:t>
            </w:r>
            <w:r w:rsidR="00F82F0E" w:rsidRPr="00431F26">
              <w:t>Other</w:t>
            </w:r>
            <w:r w:rsidR="00E130BA" w:rsidRPr="00431F26">
              <w:t xml:space="preserve"> If other, list:</w:t>
            </w:r>
          </w:p>
        </w:tc>
      </w:tr>
      <w:tr w:rsidR="00F82F0E" w:rsidRPr="00431F26" w14:paraId="63FB9DF1" w14:textId="77777777" w:rsidTr="00DA0731">
        <w:trPr>
          <w:jc w:val="center"/>
        </w:trPr>
        <w:tc>
          <w:tcPr>
            <w:tcW w:w="2423" w:type="dxa"/>
            <w:gridSpan w:val="2"/>
          </w:tcPr>
          <w:p w14:paraId="19C027F0" w14:textId="77777777" w:rsidR="00F82F0E" w:rsidRPr="00431F26" w:rsidRDefault="00F047CE" w:rsidP="00F338C6">
            <w:r w:rsidRPr="00431F26">
              <w:t>Fleet</w:t>
            </w:r>
            <w:r w:rsidR="00F82F0E" w:rsidRPr="00431F26">
              <w:t xml:space="preserve"> Address</w:t>
            </w:r>
          </w:p>
        </w:tc>
        <w:tc>
          <w:tcPr>
            <w:tcW w:w="6937" w:type="dxa"/>
            <w:gridSpan w:val="10"/>
          </w:tcPr>
          <w:p w14:paraId="7BC8DE0D" w14:textId="77777777" w:rsidR="00F82F0E" w:rsidRPr="00431F26" w:rsidRDefault="00F82F0E" w:rsidP="00E267BF"/>
        </w:tc>
      </w:tr>
      <w:tr w:rsidR="00F82F0E" w:rsidRPr="00431F26" w14:paraId="38889E01" w14:textId="77777777" w:rsidTr="00DA0731">
        <w:trPr>
          <w:jc w:val="center"/>
        </w:trPr>
        <w:tc>
          <w:tcPr>
            <w:tcW w:w="2423" w:type="dxa"/>
            <w:gridSpan w:val="2"/>
          </w:tcPr>
          <w:p w14:paraId="46E72541" w14:textId="77777777" w:rsidR="00F82F0E" w:rsidRPr="00431F26" w:rsidRDefault="00F82F0E" w:rsidP="00F338C6">
            <w:r w:rsidRPr="00431F26">
              <w:t>City</w:t>
            </w:r>
          </w:p>
        </w:tc>
        <w:tc>
          <w:tcPr>
            <w:tcW w:w="1253" w:type="dxa"/>
            <w:gridSpan w:val="2"/>
          </w:tcPr>
          <w:p w14:paraId="2C8D0E60" w14:textId="77777777" w:rsidR="00F82F0E" w:rsidRPr="00431F26" w:rsidRDefault="00F82F0E" w:rsidP="00E267BF"/>
        </w:tc>
        <w:tc>
          <w:tcPr>
            <w:tcW w:w="1003" w:type="dxa"/>
            <w:gridSpan w:val="2"/>
          </w:tcPr>
          <w:p w14:paraId="3A6D3199" w14:textId="77777777" w:rsidR="00F82F0E" w:rsidRPr="00431F26" w:rsidRDefault="00F82F0E" w:rsidP="00E267BF">
            <w:r w:rsidRPr="00431F26">
              <w:t>County</w:t>
            </w:r>
          </w:p>
        </w:tc>
        <w:tc>
          <w:tcPr>
            <w:tcW w:w="1672" w:type="dxa"/>
            <w:gridSpan w:val="2"/>
          </w:tcPr>
          <w:p w14:paraId="0A148151" w14:textId="77777777" w:rsidR="00F82F0E" w:rsidRPr="00431F26" w:rsidRDefault="00F82F0E" w:rsidP="00E267BF"/>
        </w:tc>
        <w:tc>
          <w:tcPr>
            <w:tcW w:w="1671" w:type="dxa"/>
          </w:tcPr>
          <w:p w14:paraId="4FB1C5E2" w14:textId="77777777" w:rsidR="00F82F0E" w:rsidRPr="00431F26" w:rsidRDefault="00F82F0E" w:rsidP="00E267BF">
            <w:r w:rsidRPr="00431F26">
              <w:t>Zip Code</w:t>
            </w:r>
          </w:p>
        </w:tc>
        <w:tc>
          <w:tcPr>
            <w:tcW w:w="1338" w:type="dxa"/>
            <w:gridSpan w:val="3"/>
          </w:tcPr>
          <w:p w14:paraId="7201578D" w14:textId="77777777" w:rsidR="00F82F0E" w:rsidRPr="00431F26" w:rsidRDefault="00F82F0E" w:rsidP="00E267BF"/>
        </w:tc>
      </w:tr>
      <w:tr w:rsidR="00F82F0E" w:rsidRPr="00431F26" w14:paraId="481CBF27" w14:textId="77777777" w:rsidTr="00DA0731">
        <w:trPr>
          <w:trHeight w:val="1152"/>
          <w:jc w:val="center"/>
        </w:trPr>
        <w:tc>
          <w:tcPr>
            <w:tcW w:w="9360" w:type="dxa"/>
            <w:gridSpan w:val="12"/>
          </w:tcPr>
          <w:p w14:paraId="6C2267D9" w14:textId="6E549D65" w:rsidR="00F82F0E" w:rsidRPr="00431F26" w:rsidRDefault="00F82F0E" w:rsidP="00F338C6">
            <w:r w:rsidRPr="00431F26">
              <w:t xml:space="preserve">Will the vehicle(s) permanently reside within </w:t>
            </w:r>
            <w:r w:rsidR="00E82A06" w:rsidRPr="00431F26">
              <w:t>New Mexico</w:t>
            </w:r>
            <w:r w:rsidRPr="00431F26">
              <w:t xml:space="preserve">? </w:t>
            </w:r>
            <w:sdt>
              <w:sdtPr>
                <w:id w:val="-1507741026"/>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Yes</w:t>
            </w:r>
            <w:r w:rsidRPr="00431F26" w:rsidDel="00A10A27">
              <w:t xml:space="preserve">  </w:t>
            </w:r>
            <w:sdt>
              <w:sdtPr>
                <w:id w:val="-849718199"/>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 xml:space="preserve">No </w:t>
            </w:r>
          </w:p>
          <w:p w14:paraId="7EF6E7B7" w14:textId="0800C50A" w:rsidR="00F011BA" w:rsidRPr="00431F26" w:rsidRDefault="00F82F0E" w:rsidP="00F338C6">
            <w:r w:rsidRPr="00431F26">
              <w:t>Will the vehicle(s) permanently reside at the project address?</w:t>
            </w:r>
            <w:r w:rsidR="00F011BA" w:rsidRPr="00431F26">
              <w:t xml:space="preserve"> </w:t>
            </w:r>
            <w:sdt>
              <w:sdtPr>
                <w:id w:val="90897894"/>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Yes</w:t>
            </w:r>
            <w:r w:rsidRPr="00431F26" w:rsidDel="00A10A27">
              <w:t xml:space="preserve">  </w:t>
            </w:r>
            <w:sdt>
              <w:sdtPr>
                <w:id w:val="-927420320"/>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No</w:t>
            </w:r>
          </w:p>
          <w:p w14:paraId="6124494B" w14:textId="77777777" w:rsidR="00F82F0E" w:rsidRPr="00431F26" w:rsidRDefault="00657182" w:rsidP="00E267BF">
            <w:r w:rsidRPr="00431F26">
              <w:t xml:space="preserve">If </w:t>
            </w:r>
            <w:r w:rsidR="00AC24DC" w:rsidRPr="00431F26">
              <w:t>“</w:t>
            </w:r>
            <w:r w:rsidRPr="00431F26">
              <w:t>N</w:t>
            </w:r>
            <w:r w:rsidR="00F82F0E" w:rsidRPr="00431F26">
              <w:t>o</w:t>
            </w:r>
            <w:r w:rsidR="00AC24DC" w:rsidRPr="00431F26">
              <w:t>”</w:t>
            </w:r>
            <w:r w:rsidR="00F82F0E" w:rsidRPr="00431F26">
              <w:t xml:space="preserve"> to either of the questions above</w:t>
            </w:r>
            <w:r w:rsidR="00796824" w:rsidRPr="00431F26">
              <w:t>,</w:t>
            </w:r>
            <w:r w:rsidR="00F82F0E" w:rsidRPr="00431F26">
              <w:t xml:space="preserve"> provide a detailed explanation </w:t>
            </w:r>
            <w:r w:rsidR="00AC24DC" w:rsidRPr="00431F26">
              <w:t xml:space="preserve">in accordance with the </w:t>
            </w:r>
            <w:r w:rsidR="00E81441" w:rsidRPr="00431F26">
              <w:t>application instructions</w:t>
            </w:r>
            <w:r w:rsidR="00AC24DC" w:rsidRPr="00431F26">
              <w:t>.</w:t>
            </w:r>
          </w:p>
        </w:tc>
      </w:tr>
      <w:tr w:rsidR="00276082" w:rsidRPr="00431F26" w14:paraId="0EAAECFB" w14:textId="77777777" w:rsidTr="00DA0731">
        <w:trPr>
          <w:trHeight w:val="2160"/>
          <w:jc w:val="center"/>
        </w:trPr>
        <w:tc>
          <w:tcPr>
            <w:tcW w:w="9360" w:type="dxa"/>
            <w:gridSpan w:val="12"/>
            <w:vAlign w:val="center"/>
          </w:tcPr>
          <w:p w14:paraId="11DE0D25" w14:textId="77777777" w:rsidR="00276082" w:rsidRPr="00431F26" w:rsidRDefault="00276082" w:rsidP="00F338C6"/>
        </w:tc>
      </w:tr>
      <w:tr w:rsidR="00F82F0E" w:rsidRPr="00431F26" w14:paraId="3E464F59" w14:textId="77777777" w:rsidTr="00DA0731">
        <w:trPr>
          <w:trHeight w:val="432"/>
          <w:jc w:val="center"/>
        </w:trPr>
        <w:tc>
          <w:tcPr>
            <w:tcW w:w="9360" w:type="dxa"/>
            <w:gridSpan w:val="12"/>
            <w:shd w:val="clear" w:color="auto" w:fill="D9D9D9" w:themeFill="background1" w:themeFillShade="D9"/>
            <w:vAlign w:val="center"/>
          </w:tcPr>
          <w:p w14:paraId="4E5216ED" w14:textId="77777777" w:rsidR="00F82F0E" w:rsidRPr="00684233" w:rsidRDefault="00F82F0E" w:rsidP="00684233">
            <w:pPr>
              <w:jc w:val="center"/>
              <w:rPr>
                <w:b/>
              </w:rPr>
            </w:pPr>
            <w:r w:rsidRPr="00684233">
              <w:rPr>
                <w:b/>
              </w:rPr>
              <w:t>PART B – PROJECT CATEGORY</w:t>
            </w:r>
          </w:p>
        </w:tc>
      </w:tr>
      <w:tr w:rsidR="00D44B89" w:rsidRPr="00431F26" w14:paraId="16CD6EAF" w14:textId="77777777" w:rsidTr="00DA0731">
        <w:trPr>
          <w:trHeight w:val="386"/>
          <w:jc w:val="center"/>
        </w:trPr>
        <w:tc>
          <w:tcPr>
            <w:tcW w:w="9360" w:type="dxa"/>
            <w:gridSpan w:val="12"/>
          </w:tcPr>
          <w:p w14:paraId="2A5EED96" w14:textId="77777777" w:rsidR="00D44B89" w:rsidRPr="00431F26" w:rsidRDefault="00D44B89" w:rsidP="00F338C6">
            <w:r w:rsidRPr="00431F26">
              <w:t>Project Area</w:t>
            </w:r>
            <w:r w:rsidR="00CA674F" w:rsidRPr="00431F26">
              <w:t>:</w:t>
            </w:r>
            <w:r w:rsidR="00695DE7" w:rsidRPr="00431F26">
              <w:t xml:space="preserve"> </w:t>
            </w:r>
            <w:r w:rsidR="00CA674F" w:rsidRPr="00431F26">
              <w:t>P</w:t>
            </w:r>
            <w:r w:rsidR="00695DE7" w:rsidRPr="00431F26">
              <w:t xml:space="preserve">rovide a summary of the project area below. </w:t>
            </w:r>
          </w:p>
        </w:tc>
      </w:tr>
      <w:tr w:rsidR="00D44B89" w:rsidRPr="00431F26" w14:paraId="633597A4" w14:textId="77777777" w:rsidTr="00DA0731">
        <w:trPr>
          <w:trHeight w:val="2448"/>
          <w:jc w:val="center"/>
        </w:trPr>
        <w:tc>
          <w:tcPr>
            <w:tcW w:w="9360" w:type="dxa"/>
            <w:gridSpan w:val="12"/>
            <w:vAlign w:val="center"/>
          </w:tcPr>
          <w:p w14:paraId="621BE539" w14:textId="77777777" w:rsidR="00AB3B65" w:rsidRPr="00431F26" w:rsidRDefault="00AB3B65" w:rsidP="00F338C6"/>
        </w:tc>
      </w:tr>
      <w:tr w:rsidR="00E130BA" w:rsidRPr="00431F26" w14:paraId="51CB4D03" w14:textId="77777777" w:rsidTr="00DA0731">
        <w:trPr>
          <w:trHeight w:val="288"/>
          <w:jc w:val="center"/>
        </w:trPr>
        <w:tc>
          <w:tcPr>
            <w:tcW w:w="2016" w:type="dxa"/>
          </w:tcPr>
          <w:p w14:paraId="1A0769EA" w14:textId="77777777" w:rsidR="00E130BA" w:rsidRPr="00431F26" w:rsidRDefault="00E130BA" w:rsidP="00F338C6">
            <w:r w:rsidRPr="00431F26">
              <w:t>Project Type</w:t>
            </w:r>
          </w:p>
        </w:tc>
        <w:tc>
          <w:tcPr>
            <w:tcW w:w="7344" w:type="dxa"/>
            <w:gridSpan w:val="11"/>
          </w:tcPr>
          <w:p w14:paraId="2976E8BC" w14:textId="529E532A" w:rsidR="00E130BA" w:rsidRPr="00431F26" w:rsidRDefault="00E130BA" w:rsidP="00E267BF">
            <w:r w:rsidRPr="00431F26">
              <w:t xml:space="preserve">Select </w:t>
            </w:r>
            <w:r w:rsidR="007E6CEA" w:rsidRPr="00431F26">
              <w:t>one</w:t>
            </w:r>
            <w:r w:rsidRPr="00431F26">
              <w:t>:</w:t>
            </w:r>
            <w:r w:rsidR="007E6CEA" w:rsidRPr="00431F26">
              <w:t xml:space="preserve"> </w:t>
            </w:r>
            <w:sdt>
              <w:sdtPr>
                <w:id w:val="-1245794787"/>
                <w14:checkbox>
                  <w14:checked w14:val="0"/>
                  <w14:checkedState w14:val="2612" w14:font="MS Gothic"/>
                  <w14:uncheckedState w14:val="2610" w14:font="MS Gothic"/>
                </w14:checkbox>
              </w:sdtPr>
              <w:sdtContent>
                <w:r w:rsidR="007E6CEA" w:rsidRPr="00431F26">
                  <w:rPr>
                    <w:rFonts w:ascii="Segoe UI Symbol" w:eastAsia="MS Gothic" w:hAnsi="Segoe UI Symbol" w:cs="Segoe UI Symbol"/>
                  </w:rPr>
                  <w:t>☐</w:t>
                </w:r>
              </w:sdtContent>
            </w:sdt>
            <w:r w:rsidR="007E6CEA" w:rsidRPr="00431F26">
              <w:t xml:space="preserve"> Engine replacement</w:t>
            </w:r>
            <w:r w:rsidR="00F011BA" w:rsidRPr="00431F26" w:rsidDel="00A10A27">
              <w:t xml:space="preserve"> </w:t>
            </w:r>
            <w:sdt>
              <w:sdtPr>
                <w:id w:val="-420957410"/>
                <w14:checkbox>
                  <w14:checked w14:val="0"/>
                  <w14:checkedState w14:val="2612" w14:font="MS Gothic"/>
                  <w14:uncheckedState w14:val="2610" w14:font="MS Gothic"/>
                </w14:checkbox>
              </w:sdtPr>
              <w:sdtContent>
                <w:r w:rsidR="007E6CEA" w:rsidRPr="00431F26">
                  <w:rPr>
                    <w:rFonts w:ascii="Segoe UI Symbol" w:hAnsi="Segoe UI Symbol" w:cs="Segoe UI Symbol"/>
                  </w:rPr>
                  <w:t>☐</w:t>
                </w:r>
              </w:sdtContent>
            </w:sdt>
            <w:r w:rsidR="007E6CEA" w:rsidRPr="00431F26">
              <w:t xml:space="preserve"> Vehicle replacement</w:t>
            </w:r>
          </w:p>
        </w:tc>
      </w:tr>
      <w:tr w:rsidR="0051022E" w:rsidRPr="00431F26" w14:paraId="6E384F7A" w14:textId="77777777" w:rsidTr="00DA0731">
        <w:trPr>
          <w:trHeight w:val="288"/>
          <w:jc w:val="center"/>
        </w:trPr>
        <w:tc>
          <w:tcPr>
            <w:tcW w:w="6351" w:type="dxa"/>
            <w:gridSpan w:val="8"/>
          </w:tcPr>
          <w:p w14:paraId="7F564853" w14:textId="77777777" w:rsidR="0051022E" w:rsidRPr="00431F26" w:rsidRDefault="0051022E" w:rsidP="00F338C6">
            <w:r w:rsidRPr="00431F26">
              <w:t>Number of years new vehicle(s) will remain in fleet</w:t>
            </w:r>
          </w:p>
        </w:tc>
        <w:tc>
          <w:tcPr>
            <w:tcW w:w="2172" w:type="dxa"/>
            <w:gridSpan w:val="3"/>
          </w:tcPr>
          <w:p w14:paraId="2C2188FF" w14:textId="6ED98936" w:rsidR="0051022E" w:rsidRPr="00431F26" w:rsidRDefault="00A10A27" w:rsidP="00E267BF">
            <w:r>
              <w:t xml:space="preserve">        </w:t>
            </w:r>
          </w:p>
        </w:tc>
        <w:tc>
          <w:tcPr>
            <w:tcW w:w="837" w:type="dxa"/>
            <w:vAlign w:val="center"/>
          </w:tcPr>
          <w:p w14:paraId="1D916765" w14:textId="77777777" w:rsidR="0051022E" w:rsidRPr="00431F26" w:rsidRDefault="0051022E" w:rsidP="00E267BF">
            <w:r w:rsidRPr="00431F26">
              <w:t>Years</w:t>
            </w:r>
          </w:p>
        </w:tc>
      </w:tr>
      <w:tr w:rsidR="0051022E" w:rsidRPr="00431F26" w14:paraId="61A0F4AC" w14:textId="77777777" w:rsidTr="00DA0731">
        <w:trPr>
          <w:trHeight w:val="288"/>
          <w:jc w:val="center"/>
        </w:trPr>
        <w:tc>
          <w:tcPr>
            <w:tcW w:w="6351" w:type="dxa"/>
            <w:gridSpan w:val="8"/>
          </w:tcPr>
          <w:p w14:paraId="014DE799" w14:textId="77777777" w:rsidR="0051022E" w:rsidRPr="00431F26" w:rsidRDefault="0051022E" w:rsidP="00F338C6">
            <w:r w:rsidRPr="00431F26">
              <w:t>Total lifetime NO</w:t>
            </w:r>
            <w:r w:rsidRPr="00431F26">
              <w:rPr>
                <w:vertAlign w:val="subscript"/>
              </w:rPr>
              <w:t>X</w:t>
            </w:r>
            <w:r w:rsidRPr="00431F26">
              <w:t xml:space="preserve"> reductions from the entire project</w:t>
            </w:r>
          </w:p>
        </w:tc>
        <w:tc>
          <w:tcPr>
            <w:tcW w:w="2172" w:type="dxa"/>
            <w:gridSpan w:val="3"/>
          </w:tcPr>
          <w:p w14:paraId="24BA77D4" w14:textId="66B771EB" w:rsidR="0051022E" w:rsidRPr="00431F26" w:rsidRDefault="00A10A27" w:rsidP="00E267BF">
            <w:r>
              <w:t xml:space="preserve">        </w:t>
            </w:r>
          </w:p>
        </w:tc>
        <w:tc>
          <w:tcPr>
            <w:tcW w:w="837" w:type="dxa"/>
            <w:vAlign w:val="center"/>
          </w:tcPr>
          <w:p w14:paraId="2093D00B" w14:textId="77777777" w:rsidR="0051022E" w:rsidRPr="00431F26" w:rsidRDefault="0051022E" w:rsidP="00E267BF">
            <w:r w:rsidRPr="00431F26">
              <w:t>Tons</w:t>
            </w:r>
          </w:p>
        </w:tc>
      </w:tr>
      <w:tr w:rsidR="0090583C" w:rsidRPr="00431F26" w14:paraId="3C82B97E" w14:textId="77777777" w:rsidTr="00DA0731">
        <w:trPr>
          <w:trHeight w:val="288"/>
          <w:jc w:val="center"/>
        </w:trPr>
        <w:tc>
          <w:tcPr>
            <w:tcW w:w="2798" w:type="dxa"/>
            <w:gridSpan w:val="3"/>
          </w:tcPr>
          <w:p w14:paraId="76D7554B" w14:textId="77777777" w:rsidR="0090583C" w:rsidRPr="00431F26" w:rsidRDefault="0090583C" w:rsidP="00F338C6">
            <w:r w:rsidRPr="00431F26">
              <w:t>Cost Effectiveness</w:t>
            </w:r>
          </w:p>
        </w:tc>
        <w:tc>
          <w:tcPr>
            <w:tcW w:w="6562" w:type="dxa"/>
            <w:gridSpan w:val="9"/>
          </w:tcPr>
          <w:p w14:paraId="3DF0087F" w14:textId="77777777" w:rsidR="0090583C" w:rsidRPr="00431F26" w:rsidRDefault="0090583C" w:rsidP="00F338C6"/>
        </w:tc>
      </w:tr>
      <w:tr w:rsidR="0090583C" w:rsidRPr="00431F26" w14:paraId="36A5B438" w14:textId="77777777" w:rsidTr="00DA0731">
        <w:trPr>
          <w:trHeight w:val="288"/>
          <w:jc w:val="center"/>
        </w:trPr>
        <w:tc>
          <w:tcPr>
            <w:tcW w:w="9360" w:type="dxa"/>
            <w:gridSpan w:val="12"/>
          </w:tcPr>
          <w:p w14:paraId="7E12E9F1" w14:textId="47F6AAFC" w:rsidR="0090583C" w:rsidRPr="00431F26" w:rsidRDefault="0090583C" w:rsidP="00F338C6">
            <w:r w:rsidRPr="00431F26">
              <w:t xml:space="preserve">Cost Share </w:t>
            </w:r>
            <w:sdt>
              <w:sdtPr>
                <w:id w:val="-12850902"/>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 xml:space="preserve">0% </w:t>
            </w:r>
            <w:sdt>
              <w:sdtPr>
                <w:id w:val="1686789531"/>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 xml:space="preserve">25% </w:t>
            </w:r>
            <w:sdt>
              <w:sdtPr>
                <w:id w:val="1629591692"/>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50%</w:t>
            </w:r>
            <w:r w:rsidRPr="00431F26" w:rsidDel="00A10A27">
              <w:t xml:space="preserve">  </w:t>
            </w:r>
            <w:sdt>
              <w:sdtPr>
                <w:id w:val="-2057684490"/>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Pr="00431F26">
              <w:t xml:space="preserve"> 75%</w:t>
            </w:r>
            <w:r w:rsidRPr="00431F26" w:rsidDel="00A10A27">
              <w:t xml:space="preserve">  </w:t>
            </w:r>
            <w:r w:rsidR="00A10A27">
              <w:t xml:space="preserve"> </w:t>
            </w:r>
            <w:r w:rsidRPr="00431F26" w:rsidDel="00A10A27">
              <w:t xml:space="preserve"> </w:t>
            </w:r>
          </w:p>
        </w:tc>
      </w:tr>
      <w:tr w:rsidR="00F047CE" w:rsidRPr="00431F26" w14:paraId="2068947E" w14:textId="77777777" w:rsidTr="00DA0731">
        <w:trPr>
          <w:trHeight w:val="288"/>
          <w:jc w:val="center"/>
        </w:trPr>
        <w:tc>
          <w:tcPr>
            <w:tcW w:w="9360" w:type="dxa"/>
            <w:gridSpan w:val="12"/>
          </w:tcPr>
          <w:p w14:paraId="0DFF90F4" w14:textId="77777777" w:rsidR="00F047CE" w:rsidRPr="00431F26" w:rsidRDefault="00F047CE" w:rsidP="00F338C6">
            <w:r w:rsidRPr="00431F26">
              <w:t xml:space="preserve">Provide a </w:t>
            </w:r>
            <w:r w:rsidR="00E130BA" w:rsidRPr="00431F26">
              <w:t xml:space="preserve">detailed </w:t>
            </w:r>
            <w:r w:rsidRPr="00431F26">
              <w:t xml:space="preserve">summary detailing the source </w:t>
            </w:r>
            <w:r w:rsidR="00E81441" w:rsidRPr="00431F26">
              <w:t>of</w:t>
            </w:r>
            <w:r w:rsidRPr="00431F26">
              <w:t xml:space="preserve"> the emission reduction data used</w:t>
            </w:r>
            <w:r w:rsidR="00E81441" w:rsidRPr="00431F26">
              <w:t>,</w:t>
            </w:r>
            <w:r w:rsidR="0090583C" w:rsidRPr="00431F26">
              <w:t xml:space="preserve"> and the </w:t>
            </w:r>
            <w:r w:rsidR="00E81441" w:rsidRPr="00431F26">
              <w:t xml:space="preserve">calculated </w:t>
            </w:r>
            <w:r w:rsidR="0090583C" w:rsidRPr="00431F26">
              <w:t>cost effectiveness</w:t>
            </w:r>
            <w:r w:rsidRPr="00431F26">
              <w:t xml:space="preserve">. </w:t>
            </w:r>
          </w:p>
        </w:tc>
      </w:tr>
      <w:tr w:rsidR="00F011BA" w:rsidRPr="00431F26" w14:paraId="3D0D0FE2" w14:textId="77777777" w:rsidTr="00D57817">
        <w:trPr>
          <w:trHeight w:val="5156"/>
          <w:jc w:val="center"/>
        </w:trPr>
        <w:tc>
          <w:tcPr>
            <w:tcW w:w="9360" w:type="dxa"/>
            <w:gridSpan w:val="12"/>
            <w:vAlign w:val="center"/>
          </w:tcPr>
          <w:p w14:paraId="671573EC" w14:textId="77777777" w:rsidR="00892A58" w:rsidRPr="00431F26" w:rsidRDefault="00892A58" w:rsidP="00F338C6"/>
        </w:tc>
      </w:tr>
      <w:tr w:rsidR="00F82F0E" w:rsidRPr="00431F26" w14:paraId="2D318209" w14:textId="77777777" w:rsidTr="00DA0731">
        <w:trPr>
          <w:jc w:val="center"/>
        </w:trPr>
        <w:tc>
          <w:tcPr>
            <w:tcW w:w="9360" w:type="dxa"/>
            <w:gridSpan w:val="12"/>
            <w:shd w:val="clear" w:color="auto" w:fill="D9D9D9" w:themeFill="background1" w:themeFillShade="D9"/>
          </w:tcPr>
          <w:p w14:paraId="39272133" w14:textId="77777777" w:rsidR="00F82F0E" w:rsidRPr="00684233" w:rsidRDefault="00F82F0E" w:rsidP="00684233">
            <w:pPr>
              <w:jc w:val="center"/>
              <w:rPr>
                <w:b/>
              </w:rPr>
            </w:pPr>
            <w:r w:rsidRPr="00684233">
              <w:rPr>
                <w:b/>
              </w:rPr>
              <w:lastRenderedPageBreak/>
              <w:t>Sensitive Populations</w:t>
            </w:r>
          </w:p>
        </w:tc>
      </w:tr>
      <w:tr w:rsidR="00F82F0E" w:rsidRPr="00431F26" w14:paraId="115F9FF3" w14:textId="77777777" w:rsidTr="00DA0731">
        <w:trPr>
          <w:trHeight w:val="1152"/>
          <w:jc w:val="center"/>
        </w:trPr>
        <w:tc>
          <w:tcPr>
            <w:tcW w:w="9360" w:type="dxa"/>
            <w:gridSpan w:val="12"/>
          </w:tcPr>
          <w:p w14:paraId="5F566B4F" w14:textId="36214392" w:rsidR="00F82F0E" w:rsidRPr="00431F26" w:rsidRDefault="00F82F0E" w:rsidP="00F338C6">
            <w:bookmarkStart w:id="23" w:name="_Hlk503349137"/>
            <w:r w:rsidRPr="00431F26">
              <w:t xml:space="preserve">Will the project </w:t>
            </w:r>
            <w:r w:rsidR="00F55782" w:rsidRPr="00431F26">
              <w:t>be in</w:t>
            </w:r>
            <w:r w:rsidRPr="00431F26">
              <w:t xml:space="preserve"> or adjacent to an area identified as a priority area due to demographic and/or health factors that are impacted disproportionately</w:t>
            </w:r>
            <w:r w:rsidR="0064429C">
              <w:t>?</w:t>
            </w:r>
            <w:r w:rsidRPr="00431F26">
              <w:t xml:space="preserve"> </w:t>
            </w:r>
            <w:r w:rsidR="00657182" w:rsidRPr="00431F26">
              <w:t>(</w:t>
            </w:r>
            <w:r w:rsidRPr="00431F26">
              <w:t xml:space="preserve">e.g., elderly, young, low income, minority, evidence of morbidity </w:t>
            </w:r>
            <w:r w:rsidR="00E81441" w:rsidRPr="00431F26">
              <w:t xml:space="preserve">or </w:t>
            </w:r>
            <w:r w:rsidRPr="00431F26">
              <w:t>other health effects associated with diesel exhaust exposure</w:t>
            </w:r>
            <w:r w:rsidR="00657182" w:rsidRPr="00431F26">
              <w:t>)</w:t>
            </w:r>
            <w:r w:rsidR="0064429C">
              <w:t>.</w:t>
            </w:r>
            <w:r w:rsidRPr="00431F26">
              <w:t xml:space="preserve"> Check all that apply.</w:t>
            </w:r>
            <w:bookmarkEnd w:id="23"/>
          </w:p>
        </w:tc>
      </w:tr>
      <w:tr w:rsidR="00F82F0E" w:rsidRPr="00431F26" w14:paraId="2707B848" w14:textId="77777777" w:rsidTr="00DA0731">
        <w:trPr>
          <w:trHeight w:val="288"/>
          <w:jc w:val="center"/>
        </w:trPr>
        <w:tc>
          <w:tcPr>
            <w:tcW w:w="9360" w:type="dxa"/>
            <w:gridSpan w:val="12"/>
            <w:vAlign w:val="center"/>
          </w:tcPr>
          <w:p w14:paraId="1C87F67C" w14:textId="7C26578E" w:rsidR="00F82F0E" w:rsidRPr="00431F26" w:rsidRDefault="00F82F0E" w:rsidP="00F338C6">
            <w:r w:rsidRPr="00431F26">
              <w:t xml:space="preserve"> </w:t>
            </w:r>
            <w:sdt>
              <w:sdtPr>
                <w:id w:val="1189567415"/>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Elderly</w:t>
            </w:r>
            <w:r w:rsidRPr="00431F26" w:rsidDel="00A10A27">
              <w:t xml:space="preserve">  </w:t>
            </w:r>
            <w:sdt>
              <w:sdtPr>
                <w:id w:val="-867293705"/>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Hospital/medical</w:t>
            </w:r>
            <w:r w:rsidRPr="00431F26" w:rsidDel="00A10A27">
              <w:t xml:space="preserve">  </w:t>
            </w:r>
            <w:sdt>
              <w:sdtPr>
                <w:id w:val="-886113755"/>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School(s), including daycare</w:t>
            </w:r>
          </w:p>
        </w:tc>
      </w:tr>
      <w:tr w:rsidR="00F82F0E" w:rsidRPr="00431F26" w14:paraId="13F1422D" w14:textId="77777777" w:rsidTr="00DA0731">
        <w:trPr>
          <w:trHeight w:val="288"/>
          <w:jc w:val="center"/>
        </w:trPr>
        <w:tc>
          <w:tcPr>
            <w:tcW w:w="9360" w:type="dxa"/>
            <w:gridSpan w:val="12"/>
            <w:vAlign w:val="center"/>
          </w:tcPr>
          <w:p w14:paraId="6E3575B3" w14:textId="559DC83D" w:rsidR="00F82F0E" w:rsidRPr="00431F26" w:rsidRDefault="007A68A2" w:rsidP="00E267BF">
            <w:r w:rsidRPr="00431F26">
              <w:t>_____</w:t>
            </w:r>
            <w:r w:rsidR="00F82F0E" w:rsidRPr="00431F26">
              <w:t xml:space="preserve"> Percent Minority</w:t>
            </w:r>
            <w:r w:rsidR="00F011BA" w:rsidRPr="00431F26" w:rsidDel="00A10A27">
              <w:t xml:space="preserve">  </w:t>
            </w:r>
            <w:r w:rsidR="00A10A27">
              <w:t xml:space="preserve"> </w:t>
            </w:r>
            <w:r w:rsidR="00F011BA" w:rsidRPr="00431F26" w:rsidDel="00A10A27">
              <w:t xml:space="preserve">  </w:t>
            </w:r>
            <w:r w:rsidR="00A10A27">
              <w:t xml:space="preserve"> </w:t>
            </w:r>
            <w:r w:rsidRPr="00431F26">
              <w:t>_____</w:t>
            </w:r>
            <w:r w:rsidR="00F82F0E" w:rsidRPr="00431F26">
              <w:t xml:space="preserve"> Percent below poverty level</w:t>
            </w:r>
          </w:p>
        </w:tc>
      </w:tr>
      <w:tr w:rsidR="00F82F0E" w:rsidRPr="00431F26" w14:paraId="58404E4A" w14:textId="77777777" w:rsidTr="00DA0731">
        <w:trPr>
          <w:trHeight w:hRule="exact" w:val="1296"/>
          <w:jc w:val="center"/>
        </w:trPr>
        <w:tc>
          <w:tcPr>
            <w:tcW w:w="9360" w:type="dxa"/>
            <w:gridSpan w:val="12"/>
            <w:vAlign w:val="center"/>
          </w:tcPr>
          <w:p w14:paraId="29846C6D" w14:textId="5FB58C9D" w:rsidR="00F82F0E" w:rsidRPr="00431F26" w:rsidRDefault="00F82F0E" w:rsidP="00F338C6">
            <w:r w:rsidRPr="00431F26">
              <w:t xml:space="preserve">Provide a detailed description </w:t>
            </w:r>
            <w:r w:rsidR="00D055F7" w:rsidRPr="00431F26">
              <w:t xml:space="preserve">of the project area as it relates to the criteria above </w:t>
            </w:r>
            <w:r w:rsidR="00A678CD" w:rsidRPr="00431F26">
              <w:t xml:space="preserve">using </w:t>
            </w:r>
            <w:r w:rsidR="004F71AB" w:rsidRPr="004F71AB">
              <w:t>Census Bureau data</w:t>
            </w:r>
            <w:r w:rsidR="00512DD2">
              <w:t>.</w:t>
            </w:r>
            <w:r w:rsidR="004F71AB" w:rsidRPr="004F71AB">
              <w:t xml:space="preserve"> </w:t>
            </w:r>
            <w:r w:rsidR="00512DD2" w:rsidRPr="00512DD2">
              <w:t>Attach a screen print of each webpage that displays the required demographic data.</w:t>
            </w:r>
          </w:p>
        </w:tc>
      </w:tr>
      <w:tr w:rsidR="00F82F0E" w:rsidRPr="00431F26" w14:paraId="774BB057" w14:textId="77777777" w:rsidTr="00431F26">
        <w:trPr>
          <w:trHeight w:val="2150"/>
          <w:jc w:val="center"/>
        </w:trPr>
        <w:tc>
          <w:tcPr>
            <w:tcW w:w="9360" w:type="dxa"/>
            <w:gridSpan w:val="12"/>
            <w:tcBorders>
              <w:bottom w:val="single" w:sz="4" w:space="0" w:color="auto"/>
            </w:tcBorders>
            <w:vAlign w:val="center"/>
          </w:tcPr>
          <w:p w14:paraId="36084BAB" w14:textId="77777777" w:rsidR="00F82F0E" w:rsidRPr="00431F26" w:rsidRDefault="00F82F0E" w:rsidP="00F338C6"/>
        </w:tc>
      </w:tr>
      <w:tr w:rsidR="00F82F0E" w:rsidRPr="00431F26" w14:paraId="2BBED2AC" w14:textId="77777777" w:rsidTr="00DA0731">
        <w:trPr>
          <w:trHeight w:val="288"/>
          <w:jc w:val="center"/>
        </w:trPr>
        <w:tc>
          <w:tcPr>
            <w:tcW w:w="9360" w:type="dxa"/>
            <w:gridSpan w:val="12"/>
            <w:shd w:val="clear" w:color="auto" w:fill="D9D9D9" w:themeFill="background1" w:themeFillShade="D9"/>
            <w:vAlign w:val="center"/>
          </w:tcPr>
          <w:p w14:paraId="2DB8F5EA" w14:textId="77777777" w:rsidR="00F82F0E" w:rsidRPr="00684233" w:rsidRDefault="00F82F0E" w:rsidP="00684233">
            <w:pPr>
              <w:jc w:val="center"/>
              <w:rPr>
                <w:b/>
              </w:rPr>
            </w:pPr>
            <w:r w:rsidRPr="00684233">
              <w:rPr>
                <w:b/>
              </w:rPr>
              <w:t>Air Quality Impacts</w:t>
            </w:r>
          </w:p>
        </w:tc>
      </w:tr>
      <w:tr w:rsidR="00F82F0E" w:rsidRPr="00431F26" w14:paraId="1A56F3FE" w14:textId="77777777" w:rsidTr="00DA0731">
        <w:trPr>
          <w:trHeight w:val="530"/>
          <w:jc w:val="center"/>
        </w:trPr>
        <w:tc>
          <w:tcPr>
            <w:tcW w:w="9360" w:type="dxa"/>
            <w:gridSpan w:val="12"/>
            <w:vAlign w:val="center"/>
          </w:tcPr>
          <w:p w14:paraId="52A4E0F5" w14:textId="7051D805" w:rsidR="00F82F0E" w:rsidRPr="00431F26" w:rsidRDefault="00F82F0E" w:rsidP="00F338C6">
            <w:r w:rsidRPr="00431F26">
              <w:t>Is the project located in</w:t>
            </w:r>
            <w:r w:rsidR="004A2417" w:rsidRPr="00431F26">
              <w:t xml:space="preserve"> </w:t>
            </w:r>
            <w:r w:rsidR="0095351D" w:rsidRPr="00431F26">
              <w:t xml:space="preserve">a </w:t>
            </w:r>
            <w:r w:rsidR="00D60631" w:rsidRPr="00431F26">
              <w:t xml:space="preserve">county </w:t>
            </w:r>
            <w:r w:rsidRPr="00431F26">
              <w:t>that is in non-attainment of the current National Ambient Air Quality Standard for ozone</w:t>
            </w:r>
            <w:r w:rsidR="002C4092" w:rsidRPr="00431F26">
              <w:t xml:space="preserve"> (</w:t>
            </w:r>
            <w:r w:rsidR="00571A19">
              <w:t>i.e.,</w:t>
            </w:r>
            <w:r w:rsidR="002C4092" w:rsidRPr="00431F26">
              <w:t xml:space="preserve"> Do</w:t>
            </w:r>
            <w:r w:rsidR="002239D9" w:rsidRPr="00431F26">
              <w:t>ñ</w:t>
            </w:r>
            <w:r w:rsidR="002C4092" w:rsidRPr="00431F26">
              <w:t>a Ana County)?</w:t>
            </w:r>
            <w:r w:rsidR="00F011BA" w:rsidRPr="00431F26" w:rsidDel="00A10A27">
              <w:t xml:space="preserve"> </w:t>
            </w:r>
            <w:sdt>
              <w:sdtPr>
                <w:id w:val="-255514124"/>
                <w14:checkbox>
                  <w14:checked w14:val="0"/>
                  <w14:checkedState w14:val="2612" w14:font="MS Gothic"/>
                  <w14:uncheckedState w14:val="2610" w14:font="MS Gothic"/>
                </w14:checkbox>
              </w:sdtPr>
              <w:sdtContent>
                <w:r w:rsidR="00F011BA" w:rsidRPr="00431F26">
                  <w:rPr>
                    <w:rFonts w:ascii="Segoe UI Symbol" w:eastAsia="MS Gothic" w:hAnsi="Segoe UI Symbol" w:cs="Segoe UI Symbol"/>
                  </w:rPr>
                  <w:t>☐</w:t>
                </w:r>
              </w:sdtContent>
            </w:sdt>
            <w:r w:rsidRPr="00431F26">
              <w:t xml:space="preserve">Yes </w:t>
            </w:r>
            <w:sdt>
              <w:sdtPr>
                <w:id w:val="-782487258"/>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Pr="00431F26">
              <w:t>No</w:t>
            </w:r>
          </w:p>
        </w:tc>
      </w:tr>
      <w:tr w:rsidR="00F82F0E" w:rsidRPr="00431F26" w14:paraId="349C7DE0" w14:textId="77777777" w:rsidTr="00DA0731">
        <w:trPr>
          <w:trHeight w:val="530"/>
          <w:jc w:val="center"/>
        </w:trPr>
        <w:tc>
          <w:tcPr>
            <w:tcW w:w="9360" w:type="dxa"/>
            <w:gridSpan w:val="12"/>
            <w:vAlign w:val="center"/>
          </w:tcPr>
          <w:p w14:paraId="14DB1AB6" w14:textId="3BAAB4AB" w:rsidR="00F82F0E" w:rsidRPr="00431F26" w:rsidRDefault="00F82F0E" w:rsidP="00F338C6">
            <w:r w:rsidRPr="00431F26">
              <w:t>Is the project located in</w:t>
            </w:r>
            <w:r w:rsidR="00876954" w:rsidRPr="00431F26">
              <w:t xml:space="preserve"> </w:t>
            </w:r>
            <w:r w:rsidR="00AE3E03">
              <w:t xml:space="preserve">or adjacent to </w:t>
            </w:r>
            <w:r w:rsidR="0095351D" w:rsidRPr="00431F26">
              <w:t xml:space="preserve">an </w:t>
            </w:r>
            <w:r w:rsidR="00D60631" w:rsidRPr="00431F26">
              <w:t xml:space="preserve">area </w:t>
            </w:r>
            <w:r w:rsidR="0070551D" w:rsidRPr="00431F26">
              <w:t xml:space="preserve">or </w:t>
            </w:r>
            <w:r w:rsidR="00D60631" w:rsidRPr="00431F26">
              <w:t>county</w:t>
            </w:r>
            <w:r w:rsidRPr="00431F26">
              <w:t xml:space="preserve"> that is equal to or greater than 95% of the current National Ambient Air Quality Standard for </w:t>
            </w:r>
            <w:proofErr w:type="gramStart"/>
            <w:r w:rsidRPr="00431F26">
              <w:t>ozone</w:t>
            </w:r>
            <w:proofErr w:type="gramEnd"/>
            <w:r w:rsidRPr="00431F26">
              <w:t xml:space="preserve">? </w:t>
            </w:r>
            <w:r w:rsidR="006748E1">
              <w:t>(i.e.</w:t>
            </w:r>
            <w:r w:rsidR="00571A19">
              <w:t>,</w:t>
            </w:r>
            <w:r w:rsidR="006748E1">
              <w:t xml:space="preserve"> </w:t>
            </w:r>
            <w:r w:rsidR="00852A41" w:rsidRPr="00852A41">
              <w:t>Bernalillo, Doña Ana, Eddy</w:t>
            </w:r>
            <w:r w:rsidR="00761480">
              <w:t>, Lea, Sandoval</w:t>
            </w:r>
            <w:r w:rsidR="00EA690C">
              <w:t>, San Juan,</w:t>
            </w:r>
            <w:r w:rsidR="00852A41" w:rsidRPr="00852A41">
              <w:t xml:space="preserve"> and adjacent counties</w:t>
            </w:r>
            <w:r w:rsidR="006748E1">
              <w:t>)</w:t>
            </w:r>
            <w:r w:rsidR="00E30430" w:rsidRPr="00431F26">
              <w:t>.</w:t>
            </w:r>
            <w:r w:rsidR="00EC77C0" w:rsidRPr="00431F26" w:rsidDel="00A10A27">
              <w:t xml:space="preserve"> </w:t>
            </w:r>
            <w:r w:rsidRPr="00431F26" w:rsidDel="00A10A27">
              <w:t xml:space="preserve"> </w:t>
            </w:r>
            <w:sdt>
              <w:sdtPr>
                <w:id w:val="-1041743274"/>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Yes</w:t>
            </w:r>
            <w:r w:rsidRPr="00431F26" w:rsidDel="00A10A27">
              <w:t xml:space="preserve"> </w:t>
            </w:r>
            <w:sdt>
              <w:sdtPr>
                <w:id w:val="1089667612"/>
                <w14:checkbox>
                  <w14:checked w14:val="0"/>
                  <w14:checkedState w14:val="2612" w14:font="MS Gothic"/>
                  <w14:uncheckedState w14:val="2610" w14:font="MS Gothic"/>
                </w14:checkbox>
              </w:sdtPr>
              <w:sdtContent>
                <w:r w:rsidRPr="00431F26">
                  <w:rPr>
                    <w:rFonts w:ascii="Segoe UI Symbol" w:hAnsi="Segoe UI Symbol" w:cs="Segoe UI Symbol"/>
                  </w:rPr>
                  <w:t>☐</w:t>
                </w:r>
              </w:sdtContent>
            </w:sdt>
            <w:r w:rsidR="00EC77C0" w:rsidRPr="00431F26">
              <w:t xml:space="preserve"> </w:t>
            </w:r>
            <w:r w:rsidRPr="00431F26">
              <w:t>No</w:t>
            </w:r>
            <w:r w:rsidR="004A2417" w:rsidRPr="00431F26">
              <w:t xml:space="preserve"> </w:t>
            </w:r>
          </w:p>
        </w:tc>
      </w:tr>
      <w:tr w:rsidR="00F82F0E" w:rsidRPr="00431F26" w14:paraId="79992C89" w14:textId="77777777" w:rsidTr="00DA0731">
        <w:trPr>
          <w:trHeight w:val="530"/>
          <w:jc w:val="center"/>
        </w:trPr>
        <w:tc>
          <w:tcPr>
            <w:tcW w:w="9360" w:type="dxa"/>
            <w:gridSpan w:val="12"/>
            <w:vAlign w:val="center"/>
          </w:tcPr>
          <w:p w14:paraId="7295D855" w14:textId="77777777" w:rsidR="00F82F0E" w:rsidRPr="00431F26" w:rsidRDefault="00F82F0E" w:rsidP="00F338C6">
            <w:r w:rsidRPr="00431F26">
              <w:t xml:space="preserve">If yes, provide a summary </w:t>
            </w:r>
            <w:proofErr w:type="gramStart"/>
            <w:r w:rsidRPr="00431F26">
              <w:t>on</w:t>
            </w:r>
            <w:proofErr w:type="gramEnd"/>
            <w:r w:rsidRPr="00431F26">
              <w:t xml:space="preserve"> the project </w:t>
            </w:r>
            <w:r w:rsidR="005D1B67">
              <w:t>area</w:t>
            </w:r>
            <w:r w:rsidRPr="00431F26">
              <w:t xml:space="preserve"> as it applies to the ozone standard. </w:t>
            </w:r>
          </w:p>
        </w:tc>
      </w:tr>
      <w:tr w:rsidR="00F82F0E" w:rsidRPr="00431F26" w14:paraId="53A273C5" w14:textId="77777777" w:rsidTr="00D57817">
        <w:trPr>
          <w:trHeight w:val="4823"/>
          <w:jc w:val="center"/>
        </w:trPr>
        <w:tc>
          <w:tcPr>
            <w:tcW w:w="9360" w:type="dxa"/>
            <w:gridSpan w:val="12"/>
            <w:vAlign w:val="center"/>
          </w:tcPr>
          <w:p w14:paraId="044E871F" w14:textId="02CC2A4C" w:rsidR="00892A58" w:rsidRPr="00431F26" w:rsidRDefault="00892A58" w:rsidP="00F338C6"/>
        </w:tc>
      </w:tr>
      <w:tr w:rsidR="00F82F0E" w:rsidRPr="00431F26" w14:paraId="2DD6E9DF" w14:textId="77777777" w:rsidTr="00DA0731">
        <w:trPr>
          <w:trHeight w:val="288"/>
          <w:jc w:val="center"/>
        </w:trPr>
        <w:tc>
          <w:tcPr>
            <w:tcW w:w="9360" w:type="dxa"/>
            <w:gridSpan w:val="12"/>
            <w:shd w:val="clear" w:color="auto" w:fill="BFBFBF" w:themeFill="background1" w:themeFillShade="BF"/>
            <w:vAlign w:val="center"/>
          </w:tcPr>
          <w:p w14:paraId="1A403FA9" w14:textId="77777777" w:rsidR="00F82F0E" w:rsidRPr="00684233" w:rsidRDefault="00F82F0E" w:rsidP="00684233">
            <w:pPr>
              <w:jc w:val="center"/>
              <w:rPr>
                <w:b/>
              </w:rPr>
            </w:pPr>
            <w:r w:rsidRPr="00684233">
              <w:rPr>
                <w:b/>
              </w:rPr>
              <w:lastRenderedPageBreak/>
              <w:t>High Impact Areas</w:t>
            </w:r>
          </w:p>
        </w:tc>
      </w:tr>
      <w:tr w:rsidR="00F82F0E" w:rsidRPr="00431F26" w14:paraId="569CCFF6" w14:textId="77777777" w:rsidTr="00DA0731">
        <w:trPr>
          <w:trHeight w:val="530"/>
          <w:jc w:val="center"/>
        </w:trPr>
        <w:tc>
          <w:tcPr>
            <w:tcW w:w="9360" w:type="dxa"/>
            <w:gridSpan w:val="12"/>
            <w:vAlign w:val="center"/>
          </w:tcPr>
          <w:p w14:paraId="28D6E1AF" w14:textId="696DF67D" w:rsidR="00F82F0E" w:rsidRPr="00431F26" w:rsidRDefault="00F82F0E" w:rsidP="00F338C6">
            <w:bookmarkStart w:id="24" w:name="_Hlk503359899"/>
            <w:r w:rsidRPr="00431F26">
              <w:t>Is the project located in an area that is disproportionately affected by exposure to diesel-fueled vehicles? Select all that apply</w:t>
            </w:r>
            <w:r w:rsidR="00EF6BE9" w:rsidRPr="00431F26">
              <w:t>.</w:t>
            </w:r>
            <w:r w:rsidR="009550AE">
              <w:t xml:space="preserve"> </w:t>
            </w:r>
            <w:r w:rsidRPr="00431F26">
              <w:t xml:space="preserve">The term </w:t>
            </w:r>
            <w:r w:rsidR="009550AE">
              <w:t>“</w:t>
            </w:r>
            <w:r w:rsidRPr="00431F26">
              <w:t xml:space="preserve">project </w:t>
            </w:r>
            <w:r w:rsidR="005D1B67">
              <w:t>area</w:t>
            </w:r>
            <w:r w:rsidRPr="00431F26">
              <w:t xml:space="preserve">” as used in this </w:t>
            </w:r>
            <w:r w:rsidR="00804EC5" w:rsidRPr="00431F26">
              <w:t>Program</w:t>
            </w:r>
            <w:r w:rsidRPr="00431F26">
              <w:t xml:space="preserve"> Application refers to the primary area where the affected vehicles/engines operate, or the primary area where the emissions benefits of the project will be realized.</w:t>
            </w:r>
            <w:bookmarkEnd w:id="24"/>
          </w:p>
        </w:tc>
      </w:tr>
      <w:bookmarkStart w:id="25" w:name="_Hlk503427617"/>
      <w:tr w:rsidR="00F82F0E" w:rsidRPr="00431F26" w14:paraId="35A43C74" w14:textId="77777777" w:rsidTr="00DA0731">
        <w:trPr>
          <w:jc w:val="center"/>
        </w:trPr>
        <w:tc>
          <w:tcPr>
            <w:tcW w:w="9360" w:type="dxa"/>
            <w:gridSpan w:val="12"/>
            <w:vAlign w:val="center"/>
          </w:tcPr>
          <w:p w14:paraId="1841F6C2" w14:textId="1158EC72" w:rsidR="00F82F0E" w:rsidRPr="00431F26" w:rsidRDefault="00000000" w:rsidP="00E267BF">
            <w:sdt>
              <w:sdtPr>
                <w:id w:val="1346207540"/>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F82F0E" w:rsidRPr="00431F26">
              <w:t xml:space="preserve"> Airport</w:t>
            </w:r>
            <w:r w:rsidR="00EC77C0" w:rsidRPr="00431F26" w:rsidDel="00A10A27">
              <w:t xml:space="preserve">  </w:t>
            </w:r>
            <w:sdt>
              <w:sdtPr>
                <w:id w:val="474037394"/>
                <w14:checkbox>
                  <w14:checked w14:val="0"/>
                  <w14:checkedState w14:val="2612" w14:font="MS Gothic"/>
                  <w14:uncheckedState w14:val="2610" w14:font="MS Gothic"/>
                </w14:checkbox>
              </w:sdtPr>
              <w:sdtContent>
                <w:r w:rsidR="00EC77C0" w:rsidRPr="00431F26">
                  <w:rPr>
                    <w:rFonts w:ascii="Segoe UI Symbol" w:eastAsia="MS Gothic" w:hAnsi="Segoe UI Symbol" w:cs="Segoe UI Symbol"/>
                  </w:rPr>
                  <w:t>☐</w:t>
                </w:r>
              </w:sdtContent>
            </w:sdt>
            <w:r w:rsidR="00F82F0E" w:rsidRPr="00431F26">
              <w:t>Distribution Center</w:t>
            </w:r>
            <w:r w:rsidR="00EC77C0" w:rsidRPr="00431F26" w:rsidDel="00A10A27">
              <w:t xml:space="preserve">  </w:t>
            </w:r>
            <w:sdt>
              <w:sdtPr>
                <w:id w:val="261816525"/>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00EC77C0" w:rsidRPr="00431F26">
              <w:t xml:space="preserve"> </w:t>
            </w:r>
            <w:r w:rsidR="00F82F0E" w:rsidRPr="00431F26">
              <w:t>Fleet yard</w:t>
            </w:r>
            <w:r w:rsidR="00F82F0E" w:rsidRPr="00431F26" w:rsidDel="00A10A27">
              <w:t xml:space="preserve">  </w:t>
            </w:r>
            <w:sdt>
              <w:sdtPr>
                <w:id w:val="-182361027"/>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Interstate highway</w:t>
            </w:r>
            <w:r w:rsidR="00F82F0E" w:rsidRPr="00431F26" w:rsidDel="00A10A27">
              <w:t xml:space="preserve"> </w:t>
            </w:r>
            <w:r w:rsidR="001D305B" w:rsidDel="00A10A27">
              <w:t xml:space="preserve"> </w:t>
            </w:r>
            <w:sdt>
              <w:sdtPr>
                <w:id w:val="-299151445"/>
                <w14:checkbox>
                  <w14:checked w14:val="0"/>
                  <w14:checkedState w14:val="2612" w14:font="MS Gothic"/>
                  <w14:uncheckedState w14:val="2610" w14:font="MS Gothic"/>
                </w14:checkbox>
              </w:sdtPr>
              <w:sdtContent>
                <w:r w:rsidR="00BF2929" w:rsidRPr="00431F26">
                  <w:rPr>
                    <w:rFonts w:ascii="Segoe UI Symbol" w:eastAsia="MS Gothic" w:hAnsi="Segoe UI Symbol" w:cs="Segoe UI Symbol"/>
                  </w:rPr>
                  <w:t>☐</w:t>
                </w:r>
              </w:sdtContent>
            </w:sdt>
            <w:r w:rsidR="00F82F0E" w:rsidRPr="00431F26">
              <w:t>Multimodal center</w:t>
            </w:r>
            <w:r w:rsidR="00EC77C0" w:rsidRPr="00431F26" w:rsidDel="00A10A27">
              <w:t xml:space="preserve"> </w:t>
            </w:r>
            <w:r w:rsidR="00F82F0E" w:rsidRPr="00431F26" w:rsidDel="00A10A27">
              <w:t xml:space="preserve"> </w:t>
            </w:r>
            <w:sdt>
              <w:sdtPr>
                <w:id w:val="-1192299970"/>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Port</w:t>
            </w:r>
            <w:r w:rsidR="00EC77C0" w:rsidRPr="00431F26" w:rsidDel="00A10A27">
              <w:t xml:space="preserve">  </w:t>
            </w:r>
            <w:sdt>
              <w:sdtPr>
                <w:id w:val="-1830442762"/>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Bus terminal</w:t>
            </w:r>
            <w:r w:rsidR="00EC77C0" w:rsidRPr="00431F26" w:rsidDel="00A10A27">
              <w:t xml:space="preserve">  </w:t>
            </w:r>
            <w:sdt>
              <w:sdtPr>
                <w:id w:val="-2123751360"/>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Rail terminal</w:t>
            </w:r>
            <w:r w:rsidR="00EC77C0" w:rsidRPr="00431F26" w:rsidDel="00A10A27">
              <w:t xml:space="preserve"> </w:t>
            </w:r>
            <w:r w:rsidR="004C6FC9" w:rsidRPr="00431F26" w:rsidDel="00A10A27">
              <w:t xml:space="preserve"> </w:t>
            </w:r>
            <w:r w:rsidR="00A10A27">
              <w:t xml:space="preserve"> </w:t>
            </w:r>
            <w:sdt>
              <w:sdtPr>
                <w:id w:val="1585102993"/>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Truck stop</w:t>
            </w:r>
            <w:r w:rsidR="009F7EDB" w:rsidRPr="00431F26" w:rsidDel="00A10A27">
              <w:t xml:space="preserve"> </w:t>
            </w:r>
            <w:r w:rsidR="00F82F0E" w:rsidRPr="00431F26" w:rsidDel="00A10A27">
              <w:t xml:space="preserve"> </w:t>
            </w:r>
            <w:sdt>
              <w:sdtPr>
                <w:id w:val="-1551069203"/>
                <w14:checkbox>
                  <w14:checked w14:val="0"/>
                  <w14:checkedState w14:val="2612" w14:font="MS Gothic"/>
                  <w14:uncheckedState w14:val="2610" w14:font="MS Gothic"/>
                </w14:checkbox>
              </w:sdtPr>
              <w:sdtContent>
                <w:r w:rsidR="004A2417" w:rsidRPr="00431F26">
                  <w:rPr>
                    <w:rFonts w:ascii="Segoe UI Symbol" w:eastAsia="MS Gothic" w:hAnsi="Segoe UI Symbol" w:cs="Segoe UI Symbol"/>
                  </w:rPr>
                  <w:t>☐</w:t>
                </w:r>
              </w:sdtContent>
            </w:sdt>
            <w:r w:rsidR="00EC77C0" w:rsidRPr="00431F26">
              <w:t xml:space="preserve"> </w:t>
            </w:r>
            <w:r w:rsidR="00F82F0E" w:rsidRPr="00431F26">
              <w:t>US highway</w:t>
            </w:r>
            <w:r w:rsidR="00F82F0E" w:rsidRPr="00431F26" w:rsidDel="00A10A27">
              <w:t xml:space="preserve"> </w:t>
            </w:r>
            <w:r w:rsidR="00EC77C0" w:rsidRPr="00431F26" w:rsidDel="00A10A27">
              <w:rPr>
                <w:b/>
              </w:rPr>
              <w:t xml:space="preserve"> </w:t>
            </w:r>
            <w:sdt>
              <w:sdtPr>
                <w:rPr>
                  <w:b/>
                </w:rPr>
                <w:id w:val="-899975957"/>
                <w14:checkbox>
                  <w14:checked w14:val="0"/>
                  <w14:checkedState w14:val="2612" w14:font="MS Gothic"/>
                  <w14:uncheckedState w14:val="2610" w14:font="MS Gothic"/>
                </w14:checkbox>
              </w:sdtPr>
              <w:sdtContent>
                <w:r w:rsidR="00F82F0E" w:rsidRPr="00431F26">
                  <w:rPr>
                    <w:rFonts w:ascii="Segoe UI Symbol" w:hAnsi="Segoe UI Symbol" w:cs="Segoe UI Symbol"/>
                    <w:b/>
                  </w:rPr>
                  <w:t>☐</w:t>
                </w:r>
              </w:sdtContent>
            </w:sdt>
            <w:r w:rsidR="00EC77C0" w:rsidRPr="00431F26">
              <w:rPr>
                <w:b/>
              </w:rPr>
              <w:t xml:space="preserve"> </w:t>
            </w:r>
            <w:r w:rsidR="00F82F0E" w:rsidRPr="00431F26">
              <w:t>Other</w:t>
            </w:r>
          </w:p>
        </w:tc>
      </w:tr>
      <w:tr w:rsidR="00F82F0E" w:rsidRPr="00431F26" w14:paraId="153D2DB4" w14:textId="77777777" w:rsidTr="00DA0731">
        <w:trPr>
          <w:trHeight w:val="260"/>
          <w:jc w:val="center"/>
        </w:trPr>
        <w:tc>
          <w:tcPr>
            <w:tcW w:w="9360" w:type="dxa"/>
            <w:gridSpan w:val="12"/>
            <w:vAlign w:val="center"/>
          </w:tcPr>
          <w:p w14:paraId="78B00F05" w14:textId="797B6316" w:rsidR="00F82F0E" w:rsidRPr="00431F26" w:rsidRDefault="00F82F0E" w:rsidP="00F338C6">
            <w:bookmarkStart w:id="26" w:name="_Hlk503366923"/>
            <w:bookmarkEnd w:id="25"/>
            <w:r w:rsidRPr="00431F26">
              <w:t>Provide a description of the type of fleet(s) and the impacts on the project area.</w:t>
            </w:r>
            <w:r w:rsidR="00985BE1">
              <w:t xml:space="preserve"> </w:t>
            </w:r>
            <w:r w:rsidRPr="00431F26">
              <w:t>Include the proximity to any of the selections above. If “</w:t>
            </w:r>
            <w:r w:rsidR="00F357CD" w:rsidRPr="00431F26">
              <w:t>O</w:t>
            </w:r>
            <w:r w:rsidRPr="00431F26">
              <w:t>ther” was selected include a summary that describes the “other” source(s).</w:t>
            </w:r>
            <w:bookmarkEnd w:id="26"/>
          </w:p>
        </w:tc>
      </w:tr>
      <w:tr w:rsidR="00F82F0E" w:rsidRPr="00431F26" w14:paraId="45BFEE90" w14:textId="77777777" w:rsidTr="00DC7DEE">
        <w:trPr>
          <w:trHeight w:hRule="exact" w:val="2800"/>
          <w:jc w:val="center"/>
        </w:trPr>
        <w:tc>
          <w:tcPr>
            <w:tcW w:w="9360" w:type="dxa"/>
            <w:gridSpan w:val="12"/>
            <w:tcBorders>
              <w:bottom w:val="single" w:sz="4" w:space="0" w:color="auto"/>
            </w:tcBorders>
            <w:vAlign w:val="center"/>
          </w:tcPr>
          <w:p w14:paraId="670F01AB" w14:textId="77777777" w:rsidR="00CC1962" w:rsidRPr="00431F26" w:rsidRDefault="00CC1962" w:rsidP="00F338C6"/>
        </w:tc>
      </w:tr>
      <w:tr w:rsidR="00F82F0E" w:rsidRPr="00431F26" w14:paraId="1B563D95" w14:textId="77777777" w:rsidTr="00DA0731">
        <w:trPr>
          <w:trHeight w:val="620"/>
          <w:jc w:val="center"/>
        </w:trPr>
        <w:tc>
          <w:tcPr>
            <w:tcW w:w="9360" w:type="dxa"/>
            <w:gridSpan w:val="12"/>
            <w:tcBorders>
              <w:bottom w:val="single" w:sz="4" w:space="0" w:color="auto"/>
            </w:tcBorders>
            <w:vAlign w:val="center"/>
          </w:tcPr>
          <w:p w14:paraId="5B988FD9" w14:textId="77777777" w:rsidR="00DC504B" w:rsidRDefault="00EC77C0" w:rsidP="00F338C6">
            <w:r w:rsidRPr="00431F26">
              <w:t>Population:</w:t>
            </w:r>
            <w:r w:rsidR="00C33752" w:rsidRPr="00431F26" w:rsidDel="00A10A27">
              <w:t xml:space="preserve"> </w:t>
            </w:r>
            <w:sdt>
              <w:sdtPr>
                <w:id w:val="802435978"/>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Pr="00431F26">
              <w:t xml:space="preserve"> </w:t>
            </w:r>
            <w:r w:rsidR="00F82F0E" w:rsidRPr="00431F26">
              <w:t>0-49,999</w:t>
            </w:r>
            <w:r w:rsidR="00F82F0E" w:rsidRPr="00431F26" w:rsidDel="00A10A27">
              <w:t xml:space="preserve">  </w:t>
            </w:r>
            <w:r w:rsidR="00A10A27">
              <w:t xml:space="preserve"> </w:t>
            </w:r>
            <w:r w:rsidR="00C33752" w:rsidRPr="00431F26" w:rsidDel="00A10A27">
              <w:t xml:space="preserve"> </w:t>
            </w:r>
            <w:sdt>
              <w:sdtPr>
                <w:id w:val="-1803227636"/>
                <w14:checkbox>
                  <w14:checked w14:val="0"/>
                  <w14:checkedState w14:val="2612" w14:font="MS Gothic"/>
                  <w14:uncheckedState w14:val="2610" w14:font="MS Gothic"/>
                </w14:checkbox>
              </w:sdtPr>
              <w:sdtContent>
                <w:r w:rsidR="009F7EDB" w:rsidRPr="00431F26">
                  <w:rPr>
                    <w:rFonts w:ascii="Segoe UI Symbol" w:eastAsia="MS Gothic" w:hAnsi="Segoe UI Symbol" w:cs="Segoe UI Symbol"/>
                  </w:rPr>
                  <w:t>☐</w:t>
                </w:r>
              </w:sdtContent>
            </w:sdt>
            <w:r w:rsidRPr="00431F26">
              <w:rPr>
                <w:color w:val="D9E2F3" w:themeColor="accent1" w:themeTint="33"/>
              </w:rPr>
              <w:t xml:space="preserve"> </w:t>
            </w:r>
            <w:r w:rsidR="00F82F0E" w:rsidRPr="00431F26">
              <w:t>50,000-99,999</w:t>
            </w:r>
            <w:r w:rsidR="00C33752" w:rsidRPr="00431F26" w:rsidDel="00A10A27">
              <w:t xml:space="preserve">  </w:t>
            </w:r>
            <w:r w:rsidR="00A10A27">
              <w:t xml:space="preserve"> </w:t>
            </w:r>
            <w:r w:rsidR="00F82F0E" w:rsidRPr="00431F26" w:rsidDel="00A10A27">
              <w:t xml:space="preserve"> </w:t>
            </w:r>
            <w:sdt>
              <w:sdtPr>
                <w:id w:val="462705535"/>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Pr="00431F26">
              <w:t xml:space="preserve"> </w:t>
            </w:r>
            <w:r w:rsidR="00F82F0E" w:rsidRPr="00431F26">
              <w:t>100,000-149,999</w:t>
            </w:r>
            <w:r w:rsidR="00C33752" w:rsidRPr="00431F26" w:rsidDel="00A10A27">
              <w:t xml:space="preserve">  </w:t>
            </w:r>
            <w:r w:rsidR="00A10A27">
              <w:t xml:space="preserve"> </w:t>
            </w:r>
            <w:r w:rsidR="00C33752" w:rsidRPr="00431F26" w:rsidDel="00A10A27">
              <w:t xml:space="preserve"> </w:t>
            </w:r>
            <w:sdt>
              <w:sdtPr>
                <w:id w:val="-837613493"/>
                <w14:checkbox>
                  <w14:checked w14:val="0"/>
                  <w14:checkedState w14:val="2612" w14:font="MS Gothic"/>
                  <w14:uncheckedState w14:val="2610" w14:font="MS Gothic"/>
                </w14:checkbox>
              </w:sdtPr>
              <w:sdtContent>
                <w:r w:rsidR="00C33752" w:rsidRPr="00431F26">
                  <w:rPr>
                    <w:rFonts w:ascii="Segoe UI Symbol" w:eastAsia="MS Gothic" w:hAnsi="Segoe UI Symbol" w:cs="Segoe UI Symbol"/>
                  </w:rPr>
                  <w:t>☐</w:t>
                </w:r>
              </w:sdtContent>
            </w:sdt>
            <w:r w:rsidR="00C33752" w:rsidRPr="00431F26">
              <w:t xml:space="preserve"> </w:t>
            </w:r>
            <w:r w:rsidR="00F82F0E" w:rsidRPr="00431F26">
              <w:t>150,000-199,999</w:t>
            </w:r>
            <w:r w:rsidR="00C33752" w:rsidRPr="00431F26" w:rsidDel="00A10A27">
              <w:t xml:space="preserve"> </w:t>
            </w:r>
          </w:p>
          <w:p w14:paraId="6F2FE44C" w14:textId="3A32DE1F" w:rsidR="00F82F0E" w:rsidRPr="00431F26" w:rsidRDefault="00000000" w:rsidP="00F338C6">
            <w:sdt>
              <w:sdtPr>
                <w:id w:val="-186218169"/>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200,000-249,999</w:t>
            </w:r>
            <w:r w:rsidR="00C33752" w:rsidRPr="00431F26" w:rsidDel="00A10A27">
              <w:t xml:space="preserve">  </w:t>
            </w:r>
            <w:r w:rsidR="00A10A27">
              <w:t xml:space="preserve"> </w:t>
            </w:r>
            <w:r w:rsidR="00C33752" w:rsidRPr="00431F26" w:rsidDel="00A10A27">
              <w:t xml:space="preserve"> </w:t>
            </w:r>
            <w:sdt>
              <w:sdtPr>
                <w:id w:val="-885260853"/>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250,000-299,999</w:t>
            </w:r>
            <w:r w:rsidR="00C33752" w:rsidRPr="00431F26" w:rsidDel="00A10A27">
              <w:t xml:space="preserve">  </w:t>
            </w:r>
            <w:r w:rsidR="00A10A27">
              <w:t xml:space="preserve"> </w:t>
            </w:r>
            <w:r w:rsidR="00C33752" w:rsidRPr="00431F26" w:rsidDel="00A10A27">
              <w:t xml:space="preserve">  </w:t>
            </w:r>
            <w:r w:rsidR="00A10A27">
              <w:t xml:space="preserve"> </w:t>
            </w:r>
            <w:sdt>
              <w:sdtPr>
                <w:id w:val="1946505365"/>
                <w14:checkbox>
                  <w14:checked w14:val="0"/>
                  <w14:checkedState w14:val="2612" w14:font="MS Gothic"/>
                  <w14:uncheckedState w14:val="2610" w14:font="MS Gothic"/>
                </w14:checkbox>
              </w:sdtPr>
              <w:sdtContent>
                <w:r w:rsidR="00C33752" w:rsidRPr="00431F26">
                  <w:rPr>
                    <w:rFonts w:ascii="Segoe UI Symbol" w:eastAsia="MS Gothic" w:hAnsi="Segoe UI Symbol" w:cs="Segoe UI Symbol"/>
                  </w:rPr>
                  <w:t>☐</w:t>
                </w:r>
              </w:sdtContent>
            </w:sdt>
            <w:r w:rsidR="00EC77C0" w:rsidRPr="00431F26">
              <w:t xml:space="preserve"> </w:t>
            </w:r>
            <w:r w:rsidR="00F82F0E" w:rsidRPr="00431F26">
              <w:t>300,000-349,999</w:t>
            </w:r>
            <w:r w:rsidR="00F82F0E" w:rsidRPr="00431F26" w:rsidDel="00A10A27">
              <w:t xml:space="preserve">  </w:t>
            </w:r>
            <w:r w:rsidR="00A10A27">
              <w:t xml:space="preserve"> </w:t>
            </w:r>
            <w:r w:rsidR="00C33752" w:rsidRPr="00431F26" w:rsidDel="00A10A27">
              <w:t xml:space="preserve"> </w:t>
            </w:r>
            <w:sdt>
              <w:sdtPr>
                <w:id w:val="-829750233"/>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rPr>
                <w:u w:val="single"/>
              </w:rPr>
              <w:t>&gt;</w:t>
            </w:r>
            <w:r w:rsidR="00F82F0E" w:rsidRPr="00431F26">
              <w:t>350,000</w:t>
            </w:r>
          </w:p>
        </w:tc>
      </w:tr>
      <w:tr w:rsidR="00F82F0E" w:rsidRPr="00431F26" w14:paraId="5318C8C4" w14:textId="77777777" w:rsidTr="00DA0731">
        <w:trPr>
          <w:trHeight w:val="215"/>
          <w:jc w:val="center"/>
        </w:trPr>
        <w:tc>
          <w:tcPr>
            <w:tcW w:w="9360" w:type="dxa"/>
            <w:gridSpan w:val="12"/>
            <w:vAlign w:val="center"/>
          </w:tcPr>
          <w:p w14:paraId="56854E46" w14:textId="4112D5B0" w:rsidR="00F82F0E" w:rsidRPr="00431F26" w:rsidRDefault="00F82F0E" w:rsidP="00F338C6">
            <w:r w:rsidRPr="00431F26">
              <w:t xml:space="preserve">Provide </w:t>
            </w:r>
            <w:r w:rsidR="005B1955" w:rsidRPr="00431F26">
              <w:t>a summary</w:t>
            </w:r>
            <w:r w:rsidRPr="00431F26">
              <w:t xml:space="preserve"> of the population as it relates to the project area. </w:t>
            </w:r>
          </w:p>
        </w:tc>
      </w:tr>
      <w:tr w:rsidR="00F82F0E" w:rsidRPr="00431F26" w14:paraId="028D56ED" w14:textId="77777777" w:rsidTr="00DC7DEE">
        <w:trPr>
          <w:trHeight w:hRule="exact" w:val="2683"/>
          <w:jc w:val="center"/>
        </w:trPr>
        <w:tc>
          <w:tcPr>
            <w:tcW w:w="9360" w:type="dxa"/>
            <w:gridSpan w:val="12"/>
            <w:tcBorders>
              <w:bottom w:val="single" w:sz="4" w:space="0" w:color="auto"/>
            </w:tcBorders>
            <w:vAlign w:val="center"/>
          </w:tcPr>
          <w:p w14:paraId="78DAF246" w14:textId="77777777" w:rsidR="00F82F0E" w:rsidRPr="00431F26" w:rsidRDefault="00F82F0E" w:rsidP="00F338C6"/>
        </w:tc>
      </w:tr>
      <w:tr w:rsidR="00F82F0E" w:rsidRPr="00431F26" w14:paraId="28E54775" w14:textId="77777777" w:rsidTr="00DA0731">
        <w:trPr>
          <w:trHeight w:val="368"/>
          <w:jc w:val="center"/>
        </w:trPr>
        <w:tc>
          <w:tcPr>
            <w:tcW w:w="9360" w:type="dxa"/>
            <w:gridSpan w:val="12"/>
          </w:tcPr>
          <w:p w14:paraId="034C805E" w14:textId="3C198216" w:rsidR="00F82F0E" w:rsidRPr="00431F26" w:rsidRDefault="00474E0C" w:rsidP="00F338C6">
            <w:r>
              <w:t>Alternate</w:t>
            </w:r>
            <w:r w:rsidR="002B1203" w:rsidRPr="00431F26">
              <w:t xml:space="preserve"> </w:t>
            </w:r>
            <w:r w:rsidR="00F82F0E" w:rsidRPr="00431F26">
              <w:t>Fuel Type</w:t>
            </w:r>
            <w:r w:rsidR="007E6CEA" w:rsidRPr="00431F26">
              <w:t xml:space="preserve"> of Proposed Vehicles</w:t>
            </w:r>
            <w:r w:rsidR="00F82F0E" w:rsidRPr="00431F26">
              <w:t>:</w:t>
            </w:r>
            <w:r w:rsidR="00ED2CE0">
              <w:t xml:space="preserve"> </w:t>
            </w:r>
            <w:sdt>
              <w:sdtPr>
                <w:id w:val="-368680295"/>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rsidDel="00A10A27">
              <w:t xml:space="preserve"> </w:t>
            </w:r>
            <w:r w:rsidR="00F82F0E" w:rsidRPr="00431F26">
              <w:t>CNG/LNG</w:t>
            </w:r>
            <w:r w:rsidR="00ED2CE0">
              <w:t xml:space="preserve"> </w:t>
            </w:r>
            <w:sdt>
              <w:sdtPr>
                <w:id w:val="-761914536"/>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rsidDel="00A10A27">
              <w:t xml:space="preserve"> </w:t>
            </w:r>
            <w:r w:rsidR="00F82F0E" w:rsidRPr="00431F26">
              <w:t>Propane</w:t>
            </w:r>
            <w:r w:rsidR="00ED2CE0">
              <w:t xml:space="preserve"> </w:t>
            </w:r>
            <w:sdt>
              <w:sdtPr>
                <w:id w:val="1180853515"/>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rsidDel="00A10A27">
              <w:t xml:space="preserve"> </w:t>
            </w:r>
            <w:r w:rsidR="00F82F0E" w:rsidRPr="00431F26">
              <w:t>Electric</w:t>
            </w:r>
            <w:r w:rsidR="00ED2CE0">
              <w:t xml:space="preserve"> </w:t>
            </w:r>
            <w:sdt>
              <w:sdtPr>
                <w:id w:val="-1390870095"/>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rsidDel="00A10A27">
              <w:t xml:space="preserve"> </w:t>
            </w:r>
            <w:r w:rsidR="00F82F0E" w:rsidRPr="00431F26">
              <w:t>Hydrogen</w:t>
            </w:r>
          </w:p>
        </w:tc>
      </w:tr>
      <w:tr w:rsidR="00F82F0E" w:rsidRPr="00431F26" w14:paraId="4D0EC6F6" w14:textId="77777777" w:rsidTr="00DA0731">
        <w:trPr>
          <w:jc w:val="center"/>
        </w:trPr>
        <w:tc>
          <w:tcPr>
            <w:tcW w:w="9360" w:type="dxa"/>
            <w:gridSpan w:val="12"/>
            <w:vAlign w:val="center"/>
          </w:tcPr>
          <w:p w14:paraId="7EF30B8B" w14:textId="77777777" w:rsidR="00F82F0E" w:rsidRPr="00431F26" w:rsidRDefault="00F82F0E" w:rsidP="00F338C6">
            <w:r w:rsidRPr="00431F26">
              <w:t>Ability to be deployed in a timely manner</w:t>
            </w:r>
            <w:r w:rsidR="00851338" w:rsidRPr="00431F26">
              <w:t>:</w:t>
            </w:r>
            <w:r w:rsidR="00657182" w:rsidRPr="00431F26">
              <w:t xml:space="preserve"> Provide a </w:t>
            </w:r>
            <w:r w:rsidR="007D5491" w:rsidRPr="00431F26">
              <w:t xml:space="preserve">detailed description, </w:t>
            </w:r>
            <w:r w:rsidR="00657182" w:rsidRPr="00431F26">
              <w:t>including</w:t>
            </w:r>
            <w:r w:rsidRPr="00431F26">
              <w:t xml:space="preserve"> estimated time of delivery and </w:t>
            </w:r>
            <w:r w:rsidR="007D5491" w:rsidRPr="00431F26">
              <w:t xml:space="preserve">the </w:t>
            </w:r>
            <w:r w:rsidRPr="00431F26">
              <w:t xml:space="preserve">procurement process. </w:t>
            </w:r>
          </w:p>
        </w:tc>
      </w:tr>
      <w:tr w:rsidR="00F011BA" w:rsidRPr="00431F26" w14:paraId="7F9179DF" w14:textId="77777777" w:rsidTr="00431F26">
        <w:trPr>
          <w:trHeight w:val="3581"/>
          <w:jc w:val="center"/>
        </w:trPr>
        <w:tc>
          <w:tcPr>
            <w:tcW w:w="9360" w:type="dxa"/>
            <w:gridSpan w:val="12"/>
            <w:vAlign w:val="center"/>
          </w:tcPr>
          <w:p w14:paraId="4AF3A1C2" w14:textId="77777777" w:rsidR="00AB3B65" w:rsidRPr="00431F26" w:rsidRDefault="00AB3B65" w:rsidP="00F338C6"/>
        </w:tc>
      </w:tr>
      <w:tr w:rsidR="00F82F0E" w:rsidRPr="00431F26" w14:paraId="592B3744" w14:textId="77777777" w:rsidTr="00DA0731">
        <w:trPr>
          <w:jc w:val="center"/>
        </w:trPr>
        <w:tc>
          <w:tcPr>
            <w:tcW w:w="8352" w:type="dxa"/>
            <w:gridSpan w:val="10"/>
          </w:tcPr>
          <w:p w14:paraId="0AFD5D85" w14:textId="71FDEF32" w:rsidR="00F82F0E" w:rsidRPr="00431F26" w:rsidRDefault="0095351D" w:rsidP="00F338C6">
            <w:r w:rsidRPr="00431F26">
              <w:t xml:space="preserve">Are </w:t>
            </w:r>
            <w:r w:rsidR="00F82F0E" w:rsidRPr="00431F26">
              <w:t>additional fueling infrastructure developments or improvements needed f</w:t>
            </w:r>
            <w:r w:rsidR="00657182" w:rsidRPr="00431F26">
              <w:t xml:space="preserve">or this project? If yes, </w:t>
            </w:r>
            <w:r w:rsidR="00F82F0E" w:rsidRPr="00431F26">
              <w:t>describe below.</w:t>
            </w:r>
          </w:p>
        </w:tc>
        <w:tc>
          <w:tcPr>
            <w:tcW w:w="1008" w:type="dxa"/>
            <w:gridSpan w:val="2"/>
          </w:tcPr>
          <w:p w14:paraId="34F97462" w14:textId="77777777" w:rsidR="00F82F0E" w:rsidRPr="00431F26" w:rsidRDefault="00000000" w:rsidP="00E267BF">
            <w:sdt>
              <w:sdtPr>
                <w:id w:val="-553842386"/>
                <w14:checkbox>
                  <w14:checked w14:val="0"/>
                  <w14:checkedState w14:val="2612" w14:font="MS Gothic"/>
                  <w14:uncheckedState w14:val="2610" w14:font="MS Gothic"/>
                </w14:checkbox>
              </w:sdtPr>
              <w:sdtContent>
                <w:r w:rsidR="00F82F0E" w:rsidRPr="00431F26">
                  <w:rPr>
                    <w:rFonts w:ascii="Segoe UI Symbol" w:hAnsi="Segoe UI Symbol" w:cs="Segoe UI Symbol"/>
                  </w:rPr>
                  <w:t>☐</w:t>
                </w:r>
              </w:sdtContent>
            </w:sdt>
            <w:r w:rsidR="00EC77C0" w:rsidRPr="00431F26">
              <w:t xml:space="preserve"> </w:t>
            </w:r>
            <w:r w:rsidR="00F82F0E" w:rsidRPr="00431F26">
              <w:t>Yes</w:t>
            </w:r>
          </w:p>
          <w:p w14:paraId="60F2AEDD" w14:textId="77777777" w:rsidR="00F82F0E" w:rsidRPr="00431F26" w:rsidRDefault="00000000" w:rsidP="00E267BF">
            <w:sdt>
              <w:sdtPr>
                <w:id w:val="1797725266"/>
                <w14:checkbox>
                  <w14:checked w14:val="0"/>
                  <w14:checkedState w14:val="2612" w14:font="MS Gothic"/>
                  <w14:uncheckedState w14:val="2610" w14:font="MS Gothic"/>
                </w14:checkbox>
              </w:sdtPr>
              <w:sdtContent>
                <w:r w:rsidR="00EC77C0" w:rsidRPr="00431F26">
                  <w:rPr>
                    <w:rFonts w:ascii="Segoe UI Symbol" w:eastAsia="MS Gothic" w:hAnsi="Segoe UI Symbol" w:cs="Segoe UI Symbol"/>
                  </w:rPr>
                  <w:t>☐</w:t>
                </w:r>
              </w:sdtContent>
            </w:sdt>
            <w:r w:rsidR="00EC77C0" w:rsidRPr="00431F26">
              <w:t xml:space="preserve"> </w:t>
            </w:r>
            <w:r w:rsidR="00F82F0E" w:rsidRPr="00431F26">
              <w:t>No</w:t>
            </w:r>
          </w:p>
        </w:tc>
      </w:tr>
      <w:tr w:rsidR="00F82F0E" w:rsidRPr="00431F26" w14:paraId="5137DAA9" w14:textId="77777777" w:rsidTr="00DA0731">
        <w:trPr>
          <w:trHeight w:val="3600"/>
          <w:jc w:val="center"/>
        </w:trPr>
        <w:tc>
          <w:tcPr>
            <w:tcW w:w="9360" w:type="dxa"/>
            <w:gridSpan w:val="12"/>
            <w:vAlign w:val="center"/>
          </w:tcPr>
          <w:p w14:paraId="69F40384" w14:textId="77777777" w:rsidR="00412557" w:rsidRPr="00431F26" w:rsidRDefault="00412557" w:rsidP="00F338C6"/>
        </w:tc>
      </w:tr>
      <w:tr w:rsidR="00F82F0E" w:rsidRPr="00431F26" w14:paraId="48CA79D7" w14:textId="77777777" w:rsidTr="00DA0731">
        <w:trPr>
          <w:trHeight w:val="413"/>
          <w:jc w:val="center"/>
        </w:trPr>
        <w:tc>
          <w:tcPr>
            <w:tcW w:w="9360" w:type="dxa"/>
            <w:gridSpan w:val="12"/>
          </w:tcPr>
          <w:p w14:paraId="66CC5AF6" w14:textId="77777777" w:rsidR="00F82F0E" w:rsidRPr="00431F26" w:rsidRDefault="00F82F0E" w:rsidP="00F338C6">
            <w:r w:rsidRPr="00431F26">
              <w:t>Provide a detailed summary of the applicant</w:t>
            </w:r>
            <w:r w:rsidR="004A2417" w:rsidRPr="00431F26">
              <w:t>’</w:t>
            </w:r>
            <w:r w:rsidRPr="00431F26">
              <w:t>s purchasing procedures ensuring that all vendors will be selected in accordance with state public contracting</w:t>
            </w:r>
            <w:r w:rsidR="007D5491" w:rsidRPr="00431F26">
              <w:t xml:space="preserve"> and procurement regulations</w:t>
            </w:r>
            <w:r w:rsidR="00D57817" w:rsidRPr="00431F26">
              <w:t>, as applicable</w:t>
            </w:r>
            <w:r w:rsidRPr="00431F26">
              <w:t>.</w:t>
            </w:r>
          </w:p>
        </w:tc>
      </w:tr>
      <w:tr w:rsidR="00695DE7" w:rsidRPr="00431F26" w14:paraId="15081C38" w14:textId="77777777" w:rsidTr="00DA0731">
        <w:trPr>
          <w:trHeight w:val="3024"/>
          <w:jc w:val="center"/>
        </w:trPr>
        <w:tc>
          <w:tcPr>
            <w:tcW w:w="9360" w:type="dxa"/>
            <w:gridSpan w:val="12"/>
            <w:vAlign w:val="center"/>
          </w:tcPr>
          <w:p w14:paraId="1AB10B38" w14:textId="77777777" w:rsidR="00412557" w:rsidRPr="00431F26" w:rsidRDefault="00412557" w:rsidP="00F338C6"/>
        </w:tc>
      </w:tr>
    </w:tbl>
    <w:p w14:paraId="732F3EA6" w14:textId="77777777" w:rsidR="00F011BA" w:rsidRPr="00431F26" w:rsidRDefault="00F011BA" w:rsidP="00E267BF">
      <w:r w:rsidRPr="00431F26">
        <w:br w:type="page"/>
      </w:r>
    </w:p>
    <w:tbl>
      <w:tblPr>
        <w:tblStyle w:val="TableGrid"/>
        <w:tblW w:w="9360" w:type="dxa"/>
        <w:jc w:val="center"/>
        <w:tblLayout w:type="fixed"/>
        <w:tblCellMar>
          <w:left w:w="0" w:type="dxa"/>
          <w:right w:w="0" w:type="dxa"/>
        </w:tblCellMar>
        <w:tblLook w:val="04A0" w:firstRow="1" w:lastRow="0" w:firstColumn="1" w:lastColumn="0" w:noHBand="0" w:noVBand="1"/>
      </w:tblPr>
      <w:tblGrid>
        <w:gridCol w:w="9360"/>
      </w:tblGrid>
      <w:tr w:rsidR="00695DE7" w:rsidRPr="00431F26" w14:paraId="25B64C61" w14:textId="77777777" w:rsidTr="00DA0731">
        <w:trPr>
          <w:trHeight w:val="432"/>
          <w:jc w:val="center"/>
        </w:trPr>
        <w:tc>
          <w:tcPr>
            <w:tcW w:w="9360" w:type="dxa"/>
            <w:shd w:val="clear" w:color="auto" w:fill="D9D9D9" w:themeFill="background1" w:themeFillShade="D9"/>
            <w:vAlign w:val="center"/>
          </w:tcPr>
          <w:p w14:paraId="768349E2" w14:textId="77777777" w:rsidR="00695DE7" w:rsidRPr="00684233" w:rsidRDefault="00695DE7" w:rsidP="00684233">
            <w:pPr>
              <w:pStyle w:val="Heading1"/>
              <w:rPr>
                <w:rFonts w:cstheme="minorHAnsi"/>
                <w:b/>
                <w:sz w:val="24"/>
                <w:szCs w:val="24"/>
              </w:rPr>
            </w:pPr>
            <w:bookmarkStart w:id="27" w:name="_Toc209700780"/>
            <w:r w:rsidRPr="00684233">
              <w:rPr>
                <w:rFonts w:cstheme="minorHAnsi"/>
                <w:b/>
                <w:sz w:val="24"/>
                <w:szCs w:val="24"/>
              </w:rPr>
              <w:lastRenderedPageBreak/>
              <w:t>Signature</w:t>
            </w:r>
            <w:bookmarkEnd w:id="27"/>
          </w:p>
        </w:tc>
      </w:tr>
      <w:tr w:rsidR="00F82F0E" w:rsidRPr="00431F26" w14:paraId="66636871" w14:textId="77777777" w:rsidTr="00DA0731">
        <w:trPr>
          <w:trHeight w:val="1296"/>
          <w:jc w:val="center"/>
        </w:trPr>
        <w:tc>
          <w:tcPr>
            <w:tcW w:w="9360" w:type="dxa"/>
            <w:vAlign w:val="center"/>
          </w:tcPr>
          <w:p w14:paraId="5D9CE0A8" w14:textId="77777777" w:rsidR="00F82F0E" w:rsidRPr="00431F26" w:rsidRDefault="00487A64" w:rsidP="00F338C6">
            <w:r w:rsidRPr="00431F26">
              <w:t>I, ___________________________________, hereby certify that the information and data submitted in this application are true and as accurate as possible, to the best of my knowledge</w:t>
            </w:r>
            <w:r w:rsidR="00D60631" w:rsidRPr="00431F26">
              <w:t>.</w:t>
            </w:r>
          </w:p>
        </w:tc>
      </w:tr>
      <w:tr w:rsidR="00487A64" w:rsidRPr="00431F26" w14:paraId="7470AE81" w14:textId="77777777" w:rsidTr="00DA0731">
        <w:trPr>
          <w:trHeight w:val="1008"/>
          <w:jc w:val="center"/>
        </w:trPr>
        <w:tc>
          <w:tcPr>
            <w:tcW w:w="9360" w:type="dxa"/>
          </w:tcPr>
          <w:p w14:paraId="0EAAA7F9" w14:textId="77777777" w:rsidR="0058217A" w:rsidRPr="00431F26" w:rsidRDefault="0058217A" w:rsidP="00F338C6"/>
          <w:p w14:paraId="43FAA4AB" w14:textId="64D2A013" w:rsidR="00487A64" w:rsidRPr="00431F26" w:rsidRDefault="0058217A" w:rsidP="00E267BF">
            <w:r w:rsidRPr="00431F26">
              <w:t>__________________________</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t>_______________</w:t>
            </w:r>
          </w:p>
          <w:p w14:paraId="018C0A38" w14:textId="5F4674D0" w:rsidR="00487A64" w:rsidRPr="00431F26" w:rsidRDefault="0058217A" w:rsidP="00E267BF">
            <w:r w:rsidRPr="00431F26">
              <w:t>Printed Name</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Pr="00431F26">
              <w:t>Title</w:t>
            </w:r>
          </w:p>
        </w:tc>
      </w:tr>
      <w:tr w:rsidR="00487A64" w:rsidRPr="00431F26" w14:paraId="3A22957A" w14:textId="77777777" w:rsidTr="00DA0731">
        <w:trPr>
          <w:trHeight w:val="1008"/>
          <w:jc w:val="center"/>
        </w:trPr>
        <w:tc>
          <w:tcPr>
            <w:tcW w:w="9360" w:type="dxa"/>
          </w:tcPr>
          <w:p w14:paraId="21E3727E" w14:textId="77777777" w:rsidR="00487A64" w:rsidRPr="00431F26" w:rsidRDefault="00487A64" w:rsidP="00F338C6"/>
          <w:p w14:paraId="2DAC12E2" w14:textId="7BFEFDDC" w:rsidR="0058217A" w:rsidRPr="00431F26" w:rsidRDefault="0058217A" w:rsidP="00E267BF">
            <w:r w:rsidRPr="00431F26">
              <w:t>_______________________________</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Pr="00431F26">
              <w:t>_________________</w:t>
            </w:r>
          </w:p>
          <w:p w14:paraId="3D5D2A0A" w14:textId="169E17B8" w:rsidR="0058217A" w:rsidRPr="00431F26" w:rsidRDefault="0058217A" w:rsidP="00E267BF">
            <w:r w:rsidRPr="00431F26">
              <w:t>Responsible Official Signature</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00A10A27">
              <w:t xml:space="preserve"> </w:t>
            </w:r>
            <w:r w:rsidRPr="00431F26" w:rsidDel="00A10A27">
              <w:t xml:space="preserve">  </w:t>
            </w:r>
            <w:r w:rsidRPr="00431F26">
              <w:t>Date</w:t>
            </w:r>
          </w:p>
        </w:tc>
      </w:tr>
    </w:tbl>
    <w:p w14:paraId="5BCD4CF9" w14:textId="77777777" w:rsidR="000526B1" w:rsidRPr="00431F26" w:rsidRDefault="000526B1" w:rsidP="00F338C6"/>
    <w:sectPr w:rsidR="000526B1" w:rsidRPr="00431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6C3B" w14:textId="77777777" w:rsidR="00023824" w:rsidRDefault="00023824" w:rsidP="003E22A5">
      <w:r>
        <w:separator/>
      </w:r>
    </w:p>
  </w:endnote>
  <w:endnote w:type="continuationSeparator" w:id="0">
    <w:p w14:paraId="0F3D97B2" w14:textId="77777777" w:rsidR="00023824" w:rsidRDefault="00023824" w:rsidP="003E22A5">
      <w:r>
        <w:continuationSeparator/>
      </w:r>
    </w:p>
  </w:endnote>
  <w:endnote w:type="continuationNotice" w:id="1">
    <w:p w14:paraId="6C734359" w14:textId="77777777" w:rsidR="00023824" w:rsidRDefault="00023824" w:rsidP="003E2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65B8" w14:textId="453FE4A3" w:rsidR="00F15299" w:rsidRDefault="00000000" w:rsidP="00F7605C">
    <w:pPr>
      <w:pStyle w:val="Footer"/>
    </w:pPr>
    <w:sdt>
      <w:sdtPr>
        <w:id w:val="-1768222573"/>
        <w:docPartObj>
          <w:docPartGallery w:val="Page Numbers (Bottom of Page)"/>
          <w:docPartUnique/>
        </w:docPartObj>
      </w:sdtPr>
      <w:sdtEndPr>
        <w:rPr>
          <w:noProof/>
        </w:rPr>
      </w:sdtEndPr>
      <w:sdtContent>
        <w:r w:rsidR="00F15299">
          <w:fldChar w:fldCharType="begin"/>
        </w:r>
        <w:r w:rsidR="00F15299">
          <w:instrText xml:space="preserve"> PAGE   \* MERGEFORMAT </w:instrText>
        </w:r>
        <w:r w:rsidR="00F15299">
          <w:fldChar w:fldCharType="separate"/>
        </w:r>
        <w:r w:rsidR="00F15299">
          <w:rPr>
            <w:noProof/>
          </w:rPr>
          <w:t>1</w:t>
        </w:r>
        <w:r w:rsidR="00F15299">
          <w:rPr>
            <w:noProof/>
          </w:rPr>
          <w:fldChar w:fldCharType="end"/>
        </w:r>
        <w:r w:rsidR="007366E0">
          <w:rPr>
            <w:noProof/>
          </w:rPr>
          <w:tab/>
        </w:r>
        <w:r w:rsidR="00F7605C">
          <w:rPr>
            <w:noProof/>
          </w:rPr>
          <w:t>NM VW Environmental Mitigation Trust Program</w:t>
        </w:r>
        <w:r w:rsidR="00BD5A33">
          <w:rPr>
            <w:noProof/>
          </w:rPr>
          <w:t xml:space="preserve"> </w:t>
        </w:r>
        <w:r w:rsidR="00F7605C">
          <w:rPr>
            <w:noProof/>
          </w:rPr>
          <w:t>Guidelines and Application</w:t>
        </w:r>
      </w:sdtContent>
    </w:sdt>
    <w:r w:rsidR="00BD5A33">
      <w:rPr>
        <w:noProof/>
      </w:rPr>
      <w:t xml:space="preserve">, </w:t>
    </w:r>
    <w:r w:rsidR="00F83B1C">
      <w:rPr>
        <w:noProof/>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9B83" w14:textId="77777777" w:rsidR="00023824" w:rsidRDefault="00023824" w:rsidP="003E22A5">
      <w:r>
        <w:separator/>
      </w:r>
    </w:p>
  </w:footnote>
  <w:footnote w:type="continuationSeparator" w:id="0">
    <w:p w14:paraId="4C93FC31" w14:textId="77777777" w:rsidR="00023824" w:rsidRDefault="00023824" w:rsidP="003E22A5">
      <w:r>
        <w:continuationSeparator/>
      </w:r>
    </w:p>
  </w:footnote>
  <w:footnote w:type="continuationNotice" w:id="1">
    <w:p w14:paraId="5956A7B6" w14:textId="77777777" w:rsidR="00023824" w:rsidRDefault="00023824" w:rsidP="003E22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4C1"/>
    <w:multiLevelType w:val="hybridMultilevel"/>
    <w:tmpl w:val="5E96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D3268"/>
    <w:multiLevelType w:val="hybridMultilevel"/>
    <w:tmpl w:val="11EE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00CE"/>
    <w:multiLevelType w:val="hybridMultilevel"/>
    <w:tmpl w:val="0DDACAD2"/>
    <w:lvl w:ilvl="0" w:tplc="0409000F">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734DE"/>
    <w:multiLevelType w:val="hybridMultilevel"/>
    <w:tmpl w:val="BBDC6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407"/>
    <w:multiLevelType w:val="hybridMultilevel"/>
    <w:tmpl w:val="4C8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71BFD"/>
    <w:multiLevelType w:val="hybridMultilevel"/>
    <w:tmpl w:val="D3A8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81EA9"/>
    <w:multiLevelType w:val="hybridMultilevel"/>
    <w:tmpl w:val="B59A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473C8"/>
    <w:multiLevelType w:val="hybridMultilevel"/>
    <w:tmpl w:val="45B4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E07B0"/>
    <w:multiLevelType w:val="hybridMultilevel"/>
    <w:tmpl w:val="2BD87BEC"/>
    <w:lvl w:ilvl="0" w:tplc="C79C62CE">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15:restartNumberingAfterBreak="0">
    <w:nsid w:val="601C5499"/>
    <w:multiLevelType w:val="hybridMultilevel"/>
    <w:tmpl w:val="72602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468F8"/>
    <w:multiLevelType w:val="hybridMultilevel"/>
    <w:tmpl w:val="FF76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615555">
    <w:abstractNumId w:val="0"/>
  </w:num>
  <w:num w:numId="2" w16cid:durableId="1394618380">
    <w:abstractNumId w:val="8"/>
  </w:num>
  <w:num w:numId="3" w16cid:durableId="1762294887">
    <w:abstractNumId w:val="1"/>
  </w:num>
  <w:num w:numId="4" w16cid:durableId="1338343140">
    <w:abstractNumId w:val="5"/>
  </w:num>
  <w:num w:numId="5" w16cid:durableId="700938636">
    <w:abstractNumId w:val="9"/>
  </w:num>
  <w:num w:numId="6" w16cid:durableId="1898660371">
    <w:abstractNumId w:val="4"/>
  </w:num>
  <w:num w:numId="7" w16cid:durableId="2032029427">
    <w:abstractNumId w:val="3"/>
  </w:num>
  <w:num w:numId="8" w16cid:durableId="1448086598">
    <w:abstractNumId w:val="6"/>
  </w:num>
  <w:num w:numId="9" w16cid:durableId="1924608679">
    <w:abstractNumId w:val="10"/>
  </w:num>
  <w:num w:numId="10" w16cid:durableId="791748635">
    <w:abstractNumId w:val="7"/>
  </w:num>
  <w:num w:numId="11" w16cid:durableId="55019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wNzE0Nje1tDAwNDNQ0lEKTi0uzszPAykwMq4FAKia19gtAAAA"/>
  </w:docVars>
  <w:rsids>
    <w:rsidRoot w:val="00FF3747"/>
    <w:rsid w:val="0000028C"/>
    <w:rsid w:val="0000029B"/>
    <w:rsid w:val="000004DE"/>
    <w:rsid w:val="0000174E"/>
    <w:rsid w:val="000028BF"/>
    <w:rsid w:val="00003898"/>
    <w:rsid w:val="000038E8"/>
    <w:rsid w:val="00003C35"/>
    <w:rsid w:val="0000554E"/>
    <w:rsid w:val="000067C7"/>
    <w:rsid w:val="000079DC"/>
    <w:rsid w:val="00007A84"/>
    <w:rsid w:val="00007F0A"/>
    <w:rsid w:val="00007F0B"/>
    <w:rsid w:val="000113CD"/>
    <w:rsid w:val="00011419"/>
    <w:rsid w:val="00011542"/>
    <w:rsid w:val="000115FF"/>
    <w:rsid w:val="00011974"/>
    <w:rsid w:val="00011AA7"/>
    <w:rsid w:val="00012BE3"/>
    <w:rsid w:val="00012F64"/>
    <w:rsid w:val="0001324E"/>
    <w:rsid w:val="000138F8"/>
    <w:rsid w:val="000139E9"/>
    <w:rsid w:val="00013D17"/>
    <w:rsid w:val="0001476F"/>
    <w:rsid w:val="00016AC6"/>
    <w:rsid w:val="00017BCC"/>
    <w:rsid w:val="00017D92"/>
    <w:rsid w:val="00017E2C"/>
    <w:rsid w:val="00020FEA"/>
    <w:rsid w:val="0002115D"/>
    <w:rsid w:val="00021A89"/>
    <w:rsid w:val="000224C2"/>
    <w:rsid w:val="00023824"/>
    <w:rsid w:val="00023C95"/>
    <w:rsid w:val="00023DC5"/>
    <w:rsid w:val="000244C9"/>
    <w:rsid w:val="00025BC6"/>
    <w:rsid w:val="00026091"/>
    <w:rsid w:val="0002732C"/>
    <w:rsid w:val="00027B12"/>
    <w:rsid w:val="00030205"/>
    <w:rsid w:val="00030928"/>
    <w:rsid w:val="0003232C"/>
    <w:rsid w:val="00032D1F"/>
    <w:rsid w:val="00032EE1"/>
    <w:rsid w:val="0003339F"/>
    <w:rsid w:val="000343AF"/>
    <w:rsid w:val="000346A2"/>
    <w:rsid w:val="000348B0"/>
    <w:rsid w:val="00035B59"/>
    <w:rsid w:val="000367D0"/>
    <w:rsid w:val="00037920"/>
    <w:rsid w:val="00037A30"/>
    <w:rsid w:val="00040B29"/>
    <w:rsid w:val="00041C37"/>
    <w:rsid w:val="00043A7C"/>
    <w:rsid w:val="00043A99"/>
    <w:rsid w:val="00043EC3"/>
    <w:rsid w:val="000441F5"/>
    <w:rsid w:val="00044A22"/>
    <w:rsid w:val="00044CEE"/>
    <w:rsid w:val="0004512E"/>
    <w:rsid w:val="000452C0"/>
    <w:rsid w:val="00046044"/>
    <w:rsid w:val="00047023"/>
    <w:rsid w:val="000479D2"/>
    <w:rsid w:val="000501FB"/>
    <w:rsid w:val="00050749"/>
    <w:rsid w:val="00050F3F"/>
    <w:rsid w:val="000510B0"/>
    <w:rsid w:val="00051D28"/>
    <w:rsid w:val="000526B1"/>
    <w:rsid w:val="00052C4E"/>
    <w:rsid w:val="000531E5"/>
    <w:rsid w:val="00053CCB"/>
    <w:rsid w:val="00054F2F"/>
    <w:rsid w:val="000552C9"/>
    <w:rsid w:val="00055926"/>
    <w:rsid w:val="00055FD4"/>
    <w:rsid w:val="00056D30"/>
    <w:rsid w:val="00057F03"/>
    <w:rsid w:val="00060F13"/>
    <w:rsid w:val="00060F26"/>
    <w:rsid w:val="00061A14"/>
    <w:rsid w:val="00062C12"/>
    <w:rsid w:val="00062D7E"/>
    <w:rsid w:val="00063251"/>
    <w:rsid w:val="00064243"/>
    <w:rsid w:val="00064BC6"/>
    <w:rsid w:val="000651D2"/>
    <w:rsid w:val="00065CB8"/>
    <w:rsid w:val="000666B2"/>
    <w:rsid w:val="0006679F"/>
    <w:rsid w:val="000669DF"/>
    <w:rsid w:val="00066D27"/>
    <w:rsid w:val="000673DF"/>
    <w:rsid w:val="00067887"/>
    <w:rsid w:val="0007028E"/>
    <w:rsid w:val="000706F2"/>
    <w:rsid w:val="00070884"/>
    <w:rsid w:val="00072B89"/>
    <w:rsid w:val="00072B9C"/>
    <w:rsid w:val="00072CCC"/>
    <w:rsid w:val="00072F5B"/>
    <w:rsid w:val="000734B4"/>
    <w:rsid w:val="0007384E"/>
    <w:rsid w:val="0007450C"/>
    <w:rsid w:val="00074596"/>
    <w:rsid w:val="000746A2"/>
    <w:rsid w:val="00074962"/>
    <w:rsid w:val="0007516C"/>
    <w:rsid w:val="00076160"/>
    <w:rsid w:val="00076C0A"/>
    <w:rsid w:val="00076CF3"/>
    <w:rsid w:val="00076EEA"/>
    <w:rsid w:val="00077F55"/>
    <w:rsid w:val="0008034E"/>
    <w:rsid w:val="000814D7"/>
    <w:rsid w:val="00083177"/>
    <w:rsid w:val="00083A39"/>
    <w:rsid w:val="00083D3A"/>
    <w:rsid w:val="000856ED"/>
    <w:rsid w:val="00086EEE"/>
    <w:rsid w:val="0008791C"/>
    <w:rsid w:val="000879AB"/>
    <w:rsid w:val="00087ED5"/>
    <w:rsid w:val="00090DC3"/>
    <w:rsid w:val="00091379"/>
    <w:rsid w:val="000919AE"/>
    <w:rsid w:val="00091CCE"/>
    <w:rsid w:val="0009204F"/>
    <w:rsid w:val="00092C99"/>
    <w:rsid w:val="000937A6"/>
    <w:rsid w:val="00093EBA"/>
    <w:rsid w:val="000949B2"/>
    <w:rsid w:val="00094E97"/>
    <w:rsid w:val="00095767"/>
    <w:rsid w:val="00095EE7"/>
    <w:rsid w:val="00096320"/>
    <w:rsid w:val="0009721C"/>
    <w:rsid w:val="000975A4"/>
    <w:rsid w:val="000A0174"/>
    <w:rsid w:val="000A08BE"/>
    <w:rsid w:val="000A2285"/>
    <w:rsid w:val="000A2E33"/>
    <w:rsid w:val="000A45EE"/>
    <w:rsid w:val="000A55F1"/>
    <w:rsid w:val="000A5DE5"/>
    <w:rsid w:val="000A6002"/>
    <w:rsid w:val="000A61B1"/>
    <w:rsid w:val="000A6B9A"/>
    <w:rsid w:val="000A7577"/>
    <w:rsid w:val="000A7DD0"/>
    <w:rsid w:val="000A7EDB"/>
    <w:rsid w:val="000B079E"/>
    <w:rsid w:val="000B07B1"/>
    <w:rsid w:val="000B0A6D"/>
    <w:rsid w:val="000B117E"/>
    <w:rsid w:val="000B1225"/>
    <w:rsid w:val="000B15CC"/>
    <w:rsid w:val="000B2B0F"/>
    <w:rsid w:val="000B3604"/>
    <w:rsid w:val="000B39B3"/>
    <w:rsid w:val="000B47CB"/>
    <w:rsid w:val="000B5E3F"/>
    <w:rsid w:val="000B62DA"/>
    <w:rsid w:val="000B6690"/>
    <w:rsid w:val="000B67C7"/>
    <w:rsid w:val="000B6E8A"/>
    <w:rsid w:val="000B7670"/>
    <w:rsid w:val="000B76D5"/>
    <w:rsid w:val="000B7A52"/>
    <w:rsid w:val="000C127A"/>
    <w:rsid w:val="000C1DBA"/>
    <w:rsid w:val="000C21A8"/>
    <w:rsid w:val="000C23DD"/>
    <w:rsid w:val="000C281C"/>
    <w:rsid w:val="000C2EFF"/>
    <w:rsid w:val="000C332C"/>
    <w:rsid w:val="000C33C9"/>
    <w:rsid w:val="000C4CC2"/>
    <w:rsid w:val="000C4FFD"/>
    <w:rsid w:val="000C5430"/>
    <w:rsid w:val="000C67A1"/>
    <w:rsid w:val="000C7791"/>
    <w:rsid w:val="000D212B"/>
    <w:rsid w:val="000D2288"/>
    <w:rsid w:val="000D28DA"/>
    <w:rsid w:val="000D2A41"/>
    <w:rsid w:val="000D30B9"/>
    <w:rsid w:val="000D3886"/>
    <w:rsid w:val="000D3BEE"/>
    <w:rsid w:val="000D3C0E"/>
    <w:rsid w:val="000D3F3B"/>
    <w:rsid w:val="000D41B7"/>
    <w:rsid w:val="000D4244"/>
    <w:rsid w:val="000D44F1"/>
    <w:rsid w:val="000D4BD6"/>
    <w:rsid w:val="000D5200"/>
    <w:rsid w:val="000D5D8B"/>
    <w:rsid w:val="000D6370"/>
    <w:rsid w:val="000D6559"/>
    <w:rsid w:val="000D6758"/>
    <w:rsid w:val="000D68AF"/>
    <w:rsid w:val="000D68D3"/>
    <w:rsid w:val="000D6E21"/>
    <w:rsid w:val="000E064A"/>
    <w:rsid w:val="000E0A82"/>
    <w:rsid w:val="000E10A0"/>
    <w:rsid w:val="000E1930"/>
    <w:rsid w:val="000E1B7F"/>
    <w:rsid w:val="000E2A8C"/>
    <w:rsid w:val="000E2D9E"/>
    <w:rsid w:val="000E31F2"/>
    <w:rsid w:val="000E3F1D"/>
    <w:rsid w:val="000E40A7"/>
    <w:rsid w:val="000E4166"/>
    <w:rsid w:val="000E4289"/>
    <w:rsid w:val="000E45E1"/>
    <w:rsid w:val="000E5B52"/>
    <w:rsid w:val="000E6ACF"/>
    <w:rsid w:val="000E7887"/>
    <w:rsid w:val="000F02A0"/>
    <w:rsid w:val="000F0508"/>
    <w:rsid w:val="000F0741"/>
    <w:rsid w:val="000F0CDE"/>
    <w:rsid w:val="000F27D1"/>
    <w:rsid w:val="000F2ED9"/>
    <w:rsid w:val="000F3F52"/>
    <w:rsid w:val="000F42E8"/>
    <w:rsid w:val="000F461A"/>
    <w:rsid w:val="000F46BC"/>
    <w:rsid w:val="000F5460"/>
    <w:rsid w:val="000F5A71"/>
    <w:rsid w:val="000F67FC"/>
    <w:rsid w:val="000F7EB3"/>
    <w:rsid w:val="001004E4"/>
    <w:rsid w:val="00100628"/>
    <w:rsid w:val="0010077E"/>
    <w:rsid w:val="0010084E"/>
    <w:rsid w:val="00101494"/>
    <w:rsid w:val="00102EA2"/>
    <w:rsid w:val="00102EFE"/>
    <w:rsid w:val="00103659"/>
    <w:rsid w:val="001039ED"/>
    <w:rsid w:val="00105391"/>
    <w:rsid w:val="00105BED"/>
    <w:rsid w:val="001072A9"/>
    <w:rsid w:val="00107C0E"/>
    <w:rsid w:val="00107C1D"/>
    <w:rsid w:val="00107D94"/>
    <w:rsid w:val="001101E3"/>
    <w:rsid w:val="00110240"/>
    <w:rsid w:val="00110603"/>
    <w:rsid w:val="00111524"/>
    <w:rsid w:val="001117B3"/>
    <w:rsid w:val="001118E6"/>
    <w:rsid w:val="00111BAF"/>
    <w:rsid w:val="00112F2C"/>
    <w:rsid w:val="00113120"/>
    <w:rsid w:val="00113393"/>
    <w:rsid w:val="001142C8"/>
    <w:rsid w:val="0011485E"/>
    <w:rsid w:val="00114C1B"/>
    <w:rsid w:val="00114D7B"/>
    <w:rsid w:val="0011532F"/>
    <w:rsid w:val="001153B4"/>
    <w:rsid w:val="001155CA"/>
    <w:rsid w:val="001158EB"/>
    <w:rsid w:val="00117497"/>
    <w:rsid w:val="0012038F"/>
    <w:rsid w:val="001209B0"/>
    <w:rsid w:val="001214B6"/>
    <w:rsid w:val="001225D3"/>
    <w:rsid w:val="001234F9"/>
    <w:rsid w:val="00123E9F"/>
    <w:rsid w:val="00124244"/>
    <w:rsid w:val="00124BB1"/>
    <w:rsid w:val="00124DB8"/>
    <w:rsid w:val="00125213"/>
    <w:rsid w:val="0012563F"/>
    <w:rsid w:val="001261CA"/>
    <w:rsid w:val="001263ED"/>
    <w:rsid w:val="00126587"/>
    <w:rsid w:val="00126DB5"/>
    <w:rsid w:val="00127605"/>
    <w:rsid w:val="00131356"/>
    <w:rsid w:val="00131D60"/>
    <w:rsid w:val="00133417"/>
    <w:rsid w:val="00133DB0"/>
    <w:rsid w:val="00134233"/>
    <w:rsid w:val="0013446D"/>
    <w:rsid w:val="0013469E"/>
    <w:rsid w:val="00134F87"/>
    <w:rsid w:val="001359F5"/>
    <w:rsid w:val="00136358"/>
    <w:rsid w:val="00137560"/>
    <w:rsid w:val="001375B7"/>
    <w:rsid w:val="00137CDF"/>
    <w:rsid w:val="0014032A"/>
    <w:rsid w:val="0014136A"/>
    <w:rsid w:val="001429DF"/>
    <w:rsid w:val="00143377"/>
    <w:rsid w:val="00143A19"/>
    <w:rsid w:val="00145FE6"/>
    <w:rsid w:val="001466B6"/>
    <w:rsid w:val="0014794E"/>
    <w:rsid w:val="00147A0B"/>
    <w:rsid w:val="00150095"/>
    <w:rsid w:val="001505A6"/>
    <w:rsid w:val="00150722"/>
    <w:rsid w:val="001507CB"/>
    <w:rsid w:val="00151537"/>
    <w:rsid w:val="0015193D"/>
    <w:rsid w:val="00151D6E"/>
    <w:rsid w:val="00152064"/>
    <w:rsid w:val="00152E19"/>
    <w:rsid w:val="00152FCF"/>
    <w:rsid w:val="0015329F"/>
    <w:rsid w:val="00153578"/>
    <w:rsid w:val="00153656"/>
    <w:rsid w:val="00153D4D"/>
    <w:rsid w:val="00153E44"/>
    <w:rsid w:val="001541BE"/>
    <w:rsid w:val="00154495"/>
    <w:rsid w:val="00154C7B"/>
    <w:rsid w:val="00156F15"/>
    <w:rsid w:val="001571DD"/>
    <w:rsid w:val="001575C8"/>
    <w:rsid w:val="0015769A"/>
    <w:rsid w:val="00157FF5"/>
    <w:rsid w:val="0016019E"/>
    <w:rsid w:val="00161D22"/>
    <w:rsid w:val="00161D8B"/>
    <w:rsid w:val="00164553"/>
    <w:rsid w:val="00164753"/>
    <w:rsid w:val="00164BFA"/>
    <w:rsid w:val="00165C9F"/>
    <w:rsid w:val="00165F57"/>
    <w:rsid w:val="00166736"/>
    <w:rsid w:val="00167300"/>
    <w:rsid w:val="00167BA7"/>
    <w:rsid w:val="00167C3A"/>
    <w:rsid w:val="00167F3F"/>
    <w:rsid w:val="00170751"/>
    <w:rsid w:val="00170E7F"/>
    <w:rsid w:val="001717B1"/>
    <w:rsid w:val="001718CF"/>
    <w:rsid w:val="00171C9E"/>
    <w:rsid w:val="00172B08"/>
    <w:rsid w:val="00172C17"/>
    <w:rsid w:val="00174875"/>
    <w:rsid w:val="00174E80"/>
    <w:rsid w:val="0017545C"/>
    <w:rsid w:val="00175C72"/>
    <w:rsid w:val="00175C84"/>
    <w:rsid w:val="00176F53"/>
    <w:rsid w:val="00177612"/>
    <w:rsid w:val="001777E2"/>
    <w:rsid w:val="00177964"/>
    <w:rsid w:val="001779FE"/>
    <w:rsid w:val="00180159"/>
    <w:rsid w:val="00180DF6"/>
    <w:rsid w:val="0018140C"/>
    <w:rsid w:val="00181A88"/>
    <w:rsid w:val="00181DB1"/>
    <w:rsid w:val="001821DA"/>
    <w:rsid w:val="001829C3"/>
    <w:rsid w:val="00182A8E"/>
    <w:rsid w:val="00182ED9"/>
    <w:rsid w:val="00183C18"/>
    <w:rsid w:val="001849EC"/>
    <w:rsid w:val="00184AC8"/>
    <w:rsid w:val="00184D9D"/>
    <w:rsid w:val="0018544F"/>
    <w:rsid w:val="001855BA"/>
    <w:rsid w:val="00186275"/>
    <w:rsid w:val="00186996"/>
    <w:rsid w:val="00187396"/>
    <w:rsid w:val="00190522"/>
    <w:rsid w:val="0019153D"/>
    <w:rsid w:val="001918D2"/>
    <w:rsid w:val="00191AD1"/>
    <w:rsid w:val="001929E9"/>
    <w:rsid w:val="00192ADD"/>
    <w:rsid w:val="00193C37"/>
    <w:rsid w:val="00194D98"/>
    <w:rsid w:val="0019603F"/>
    <w:rsid w:val="001961D4"/>
    <w:rsid w:val="001964F1"/>
    <w:rsid w:val="00196595"/>
    <w:rsid w:val="001966D1"/>
    <w:rsid w:val="00196BE7"/>
    <w:rsid w:val="001A0002"/>
    <w:rsid w:val="001A02F4"/>
    <w:rsid w:val="001A10B2"/>
    <w:rsid w:val="001A114F"/>
    <w:rsid w:val="001A16D6"/>
    <w:rsid w:val="001A1AB8"/>
    <w:rsid w:val="001A1B0F"/>
    <w:rsid w:val="001A1B6B"/>
    <w:rsid w:val="001A1EE0"/>
    <w:rsid w:val="001A30B8"/>
    <w:rsid w:val="001A30C5"/>
    <w:rsid w:val="001A5214"/>
    <w:rsid w:val="001A5279"/>
    <w:rsid w:val="001A5390"/>
    <w:rsid w:val="001A670E"/>
    <w:rsid w:val="001A684B"/>
    <w:rsid w:val="001B09B3"/>
    <w:rsid w:val="001B11DD"/>
    <w:rsid w:val="001B13E8"/>
    <w:rsid w:val="001B1475"/>
    <w:rsid w:val="001B17D7"/>
    <w:rsid w:val="001B18A6"/>
    <w:rsid w:val="001B18E0"/>
    <w:rsid w:val="001B3AD2"/>
    <w:rsid w:val="001B3E14"/>
    <w:rsid w:val="001B4F02"/>
    <w:rsid w:val="001B5055"/>
    <w:rsid w:val="001B509B"/>
    <w:rsid w:val="001B518F"/>
    <w:rsid w:val="001B5250"/>
    <w:rsid w:val="001B6402"/>
    <w:rsid w:val="001B6449"/>
    <w:rsid w:val="001B6B92"/>
    <w:rsid w:val="001C0500"/>
    <w:rsid w:val="001C0BC2"/>
    <w:rsid w:val="001C1167"/>
    <w:rsid w:val="001C191A"/>
    <w:rsid w:val="001C1A39"/>
    <w:rsid w:val="001C1BE4"/>
    <w:rsid w:val="001C1C9C"/>
    <w:rsid w:val="001C2627"/>
    <w:rsid w:val="001C2B95"/>
    <w:rsid w:val="001C300E"/>
    <w:rsid w:val="001C32FC"/>
    <w:rsid w:val="001C37D4"/>
    <w:rsid w:val="001C48B9"/>
    <w:rsid w:val="001C4A70"/>
    <w:rsid w:val="001C4F16"/>
    <w:rsid w:val="001C6E7D"/>
    <w:rsid w:val="001C7C4C"/>
    <w:rsid w:val="001D03EE"/>
    <w:rsid w:val="001D093C"/>
    <w:rsid w:val="001D0BD4"/>
    <w:rsid w:val="001D0DE6"/>
    <w:rsid w:val="001D174E"/>
    <w:rsid w:val="001D2557"/>
    <w:rsid w:val="001D305B"/>
    <w:rsid w:val="001D3BCF"/>
    <w:rsid w:val="001D3F96"/>
    <w:rsid w:val="001D3FBE"/>
    <w:rsid w:val="001D423D"/>
    <w:rsid w:val="001D56EC"/>
    <w:rsid w:val="001D5917"/>
    <w:rsid w:val="001D5C54"/>
    <w:rsid w:val="001D6BC5"/>
    <w:rsid w:val="001D70AA"/>
    <w:rsid w:val="001D7243"/>
    <w:rsid w:val="001E042F"/>
    <w:rsid w:val="001E0E40"/>
    <w:rsid w:val="001E192E"/>
    <w:rsid w:val="001E1E18"/>
    <w:rsid w:val="001E26B3"/>
    <w:rsid w:val="001E2A9B"/>
    <w:rsid w:val="001E326F"/>
    <w:rsid w:val="001E39FF"/>
    <w:rsid w:val="001E3D68"/>
    <w:rsid w:val="001E4784"/>
    <w:rsid w:val="001E5E77"/>
    <w:rsid w:val="001E771E"/>
    <w:rsid w:val="001E7A64"/>
    <w:rsid w:val="001F100D"/>
    <w:rsid w:val="001F14A7"/>
    <w:rsid w:val="001F14CE"/>
    <w:rsid w:val="001F1781"/>
    <w:rsid w:val="001F21A0"/>
    <w:rsid w:val="001F23AE"/>
    <w:rsid w:val="001F242B"/>
    <w:rsid w:val="001F30E0"/>
    <w:rsid w:val="001F337D"/>
    <w:rsid w:val="001F3715"/>
    <w:rsid w:val="001F4546"/>
    <w:rsid w:val="001F57BA"/>
    <w:rsid w:val="001F6039"/>
    <w:rsid w:val="001F6C69"/>
    <w:rsid w:val="001F6F68"/>
    <w:rsid w:val="001F70A1"/>
    <w:rsid w:val="001F7473"/>
    <w:rsid w:val="001F79F3"/>
    <w:rsid w:val="00200AF1"/>
    <w:rsid w:val="00200FC2"/>
    <w:rsid w:val="002018C0"/>
    <w:rsid w:val="00201BB4"/>
    <w:rsid w:val="002029D3"/>
    <w:rsid w:val="00203EB2"/>
    <w:rsid w:val="00204447"/>
    <w:rsid w:val="00204770"/>
    <w:rsid w:val="00204B70"/>
    <w:rsid w:val="00204C92"/>
    <w:rsid w:val="00205190"/>
    <w:rsid w:val="002052DD"/>
    <w:rsid w:val="00205416"/>
    <w:rsid w:val="00205674"/>
    <w:rsid w:val="00205735"/>
    <w:rsid w:val="00205F2A"/>
    <w:rsid w:val="00207052"/>
    <w:rsid w:val="00207B78"/>
    <w:rsid w:val="00207C49"/>
    <w:rsid w:val="00210230"/>
    <w:rsid w:val="002107D9"/>
    <w:rsid w:val="002107EE"/>
    <w:rsid w:val="00211013"/>
    <w:rsid w:val="0021137C"/>
    <w:rsid w:val="00211501"/>
    <w:rsid w:val="00211C7C"/>
    <w:rsid w:val="00211E27"/>
    <w:rsid w:val="00214CFB"/>
    <w:rsid w:val="00214D80"/>
    <w:rsid w:val="0021500C"/>
    <w:rsid w:val="0021589E"/>
    <w:rsid w:val="002158E7"/>
    <w:rsid w:val="00216027"/>
    <w:rsid w:val="00216227"/>
    <w:rsid w:val="00216648"/>
    <w:rsid w:val="00216754"/>
    <w:rsid w:val="002167BB"/>
    <w:rsid w:val="002170CB"/>
    <w:rsid w:val="0021729A"/>
    <w:rsid w:val="00220E2B"/>
    <w:rsid w:val="00221A19"/>
    <w:rsid w:val="002224CD"/>
    <w:rsid w:val="00222987"/>
    <w:rsid w:val="002239D9"/>
    <w:rsid w:val="00223CCA"/>
    <w:rsid w:val="0022482E"/>
    <w:rsid w:val="002259D1"/>
    <w:rsid w:val="00226A24"/>
    <w:rsid w:val="00226BB6"/>
    <w:rsid w:val="002271E4"/>
    <w:rsid w:val="002274D6"/>
    <w:rsid w:val="00227882"/>
    <w:rsid w:val="0023094E"/>
    <w:rsid w:val="002309E4"/>
    <w:rsid w:val="00230AA8"/>
    <w:rsid w:val="00230D5D"/>
    <w:rsid w:val="002328EF"/>
    <w:rsid w:val="00232CDB"/>
    <w:rsid w:val="00232DD8"/>
    <w:rsid w:val="002335C0"/>
    <w:rsid w:val="00233BDF"/>
    <w:rsid w:val="00233CCC"/>
    <w:rsid w:val="002347CC"/>
    <w:rsid w:val="00234DE6"/>
    <w:rsid w:val="00234F5A"/>
    <w:rsid w:val="00235291"/>
    <w:rsid w:val="00236583"/>
    <w:rsid w:val="00240147"/>
    <w:rsid w:val="0024090E"/>
    <w:rsid w:val="00241265"/>
    <w:rsid w:val="002413C9"/>
    <w:rsid w:val="0024172E"/>
    <w:rsid w:val="00242209"/>
    <w:rsid w:val="00242498"/>
    <w:rsid w:val="0024274A"/>
    <w:rsid w:val="00243D93"/>
    <w:rsid w:val="00243FFE"/>
    <w:rsid w:val="002459C2"/>
    <w:rsid w:val="00246379"/>
    <w:rsid w:val="002472A8"/>
    <w:rsid w:val="002476A4"/>
    <w:rsid w:val="00247A00"/>
    <w:rsid w:val="00247E58"/>
    <w:rsid w:val="002501C3"/>
    <w:rsid w:val="00250396"/>
    <w:rsid w:val="0025082A"/>
    <w:rsid w:val="00250EEA"/>
    <w:rsid w:val="00251706"/>
    <w:rsid w:val="002529EE"/>
    <w:rsid w:val="00253F3D"/>
    <w:rsid w:val="00253FD1"/>
    <w:rsid w:val="0025447A"/>
    <w:rsid w:val="00255081"/>
    <w:rsid w:val="00255F21"/>
    <w:rsid w:val="0025608E"/>
    <w:rsid w:val="00256C97"/>
    <w:rsid w:val="00256EDE"/>
    <w:rsid w:val="00257278"/>
    <w:rsid w:val="002578D0"/>
    <w:rsid w:val="002579CD"/>
    <w:rsid w:val="00257BD0"/>
    <w:rsid w:val="00260BFA"/>
    <w:rsid w:val="002619F5"/>
    <w:rsid w:val="00261A74"/>
    <w:rsid w:val="00261B6B"/>
    <w:rsid w:val="00262BC3"/>
    <w:rsid w:val="00262E00"/>
    <w:rsid w:val="00263B0D"/>
    <w:rsid w:val="00264157"/>
    <w:rsid w:val="00264191"/>
    <w:rsid w:val="0026450C"/>
    <w:rsid w:val="00264956"/>
    <w:rsid w:val="0026641F"/>
    <w:rsid w:val="002664BF"/>
    <w:rsid w:val="00267637"/>
    <w:rsid w:val="002678E2"/>
    <w:rsid w:val="002717BC"/>
    <w:rsid w:val="00271C06"/>
    <w:rsid w:val="0027236B"/>
    <w:rsid w:val="00272658"/>
    <w:rsid w:val="002727DF"/>
    <w:rsid w:val="0027306F"/>
    <w:rsid w:val="002731F5"/>
    <w:rsid w:val="002738C5"/>
    <w:rsid w:val="00273C2B"/>
    <w:rsid w:val="00273DF8"/>
    <w:rsid w:val="00273FB1"/>
    <w:rsid w:val="00274174"/>
    <w:rsid w:val="00274678"/>
    <w:rsid w:val="00275FF0"/>
    <w:rsid w:val="00276082"/>
    <w:rsid w:val="00276746"/>
    <w:rsid w:val="002775C2"/>
    <w:rsid w:val="00277ED8"/>
    <w:rsid w:val="002811B5"/>
    <w:rsid w:val="00282412"/>
    <w:rsid w:val="00283927"/>
    <w:rsid w:val="00284194"/>
    <w:rsid w:val="002848A0"/>
    <w:rsid w:val="00284B5E"/>
    <w:rsid w:val="00284DD8"/>
    <w:rsid w:val="00285830"/>
    <w:rsid w:val="00285D31"/>
    <w:rsid w:val="00286381"/>
    <w:rsid w:val="00286C32"/>
    <w:rsid w:val="002876C5"/>
    <w:rsid w:val="00290408"/>
    <w:rsid w:val="00290B90"/>
    <w:rsid w:val="00292771"/>
    <w:rsid w:val="00293176"/>
    <w:rsid w:val="00293908"/>
    <w:rsid w:val="0029397E"/>
    <w:rsid w:val="00293EC6"/>
    <w:rsid w:val="00295065"/>
    <w:rsid w:val="0029515C"/>
    <w:rsid w:val="00296B74"/>
    <w:rsid w:val="00297295"/>
    <w:rsid w:val="00297C45"/>
    <w:rsid w:val="002A09CB"/>
    <w:rsid w:val="002A0A8A"/>
    <w:rsid w:val="002A0ACB"/>
    <w:rsid w:val="002A0C93"/>
    <w:rsid w:val="002A0E57"/>
    <w:rsid w:val="002A0F13"/>
    <w:rsid w:val="002A1437"/>
    <w:rsid w:val="002A16E0"/>
    <w:rsid w:val="002A17D5"/>
    <w:rsid w:val="002A18E9"/>
    <w:rsid w:val="002A20A9"/>
    <w:rsid w:val="002A2846"/>
    <w:rsid w:val="002A2B30"/>
    <w:rsid w:val="002A2E53"/>
    <w:rsid w:val="002A3089"/>
    <w:rsid w:val="002A3AF0"/>
    <w:rsid w:val="002A450F"/>
    <w:rsid w:val="002A5145"/>
    <w:rsid w:val="002A53F9"/>
    <w:rsid w:val="002A56CF"/>
    <w:rsid w:val="002A57CA"/>
    <w:rsid w:val="002A58A8"/>
    <w:rsid w:val="002A5DFB"/>
    <w:rsid w:val="002A6930"/>
    <w:rsid w:val="002A6B4A"/>
    <w:rsid w:val="002A6B74"/>
    <w:rsid w:val="002A6E5D"/>
    <w:rsid w:val="002A70FA"/>
    <w:rsid w:val="002A7D91"/>
    <w:rsid w:val="002B03E2"/>
    <w:rsid w:val="002B046A"/>
    <w:rsid w:val="002B0B6F"/>
    <w:rsid w:val="002B0FB0"/>
    <w:rsid w:val="002B1203"/>
    <w:rsid w:val="002B1680"/>
    <w:rsid w:val="002B1A1E"/>
    <w:rsid w:val="002B3FD4"/>
    <w:rsid w:val="002B451D"/>
    <w:rsid w:val="002B4758"/>
    <w:rsid w:val="002B4819"/>
    <w:rsid w:val="002B4C49"/>
    <w:rsid w:val="002B4E71"/>
    <w:rsid w:val="002B5797"/>
    <w:rsid w:val="002B5886"/>
    <w:rsid w:val="002B5AEC"/>
    <w:rsid w:val="002B5D6B"/>
    <w:rsid w:val="002B6A12"/>
    <w:rsid w:val="002B7277"/>
    <w:rsid w:val="002B74E9"/>
    <w:rsid w:val="002C05C4"/>
    <w:rsid w:val="002C1BB7"/>
    <w:rsid w:val="002C1DB2"/>
    <w:rsid w:val="002C2025"/>
    <w:rsid w:val="002C229E"/>
    <w:rsid w:val="002C2CDC"/>
    <w:rsid w:val="002C3274"/>
    <w:rsid w:val="002C3311"/>
    <w:rsid w:val="002C37DD"/>
    <w:rsid w:val="002C3D24"/>
    <w:rsid w:val="002C4092"/>
    <w:rsid w:val="002C4332"/>
    <w:rsid w:val="002C4C95"/>
    <w:rsid w:val="002C54A5"/>
    <w:rsid w:val="002C67CC"/>
    <w:rsid w:val="002C6AF8"/>
    <w:rsid w:val="002C6FD7"/>
    <w:rsid w:val="002C7B19"/>
    <w:rsid w:val="002C7DDF"/>
    <w:rsid w:val="002D04BF"/>
    <w:rsid w:val="002D092B"/>
    <w:rsid w:val="002D143B"/>
    <w:rsid w:val="002D224A"/>
    <w:rsid w:val="002D47F5"/>
    <w:rsid w:val="002D4F90"/>
    <w:rsid w:val="002D5E39"/>
    <w:rsid w:val="002D5E46"/>
    <w:rsid w:val="002D67D4"/>
    <w:rsid w:val="002E0F45"/>
    <w:rsid w:val="002E1A59"/>
    <w:rsid w:val="002E1DA2"/>
    <w:rsid w:val="002E2188"/>
    <w:rsid w:val="002E3E1E"/>
    <w:rsid w:val="002E4DE0"/>
    <w:rsid w:val="002E5083"/>
    <w:rsid w:val="002E5967"/>
    <w:rsid w:val="002E6655"/>
    <w:rsid w:val="002E6C94"/>
    <w:rsid w:val="002E76FE"/>
    <w:rsid w:val="002F0418"/>
    <w:rsid w:val="002F04D9"/>
    <w:rsid w:val="002F12C3"/>
    <w:rsid w:val="002F18DD"/>
    <w:rsid w:val="002F2077"/>
    <w:rsid w:val="002F32E8"/>
    <w:rsid w:val="002F3474"/>
    <w:rsid w:val="002F34BA"/>
    <w:rsid w:val="002F368E"/>
    <w:rsid w:val="002F370F"/>
    <w:rsid w:val="002F37F9"/>
    <w:rsid w:val="002F3F39"/>
    <w:rsid w:val="002F440D"/>
    <w:rsid w:val="002F4C52"/>
    <w:rsid w:val="002F5A7D"/>
    <w:rsid w:val="002F5D78"/>
    <w:rsid w:val="002F607B"/>
    <w:rsid w:val="002F69B2"/>
    <w:rsid w:val="002F72FC"/>
    <w:rsid w:val="0030061A"/>
    <w:rsid w:val="003006CB"/>
    <w:rsid w:val="00300DAE"/>
    <w:rsid w:val="00300F0F"/>
    <w:rsid w:val="003012F1"/>
    <w:rsid w:val="0030216C"/>
    <w:rsid w:val="00303080"/>
    <w:rsid w:val="00303897"/>
    <w:rsid w:val="00303B58"/>
    <w:rsid w:val="00303E6B"/>
    <w:rsid w:val="00304C3C"/>
    <w:rsid w:val="00304E3B"/>
    <w:rsid w:val="00304FAE"/>
    <w:rsid w:val="00306DB2"/>
    <w:rsid w:val="00310DCF"/>
    <w:rsid w:val="0031163C"/>
    <w:rsid w:val="00311E7D"/>
    <w:rsid w:val="00312853"/>
    <w:rsid w:val="00312DE1"/>
    <w:rsid w:val="0031305C"/>
    <w:rsid w:val="00313447"/>
    <w:rsid w:val="003145F8"/>
    <w:rsid w:val="00314615"/>
    <w:rsid w:val="00315125"/>
    <w:rsid w:val="00315AB1"/>
    <w:rsid w:val="003162F1"/>
    <w:rsid w:val="003166A7"/>
    <w:rsid w:val="00317DE1"/>
    <w:rsid w:val="00320347"/>
    <w:rsid w:val="00320FF9"/>
    <w:rsid w:val="00321F02"/>
    <w:rsid w:val="003231DD"/>
    <w:rsid w:val="00323243"/>
    <w:rsid w:val="0032367F"/>
    <w:rsid w:val="00323838"/>
    <w:rsid w:val="00323B4F"/>
    <w:rsid w:val="00324940"/>
    <w:rsid w:val="00325290"/>
    <w:rsid w:val="00325573"/>
    <w:rsid w:val="00325635"/>
    <w:rsid w:val="00325659"/>
    <w:rsid w:val="00325C23"/>
    <w:rsid w:val="003263B4"/>
    <w:rsid w:val="00326727"/>
    <w:rsid w:val="0032799F"/>
    <w:rsid w:val="00327C5F"/>
    <w:rsid w:val="00330241"/>
    <w:rsid w:val="00330406"/>
    <w:rsid w:val="003308E6"/>
    <w:rsid w:val="00330C38"/>
    <w:rsid w:val="00331B19"/>
    <w:rsid w:val="00331C44"/>
    <w:rsid w:val="00331D60"/>
    <w:rsid w:val="00333654"/>
    <w:rsid w:val="003337FE"/>
    <w:rsid w:val="00334609"/>
    <w:rsid w:val="00334671"/>
    <w:rsid w:val="00334BE9"/>
    <w:rsid w:val="00334C1F"/>
    <w:rsid w:val="00334C45"/>
    <w:rsid w:val="0033588B"/>
    <w:rsid w:val="00337862"/>
    <w:rsid w:val="003417C1"/>
    <w:rsid w:val="003417EB"/>
    <w:rsid w:val="00341DC3"/>
    <w:rsid w:val="00342AF9"/>
    <w:rsid w:val="00342C8D"/>
    <w:rsid w:val="00342E34"/>
    <w:rsid w:val="00343DB0"/>
    <w:rsid w:val="003444A5"/>
    <w:rsid w:val="00344A81"/>
    <w:rsid w:val="00344BFB"/>
    <w:rsid w:val="00346D6F"/>
    <w:rsid w:val="00346E4B"/>
    <w:rsid w:val="00347D12"/>
    <w:rsid w:val="00347D66"/>
    <w:rsid w:val="00347E35"/>
    <w:rsid w:val="003509DB"/>
    <w:rsid w:val="003511A3"/>
    <w:rsid w:val="00351A3A"/>
    <w:rsid w:val="003529C8"/>
    <w:rsid w:val="0035427B"/>
    <w:rsid w:val="0035440A"/>
    <w:rsid w:val="00354906"/>
    <w:rsid w:val="00355B07"/>
    <w:rsid w:val="00355D31"/>
    <w:rsid w:val="003563EF"/>
    <w:rsid w:val="00356EC4"/>
    <w:rsid w:val="00360565"/>
    <w:rsid w:val="00360B3B"/>
    <w:rsid w:val="00360EA9"/>
    <w:rsid w:val="0036131F"/>
    <w:rsid w:val="00361786"/>
    <w:rsid w:val="00361B1A"/>
    <w:rsid w:val="003629BF"/>
    <w:rsid w:val="00362D39"/>
    <w:rsid w:val="00362EAD"/>
    <w:rsid w:val="0036321D"/>
    <w:rsid w:val="00363277"/>
    <w:rsid w:val="003636AF"/>
    <w:rsid w:val="00363B32"/>
    <w:rsid w:val="00363F27"/>
    <w:rsid w:val="00364000"/>
    <w:rsid w:val="003640BC"/>
    <w:rsid w:val="003643EE"/>
    <w:rsid w:val="00364EFF"/>
    <w:rsid w:val="00365E3C"/>
    <w:rsid w:val="00367496"/>
    <w:rsid w:val="003674A1"/>
    <w:rsid w:val="003675E8"/>
    <w:rsid w:val="00370100"/>
    <w:rsid w:val="003702DE"/>
    <w:rsid w:val="00370870"/>
    <w:rsid w:val="00370CB5"/>
    <w:rsid w:val="00370D5E"/>
    <w:rsid w:val="00370F6A"/>
    <w:rsid w:val="00371200"/>
    <w:rsid w:val="00372831"/>
    <w:rsid w:val="00372C7C"/>
    <w:rsid w:val="00373A63"/>
    <w:rsid w:val="00373D87"/>
    <w:rsid w:val="0037450D"/>
    <w:rsid w:val="00374685"/>
    <w:rsid w:val="00374F1A"/>
    <w:rsid w:val="00375227"/>
    <w:rsid w:val="00377E7E"/>
    <w:rsid w:val="00380B60"/>
    <w:rsid w:val="00380D16"/>
    <w:rsid w:val="00380E4E"/>
    <w:rsid w:val="003815ED"/>
    <w:rsid w:val="00381803"/>
    <w:rsid w:val="00383C2A"/>
    <w:rsid w:val="00384660"/>
    <w:rsid w:val="003855B4"/>
    <w:rsid w:val="003875C4"/>
    <w:rsid w:val="00387C57"/>
    <w:rsid w:val="00387DCC"/>
    <w:rsid w:val="0039017E"/>
    <w:rsid w:val="003917EF"/>
    <w:rsid w:val="003919BE"/>
    <w:rsid w:val="00391A5B"/>
    <w:rsid w:val="0039340B"/>
    <w:rsid w:val="0039395F"/>
    <w:rsid w:val="0039434A"/>
    <w:rsid w:val="00394757"/>
    <w:rsid w:val="00395599"/>
    <w:rsid w:val="003955E2"/>
    <w:rsid w:val="00395645"/>
    <w:rsid w:val="0039665A"/>
    <w:rsid w:val="00396C02"/>
    <w:rsid w:val="00397022"/>
    <w:rsid w:val="003970C7"/>
    <w:rsid w:val="003978BA"/>
    <w:rsid w:val="00397C06"/>
    <w:rsid w:val="003A0A79"/>
    <w:rsid w:val="003A1022"/>
    <w:rsid w:val="003A158A"/>
    <w:rsid w:val="003A2D37"/>
    <w:rsid w:val="003A30D8"/>
    <w:rsid w:val="003A3555"/>
    <w:rsid w:val="003A3FDD"/>
    <w:rsid w:val="003A4667"/>
    <w:rsid w:val="003A58F1"/>
    <w:rsid w:val="003A5E88"/>
    <w:rsid w:val="003A6055"/>
    <w:rsid w:val="003A648D"/>
    <w:rsid w:val="003A653B"/>
    <w:rsid w:val="003A685F"/>
    <w:rsid w:val="003A6A0B"/>
    <w:rsid w:val="003A74EF"/>
    <w:rsid w:val="003B00A7"/>
    <w:rsid w:val="003B0CB2"/>
    <w:rsid w:val="003B17C5"/>
    <w:rsid w:val="003B19BB"/>
    <w:rsid w:val="003B2456"/>
    <w:rsid w:val="003B3A52"/>
    <w:rsid w:val="003B4B85"/>
    <w:rsid w:val="003B4FC1"/>
    <w:rsid w:val="003B53E7"/>
    <w:rsid w:val="003B5AA6"/>
    <w:rsid w:val="003B628B"/>
    <w:rsid w:val="003B63D2"/>
    <w:rsid w:val="003B66A6"/>
    <w:rsid w:val="003B71EE"/>
    <w:rsid w:val="003B770C"/>
    <w:rsid w:val="003C016D"/>
    <w:rsid w:val="003C0651"/>
    <w:rsid w:val="003C08F4"/>
    <w:rsid w:val="003C1604"/>
    <w:rsid w:val="003C270E"/>
    <w:rsid w:val="003C2ACD"/>
    <w:rsid w:val="003C350F"/>
    <w:rsid w:val="003C35FE"/>
    <w:rsid w:val="003C56F4"/>
    <w:rsid w:val="003C618A"/>
    <w:rsid w:val="003C64B7"/>
    <w:rsid w:val="003C693B"/>
    <w:rsid w:val="003C7A9F"/>
    <w:rsid w:val="003D014C"/>
    <w:rsid w:val="003D14E4"/>
    <w:rsid w:val="003D1513"/>
    <w:rsid w:val="003D31F4"/>
    <w:rsid w:val="003D321F"/>
    <w:rsid w:val="003D3D1F"/>
    <w:rsid w:val="003D50F8"/>
    <w:rsid w:val="003D670D"/>
    <w:rsid w:val="003D67F3"/>
    <w:rsid w:val="003D681E"/>
    <w:rsid w:val="003D6886"/>
    <w:rsid w:val="003D71FA"/>
    <w:rsid w:val="003D7513"/>
    <w:rsid w:val="003D7B58"/>
    <w:rsid w:val="003E009F"/>
    <w:rsid w:val="003E04CD"/>
    <w:rsid w:val="003E058C"/>
    <w:rsid w:val="003E0B5F"/>
    <w:rsid w:val="003E0DB1"/>
    <w:rsid w:val="003E0F84"/>
    <w:rsid w:val="003E2223"/>
    <w:rsid w:val="003E22A5"/>
    <w:rsid w:val="003E2C5A"/>
    <w:rsid w:val="003E3235"/>
    <w:rsid w:val="003E3880"/>
    <w:rsid w:val="003E38EA"/>
    <w:rsid w:val="003E3A5B"/>
    <w:rsid w:val="003E3B4C"/>
    <w:rsid w:val="003E3DA6"/>
    <w:rsid w:val="003E3F49"/>
    <w:rsid w:val="003E755D"/>
    <w:rsid w:val="003E7596"/>
    <w:rsid w:val="003E7AA4"/>
    <w:rsid w:val="003F0E58"/>
    <w:rsid w:val="003F0F37"/>
    <w:rsid w:val="003F0F60"/>
    <w:rsid w:val="003F3564"/>
    <w:rsid w:val="003F3BC0"/>
    <w:rsid w:val="003F403A"/>
    <w:rsid w:val="003F4618"/>
    <w:rsid w:val="003F4ED7"/>
    <w:rsid w:val="003F5C10"/>
    <w:rsid w:val="003F6A8E"/>
    <w:rsid w:val="003F6F11"/>
    <w:rsid w:val="003F76CB"/>
    <w:rsid w:val="003F79E5"/>
    <w:rsid w:val="003F7FC6"/>
    <w:rsid w:val="004000FD"/>
    <w:rsid w:val="004003C1"/>
    <w:rsid w:val="0040071A"/>
    <w:rsid w:val="00400C2D"/>
    <w:rsid w:val="0040119B"/>
    <w:rsid w:val="004011AA"/>
    <w:rsid w:val="004017D7"/>
    <w:rsid w:val="0040193F"/>
    <w:rsid w:val="00401CA3"/>
    <w:rsid w:val="00402992"/>
    <w:rsid w:val="00402DA4"/>
    <w:rsid w:val="00403181"/>
    <w:rsid w:val="00404B7F"/>
    <w:rsid w:val="004051DD"/>
    <w:rsid w:val="004068C7"/>
    <w:rsid w:val="0040795E"/>
    <w:rsid w:val="00407A5A"/>
    <w:rsid w:val="00410474"/>
    <w:rsid w:val="004106E8"/>
    <w:rsid w:val="00410EF0"/>
    <w:rsid w:val="00411297"/>
    <w:rsid w:val="004119CB"/>
    <w:rsid w:val="00411DB7"/>
    <w:rsid w:val="00412493"/>
    <w:rsid w:val="00412557"/>
    <w:rsid w:val="00412615"/>
    <w:rsid w:val="004127D3"/>
    <w:rsid w:val="00413F43"/>
    <w:rsid w:val="00414513"/>
    <w:rsid w:val="0041452C"/>
    <w:rsid w:val="004147C2"/>
    <w:rsid w:val="00414BA1"/>
    <w:rsid w:val="00414EB5"/>
    <w:rsid w:val="00415FC8"/>
    <w:rsid w:val="00416171"/>
    <w:rsid w:val="00416C5B"/>
    <w:rsid w:val="00416DF5"/>
    <w:rsid w:val="00416E7B"/>
    <w:rsid w:val="00417A7D"/>
    <w:rsid w:val="00417F46"/>
    <w:rsid w:val="00420D2A"/>
    <w:rsid w:val="00421381"/>
    <w:rsid w:val="004214A2"/>
    <w:rsid w:val="00421D0D"/>
    <w:rsid w:val="0042296C"/>
    <w:rsid w:val="00422A2D"/>
    <w:rsid w:val="00422F5C"/>
    <w:rsid w:val="0042307C"/>
    <w:rsid w:val="0042354D"/>
    <w:rsid w:val="0042406F"/>
    <w:rsid w:val="004249D1"/>
    <w:rsid w:val="004262A9"/>
    <w:rsid w:val="00426CF4"/>
    <w:rsid w:val="004271CA"/>
    <w:rsid w:val="00427897"/>
    <w:rsid w:val="004301FC"/>
    <w:rsid w:val="004312DA"/>
    <w:rsid w:val="00431F26"/>
    <w:rsid w:val="004328E6"/>
    <w:rsid w:val="0043450D"/>
    <w:rsid w:val="00435BCF"/>
    <w:rsid w:val="00436B61"/>
    <w:rsid w:val="00436F1B"/>
    <w:rsid w:val="0043774C"/>
    <w:rsid w:val="00440142"/>
    <w:rsid w:val="00441214"/>
    <w:rsid w:val="00441574"/>
    <w:rsid w:val="00441A87"/>
    <w:rsid w:val="00441AD8"/>
    <w:rsid w:val="00441D5B"/>
    <w:rsid w:val="00442233"/>
    <w:rsid w:val="004429D6"/>
    <w:rsid w:val="00443770"/>
    <w:rsid w:val="00443EE1"/>
    <w:rsid w:val="0044425E"/>
    <w:rsid w:val="00444762"/>
    <w:rsid w:val="00444A79"/>
    <w:rsid w:val="00444CDB"/>
    <w:rsid w:val="004450B3"/>
    <w:rsid w:val="00446A54"/>
    <w:rsid w:val="00446AF8"/>
    <w:rsid w:val="00446B3F"/>
    <w:rsid w:val="00446E44"/>
    <w:rsid w:val="00446EAA"/>
    <w:rsid w:val="004478C7"/>
    <w:rsid w:val="00447949"/>
    <w:rsid w:val="00447A92"/>
    <w:rsid w:val="0045041A"/>
    <w:rsid w:val="004506BC"/>
    <w:rsid w:val="00450AF1"/>
    <w:rsid w:val="00451277"/>
    <w:rsid w:val="00452245"/>
    <w:rsid w:val="004523F9"/>
    <w:rsid w:val="00452C6D"/>
    <w:rsid w:val="00453335"/>
    <w:rsid w:val="00453745"/>
    <w:rsid w:val="00453C86"/>
    <w:rsid w:val="004545F2"/>
    <w:rsid w:val="00454E94"/>
    <w:rsid w:val="00455311"/>
    <w:rsid w:val="00456116"/>
    <w:rsid w:val="00457A88"/>
    <w:rsid w:val="00460095"/>
    <w:rsid w:val="004602CB"/>
    <w:rsid w:val="00460AD1"/>
    <w:rsid w:val="0046190B"/>
    <w:rsid w:val="00461B98"/>
    <w:rsid w:val="00461F8E"/>
    <w:rsid w:val="00462BCD"/>
    <w:rsid w:val="00463431"/>
    <w:rsid w:val="00463BC1"/>
    <w:rsid w:val="00463DB8"/>
    <w:rsid w:val="004642B2"/>
    <w:rsid w:val="00464521"/>
    <w:rsid w:val="004649C5"/>
    <w:rsid w:val="00464F72"/>
    <w:rsid w:val="004650FE"/>
    <w:rsid w:val="0046625C"/>
    <w:rsid w:val="0046635B"/>
    <w:rsid w:val="004676C5"/>
    <w:rsid w:val="00467FC4"/>
    <w:rsid w:val="00470D7F"/>
    <w:rsid w:val="00471B8B"/>
    <w:rsid w:val="00471F08"/>
    <w:rsid w:val="004725C4"/>
    <w:rsid w:val="004726AE"/>
    <w:rsid w:val="0047298A"/>
    <w:rsid w:val="0047432D"/>
    <w:rsid w:val="004749A4"/>
    <w:rsid w:val="00474A00"/>
    <w:rsid w:val="00474E0C"/>
    <w:rsid w:val="00474E15"/>
    <w:rsid w:val="00474E40"/>
    <w:rsid w:val="00475046"/>
    <w:rsid w:val="00476179"/>
    <w:rsid w:val="004763AF"/>
    <w:rsid w:val="0047768E"/>
    <w:rsid w:val="004777C8"/>
    <w:rsid w:val="00477C32"/>
    <w:rsid w:val="00477CEE"/>
    <w:rsid w:val="00480A8D"/>
    <w:rsid w:val="004820D2"/>
    <w:rsid w:val="00483503"/>
    <w:rsid w:val="00483B0E"/>
    <w:rsid w:val="00485C41"/>
    <w:rsid w:val="0048799F"/>
    <w:rsid w:val="00487A64"/>
    <w:rsid w:val="00487AC4"/>
    <w:rsid w:val="00491B58"/>
    <w:rsid w:val="00492296"/>
    <w:rsid w:val="0049285F"/>
    <w:rsid w:val="004938DB"/>
    <w:rsid w:val="00493E7E"/>
    <w:rsid w:val="0049751D"/>
    <w:rsid w:val="00497723"/>
    <w:rsid w:val="004A027E"/>
    <w:rsid w:val="004A0524"/>
    <w:rsid w:val="004A08E8"/>
    <w:rsid w:val="004A1F48"/>
    <w:rsid w:val="004A2417"/>
    <w:rsid w:val="004A256E"/>
    <w:rsid w:val="004A31BC"/>
    <w:rsid w:val="004A31D0"/>
    <w:rsid w:val="004A36D0"/>
    <w:rsid w:val="004A379E"/>
    <w:rsid w:val="004A37F5"/>
    <w:rsid w:val="004A38B8"/>
    <w:rsid w:val="004A443E"/>
    <w:rsid w:val="004A5090"/>
    <w:rsid w:val="004A5E06"/>
    <w:rsid w:val="004A6180"/>
    <w:rsid w:val="004A71DB"/>
    <w:rsid w:val="004A7AC7"/>
    <w:rsid w:val="004A7C6C"/>
    <w:rsid w:val="004A7CBA"/>
    <w:rsid w:val="004B00E6"/>
    <w:rsid w:val="004B0B5E"/>
    <w:rsid w:val="004B0F67"/>
    <w:rsid w:val="004B255C"/>
    <w:rsid w:val="004B29EC"/>
    <w:rsid w:val="004B2A80"/>
    <w:rsid w:val="004B2CCC"/>
    <w:rsid w:val="004B392E"/>
    <w:rsid w:val="004B3D8C"/>
    <w:rsid w:val="004B4029"/>
    <w:rsid w:val="004B410D"/>
    <w:rsid w:val="004B46FC"/>
    <w:rsid w:val="004B4EAC"/>
    <w:rsid w:val="004B50F8"/>
    <w:rsid w:val="004B5338"/>
    <w:rsid w:val="004B6F45"/>
    <w:rsid w:val="004B71EC"/>
    <w:rsid w:val="004B7BF5"/>
    <w:rsid w:val="004B7DD5"/>
    <w:rsid w:val="004C0138"/>
    <w:rsid w:val="004C0B6D"/>
    <w:rsid w:val="004C1AD4"/>
    <w:rsid w:val="004C329D"/>
    <w:rsid w:val="004C37E0"/>
    <w:rsid w:val="004C3A10"/>
    <w:rsid w:val="004C4862"/>
    <w:rsid w:val="004C4D9F"/>
    <w:rsid w:val="004C4E8B"/>
    <w:rsid w:val="004C4FBC"/>
    <w:rsid w:val="004C5634"/>
    <w:rsid w:val="004C5942"/>
    <w:rsid w:val="004C6106"/>
    <w:rsid w:val="004C66BB"/>
    <w:rsid w:val="004C6924"/>
    <w:rsid w:val="004C6E5F"/>
    <w:rsid w:val="004C6FC9"/>
    <w:rsid w:val="004C77F6"/>
    <w:rsid w:val="004C7C55"/>
    <w:rsid w:val="004D0355"/>
    <w:rsid w:val="004D04A0"/>
    <w:rsid w:val="004D1F11"/>
    <w:rsid w:val="004D23AD"/>
    <w:rsid w:val="004D3967"/>
    <w:rsid w:val="004D3E24"/>
    <w:rsid w:val="004D4330"/>
    <w:rsid w:val="004D5411"/>
    <w:rsid w:val="004D608D"/>
    <w:rsid w:val="004D61A2"/>
    <w:rsid w:val="004D6946"/>
    <w:rsid w:val="004D6AF4"/>
    <w:rsid w:val="004D7001"/>
    <w:rsid w:val="004D79B4"/>
    <w:rsid w:val="004E093B"/>
    <w:rsid w:val="004E0C86"/>
    <w:rsid w:val="004E1A90"/>
    <w:rsid w:val="004E1B4F"/>
    <w:rsid w:val="004E21B0"/>
    <w:rsid w:val="004E2A73"/>
    <w:rsid w:val="004E3B3F"/>
    <w:rsid w:val="004E3F5B"/>
    <w:rsid w:val="004E4657"/>
    <w:rsid w:val="004E4909"/>
    <w:rsid w:val="004E5381"/>
    <w:rsid w:val="004E5D16"/>
    <w:rsid w:val="004E6E93"/>
    <w:rsid w:val="004E7522"/>
    <w:rsid w:val="004F037D"/>
    <w:rsid w:val="004F0457"/>
    <w:rsid w:val="004F1ADA"/>
    <w:rsid w:val="004F1F02"/>
    <w:rsid w:val="004F24CD"/>
    <w:rsid w:val="004F255B"/>
    <w:rsid w:val="004F25E5"/>
    <w:rsid w:val="004F30D6"/>
    <w:rsid w:val="004F33BA"/>
    <w:rsid w:val="004F36E8"/>
    <w:rsid w:val="004F3B5E"/>
    <w:rsid w:val="004F3F69"/>
    <w:rsid w:val="004F4356"/>
    <w:rsid w:val="004F499D"/>
    <w:rsid w:val="004F54F7"/>
    <w:rsid w:val="004F5930"/>
    <w:rsid w:val="004F6144"/>
    <w:rsid w:val="004F64E4"/>
    <w:rsid w:val="004F71AB"/>
    <w:rsid w:val="004F74CE"/>
    <w:rsid w:val="004F7547"/>
    <w:rsid w:val="00500114"/>
    <w:rsid w:val="00501089"/>
    <w:rsid w:val="0050201E"/>
    <w:rsid w:val="005027FD"/>
    <w:rsid w:val="00502CE8"/>
    <w:rsid w:val="00503479"/>
    <w:rsid w:val="0050348B"/>
    <w:rsid w:val="005035A3"/>
    <w:rsid w:val="00503F91"/>
    <w:rsid w:val="00505888"/>
    <w:rsid w:val="00505B1A"/>
    <w:rsid w:val="005066F8"/>
    <w:rsid w:val="0051022E"/>
    <w:rsid w:val="005103FB"/>
    <w:rsid w:val="005105E1"/>
    <w:rsid w:val="005111B7"/>
    <w:rsid w:val="00511695"/>
    <w:rsid w:val="0051189B"/>
    <w:rsid w:val="00512280"/>
    <w:rsid w:val="0051268D"/>
    <w:rsid w:val="00512DD2"/>
    <w:rsid w:val="00513067"/>
    <w:rsid w:val="00513A57"/>
    <w:rsid w:val="00513D31"/>
    <w:rsid w:val="00514190"/>
    <w:rsid w:val="00514A23"/>
    <w:rsid w:val="005159B4"/>
    <w:rsid w:val="00516956"/>
    <w:rsid w:val="00517757"/>
    <w:rsid w:val="005208E7"/>
    <w:rsid w:val="00520A11"/>
    <w:rsid w:val="00520D56"/>
    <w:rsid w:val="00520FE4"/>
    <w:rsid w:val="00521397"/>
    <w:rsid w:val="005213FD"/>
    <w:rsid w:val="00521894"/>
    <w:rsid w:val="0052541C"/>
    <w:rsid w:val="005256EE"/>
    <w:rsid w:val="00526092"/>
    <w:rsid w:val="005260B8"/>
    <w:rsid w:val="0052612F"/>
    <w:rsid w:val="00526A9A"/>
    <w:rsid w:val="00527B7B"/>
    <w:rsid w:val="00530385"/>
    <w:rsid w:val="00530683"/>
    <w:rsid w:val="00530ECF"/>
    <w:rsid w:val="00531268"/>
    <w:rsid w:val="00531788"/>
    <w:rsid w:val="0053192F"/>
    <w:rsid w:val="00531DD7"/>
    <w:rsid w:val="005322C2"/>
    <w:rsid w:val="00532BE7"/>
    <w:rsid w:val="00532C71"/>
    <w:rsid w:val="005342AD"/>
    <w:rsid w:val="0053464A"/>
    <w:rsid w:val="00534695"/>
    <w:rsid w:val="0053530A"/>
    <w:rsid w:val="0053573A"/>
    <w:rsid w:val="0054041E"/>
    <w:rsid w:val="0054149A"/>
    <w:rsid w:val="00541675"/>
    <w:rsid w:val="00541EE9"/>
    <w:rsid w:val="0054201F"/>
    <w:rsid w:val="005421B5"/>
    <w:rsid w:val="005421C2"/>
    <w:rsid w:val="00543239"/>
    <w:rsid w:val="0054330D"/>
    <w:rsid w:val="005435A0"/>
    <w:rsid w:val="00544756"/>
    <w:rsid w:val="005447D3"/>
    <w:rsid w:val="00544ACF"/>
    <w:rsid w:val="005450C0"/>
    <w:rsid w:val="005456BE"/>
    <w:rsid w:val="00545AE2"/>
    <w:rsid w:val="00545ED4"/>
    <w:rsid w:val="00545EF7"/>
    <w:rsid w:val="005466E8"/>
    <w:rsid w:val="005466F9"/>
    <w:rsid w:val="00546F70"/>
    <w:rsid w:val="00547178"/>
    <w:rsid w:val="00547520"/>
    <w:rsid w:val="00547D07"/>
    <w:rsid w:val="00550664"/>
    <w:rsid w:val="005509DD"/>
    <w:rsid w:val="00550BCB"/>
    <w:rsid w:val="00552044"/>
    <w:rsid w:val="005523C7"/>
    <w:rsid w:val="00552683"/>
    <w:rsid w:val="00553E7A"/>
    <w:rsid w:val="00553FFA"/>
    <w:rsid w:val="00554084"/>
    <w:rsid w:val="00554848"/>
    <w:rsid w:val="00556C8F"/>
    <w:rsid w:val="00557B4D"/>
    <w:rsid w:val="0056004D"/>
    <w:rsid w:val="00561399"/>
    <w:rsid w:val="005616A0"/>
    <w:rsid w:val="00561BF2"/>
    <w:rsid w:val="0056242F"/>
    <w:rsid w:val="005627E6"/>
    <w:rsid w:val="00562F22"/>
    <w:rsid w:val="005636D0"/>
    <w:rsid w:val="00564F83"/>
    <w:rsid w:val="0056578B"/>
    <w:rsid w:val="00566395"/>
    <w:rsid w:val="0056686D"/>
    <w:rsid w:val="00566B18"/>
    <w:rsid w:val="00567B31"/>
    <w:rsid w:val="005700EB"/>
    <w:rsid w:val="00570286"/>
    <w:rsid w:val="00570C1C"/>
    <w:rsid w:val="00570C7C"/>
    <w:rsid w:val="00570ED6"/>
    <w:rsid w:val="00571034"/>
    <w:rsid w:val="00571A19"/>
    <w:rsid w:val="00572003"/>
    <w:rsid w:val="00572301"/>
    <w:rsid w:val="005729A7"/>
    <w:rsid w:val="00572AB9"/>
    <w:rsid w:val="0057352B"/>
    <w:rsid w:val="00573934"/>
    <w:rsid w:val="0057393A"/>
    <w:rsid w:val="00574520"/>
    <w:rsid w:val="00574CA6"/>
    <w:rsid w:val="00574E26"/>
    <w:rsid w:val="00575328"/>
    <w:rsid w:val="00575651"/>
    <w:rsid w:val="005756A5"/>
    <w:rsid w:val="005769E8"/>
    <w:rsid w:val="005776FA"/>
    <w:rsid w:val="005813B7"/>
    <w:rsid w:val="005814EE"/>
    <w:rsid w:val="005818FF"/>
    <w:rsid w:val="00581F03"/>
    <w:rsid w:val="0058217A"/>
    <w:rsid w:val="00582500"/>
    <w:rsid w:val="00582595"/>
    <w:rsid w:val="00582891"/>
    <w:rsid w:val="00583036"/>
    <w:rsid w:val="005832E4"/>
    <w:rsid w:val="00583DE2"/>
    <w:rsid w:val="0058400D"/>
    <w:rsid w:val="00584D79"/>
    <w:rsid w:val="005865EE"/>
    <w:rsid w:val="00587545"/>
    <w:rsid w:val="00587942"/>
    <w:rsid w:val="00590797"/>
    <w:rsid w:val="005908F2"/>
    <w:rsid w:val="005909A1"/>
    <w:rsid w:val="00590A03"/>
    <w:rsid w:val="00590AE8"/>
    <w:rsid w:val="00590CC1"/>
    <w:rsid w:val="00591616"/>
    <w:rsid w:val="00591660"/>
    <w:rsid w:val="00591B18"/>
    <w:rsid w:val="005921BB"/>
    <w:rsid w:val="00592730"/>
    <w:rsid w:val="00592C71"/>
    <w:rsid w:val="005936DA"/>
    <w:rsid w:val="005940ED"/>
    <w:rsid w:val="0059499B"/>
    <w:rsid w:val="005953FF"/>
    <w:rsid w:val="00595E80"/>
    <w:rsid w:val="005961CA"/>
    <w:rsid w:val="00596409"/>
    <w:rsid w:val="0059663D"/>
    <w:rsid w:val="005972E0"/>
    <w:rsid w:val="005A02AE"/>
    <w:rsid w:val="005A0487"/>
    <w:rsid w:val="005A0F63"/>
    <w:rsid w:val="005A2D0E"/>
    <w:rsid w:val="005A3AA0"/>
    <w:rsid w:val="005A3B16"/>
    <w:rsid w:val="005A4EFA"/>
    <w:rsid w:val="005A59B9"/>
    <w:rsid w:val="005A6D59"/>
    <w:rsid w:val="005A6FA4"/>
    <w:rsid w:val="005B03B9"/>
    <w:rsid w:val="005B0B09"/>
    <w:rsid w:val="005B1955"/>
    <w:rsid w:val="005B1ABB"/>
    <w:rsid w:val="005B2834"/>
    <w:rsid w:val="005B2C6D"/>
    <w:rsid w:val="005B2F52"/>
    <w:rsid w:val="005B3024"/>
    <w:rsid w:val="005B4F8B"/>
    <w:rsid w:val="005B54A7"/>
    <w:rsid w:val="005B726B"/>
    <w:rsid w:val="005B73AB"/>
    <w:rsid w:val="005C0544"/>
    <w:rsid w:val="005C1C2B"/>
    <w:rsid w:val="005C1EDE"/>
    <w:rsid w:val="005C1F24"/>
    <w:rsid w:val="005C1F37"/>
    <w:rsid w:val="005C2A65"/>
    <w:rsid w:val="005C2A7D"/>
    <w:rsid w:val="005C3AB8"/>
    <w:rsid w:val="005C4B99"/>
    <w:rsid w:val="005C58D4"/>
    <w:rsid w:val="005C5AEB"/>
    <w:rsid w:val="005C6773"/>
    <w:rsid w:val="005C6D9B"/>
    <w:rsid w:val="005C6DC6"/>
    <w:rsid w:val="005C7DC9"/>
    <w:rsid w:val="005D020C"/>
    <w:rsid w:val="005D028A"/>
    <w:rsid w:val="005D04DF"/>
    <w:rsid w:val="005D1B2F"/>
    <w:rsid w:val="005D1B67"/>
    <w:rsid w:val="005D1C60"/>
    <w:rsid w:val="005D3764"/>
    <w:rsid w:val="005D3E28"/>
    <w:rsid w:val="005D442F"/>
    <w:rsid w:val="005D5E18"/>
    <w:rsid w:val="005D6FBB"/>
    <w:rsid w:val="005D723C"/>
    <w:rsid w:val="005D7C25"/>
    <w:rsid w:val="005E068B"/>
    <w:rsid w:val="005E1790"/>
    <w:rsid w:val="005E2617"/>
    <w:rsid w:val="005E2941"/>
    <w:rsid w:val="005E2B52"/>
    <w:rsid w:val="005E2F91"/>
    <w:rsid w:val="005E30FD"/>
    <w:rsid w:val="005E4A93"/>
    <w:rsid w:val="005E6AFE"/>
    <w:rsid w:val="005E6C92"/>
    <w:rsid w:val="005E713C"/>
    <w:rsid w:val="005F00ED"/>
    <w:rsid w:val="005F1353"/>
    <w:rsid w:val="005F15ED"/>
    <w:rsid w:val="005F3431"/>
    <w:rsid w:val="005F3F23"/>
    <w:rsid w:val="005F4087"/>
    <w:rsid w:val="005F4839"/>
    <w:rsid w:val="005F4D64"/>
    <w:rsid w:val="005F572F"/>
    <w:rsid w:val="005F5A09"/>
    <w:rsid w:val="005F6791"/>
    <w:rsid w:val="005F6DD5"/>
    <w:rsid w:val="0060015F"/>
    <w:rsid w:val="006002EE"/>
    <w:rsid w:val="00600870"/>
    <w:rsid w:val="00601199"/>
    <w:rsid w:val="00601388"/>
    <w:rsid w:val="00601620"/>
    <w:rsid w:val="00601ED2"/>
    <w:rsid w:val="00601F53"/>
    <w:rsid w:val="00602826"/>
    <w:rsid w:val="006028D0"/>
    <w:rsid w:val="0060365E"/>
    <w:rsid w:val="006042AC"/>
    <w:rsid w:val="00604333"/>
    <w:rsid w:val="006047C0"/>
    <w:rsid w:val="00604C7D"/>
    <w:rsid w:val="00604CF8"/>
    <w:rsid w:val="00605763"/>
    <w:rsid w:val="00605D53"/>
    <w:rsid w:val="00606420"/>
    <w:rsid w:val="0060643A"/>
    <w:rsid w:val="006069DB"/>
    <w:rsid w:val="006078F2"/>
    <w:rsid w:val="00607996"/>
    <w:rsid w:val="00607AE0"/>
    <w:rsid w:val="0061060B"/>
    <w:rsid w:val="00610937"/>
    <w:rsid w:val="00610D9C"/>
    <w:rsid w:val="00611E07"/>
    <w:rsid w:val="006123B0"/>
    <w:rsid w:val="006123C8"/>
    <w:rsid w:val="0061270C"/>
    <w:rsid w:val="0061306F"/>
    <w:rsid w:val="00613A4F"/>
    <w:rsid w:val="00613A63"/>
    <w:rsid w:val="0061408E"/>
    <w:rsid w:val="00615ACB"/>
    <w:rsid w:val="00615EA9"/>
    <w:rsid w:val="0061641D"/>
    <w:rsid w:val="00616FDC"/>
    <w:rsid w:val="00617024"/>
    <w:rsid w:val="0061739A"/>
    <w:rsid w:val="00620F3A"/>
    <w:rsid w:val="00621F39"/>
    <w:rsid w:val="0062213E"/>
    <w:rsid w:val="00623AD5"/>
    <w:rsid w:val="006243C1"/>
    <w:rsid w:val="006248E1"/>
    <w:rsid w:val="0062491B"/>
    <w:rsid w:val="00624D27"/>
    <w:rsid w:val="00624D30"/>
    <w:rsid w:val="0062503A"/>
    <w:rsid w:val="00625F48"/>
    <w:rsid w:val="006264A5"/>
    <w:rsid w:val="006272BB"/>
    <w:rsid w:val="00627395"/>
    <w:rsid w:val="006309E8"/>
    <w:rsid w:val="0063196B"/>
    <w:rsid w:val="0063207E"/>
    <w:rsid w:val="00632150"/>
    <w:rsid w:val="006330D4"/>
    <w:rsid w:val="00634398"/>
    <w:rsid w:val="00635CB1"/>
    <w:rsid w:val="0063604F"/>
    <w:rsid w:val="006369B3"/>
    <w:rsid w:val="006369D4"/>
    <w:rsid w:val="00636F2C"/>
    <w:rsid w:val="00637102"/>
    <w:rsid w:val="00640995"/>
    <w:rsid w:val="006419AF"/>
    <w:rsid w:val="00641EF7"/>
    <w:rsid w:val="00642846"/>
    <w:rsid w:val="00642C79"/>
    <w:rsid w:val="00642E80"/>
    <w:rsid w:val="0064367F"/>
    <w:rsid w:val="00643C48"/>
    <w:rsid w:val="0064429C"/>
    <w:rsid w:val="00644696"/>
    <w:rsid w:val="0064481D"/>
    <w:rsid w:val="00644C6C"/>
    <w:rsid w:val="00644FEC"/>
    <w:rsid w:val="00644FF6"/>
    <w:rsid w:val="00645159"/>
    <w:rsid w:val="006456E4"/>
    <w:rsid w:val="006460B1"/>
    <w:rsid w:val="0064662B"/>
    <w:rsid w:val="006466E9"/>
    <w:rsid w:val="0064673C"/>
    <w:rsid w:val="006468AF"/>
    <w:rsid w:val="00646916"/>
    <w:rsid w:val="006473AD"/>
    <w:rsid w:val="006475A2"/>
    <w:rsid w:val="00647CB5"/>
    <w:rsid w:val="006508CC"/>
    <w:rsid w:val="00650C22"/>
    <w:rsid w:val="00654854"/>
    <w:rsid w:val="006549B2"/>
    <w:rsid w:val="00656A7B"/>
    <w:rsid w:val="00656E4A"/>
    <w:rsid w:val="00657182"/>
    <w:rsid w:val="00657807"/>
    <w:rsid w:val="00657BEB"/>
    <w:rsid w:val="00660B28"/>
    <w:rsid w:val="006610C9"/>
    <w:rsid w:val="0066159A"/>
    <w:rsid w:val="006624F0"/>
    <w:rsid w:val="00662EF9"/>
    <w:rsid w:val="00663177"/>
    <w:rsid w:val="0066368E"/>
    <w:rsid w:val="00663713"/>
    <w:rsid w:val="006639C7"/>
    <w:rsid w:val="006644D9"/>
    <w:rsid w:val="00664585"/>
    <w:rsid w:val="0066587F"/>
    <w:rsid w:val="00666A69"/>
    <w:rsid w:val="00666AFE"/>
    <w:rsid w:val="0066789E"/>
    <w:rsid w:val="00670B47"/>
    <w:rsid w:val="0067107C"/>
    <w:rsid w:val="00671267"/>
    <w:rsid w:val="00672140"/>
    <w:rsid w:val="00672144"/>
    <w:rsid w:val="006726F9"/>
    <w:rsid w:val="006728D8"/>
    <w:rsid w:val="00672CF3"/>
    <w:rsid w:val="006747D6"/>
    <w:rsid w:val="006748E1"/>
    <w:rsid w:val="00674ACA"/>
    <w:rsid w:val="00674C52"/>
    <w:rsid w:val="006759FA"/>
    <w:rsid w:val="00676706"/>
    <w:rsid w:val="006777B6"/>
    <w:rsid w:val="006778F0"/>
    <w:rsid w:val="006800DB"/>
    <w:rsid w:val="00681B9D"/>
    <w:rsid w:val="00681EEE"/>
    <w:rsid w:val="00683067"/>
    <w:rsid w:val="00683996"/>
    <w:rsid w:val="00684127"/>
    <w:rsid w:val="00684233"/>
    <w:rsid w:val="006845C3"/>
    <w:rsid w:val="0068468E"/>
    <w:rsid w:val="006855A6"/>
    <w:rsid w:val="006859A9"/>
    <w:rsid w:val="00685BA8"/>
    <w:rsid w:val="00685E5B"/>
    <w:rsid w:val="00687085"/>
    <w:rsid w:val="00687265"/>
    <w:rsid w:val="00687361"/>
    <w:rsid w:val="00690704"/>
    <w:rsid w:val="00690F5D"/>
    <w:rsid w:val="006910A4"/>
    <w:rsid w:val="0069115B"/>
    <w:rsid w:val="00691B3D"/>
    <w:rsid w:val="006921EB"/>
    <w:rsid w:val="00692740"/>
    <w:rsid w:val="00692AD4"/>
    <w:rsid w:val="006930F7"/>
    <w:rsid w:val="0069317C"/>
    <w:rsid w:val="006935B8"/>
    <w:rsid w:val="00693835"/>
    <w:rsid w:val="00693D6D"/>
    <w:rsid w:val="00694381"/>
    <w:rsid w:val="0069528B"/>
    <w:rsid w:val="0069588E"/>
    <w:rsid w:val="00695DE7"/>
    <w:rsid w:val="006960FA"/>
    <w:rsid w:val="0069791C"/>
    <w:rsid w:val="006A04A9"/>
    <w:rsid w:val="006A0818"/>
    <w:rsid w:val="006A0EEC"/>
    <w:rsid w:val="006A1247"/>
    <w:rsid w:val="006A1603"/>
    <w:rsid w:val="006A1D4D"/>
    <w:rsid w:val="006A1E7E"/>
    <w:rsid w:val="006A2E6A"/>
    <w:rsid w:val="006A2EB9"/>
    <w:rsid w:val="006A30A2"/>
    <w:rsid w:val="006A3CFA"/>
    <w:rsid w:val="006A4E51"/>
    <w:rsid w:val="006A51F6"/>
    <w:rsid w:val="006A52F0"/>
    <w:rsid w:val="006A5BA8"/>
    <w:rsid w:val="006A63AE"/>
    <w:rsid w:val="006A6432"/>
    <w:rsid w:val="006A6EF6"/>
    <w:rsid w:val="006A7752"/>
    <w:rsid w:val="006B044B"/>
    <w:rsid w:val="006B0B68"/>
    <w:rsid w:val="006B1DF2"/>
    <w:rsid w:val="006B260C"/>
    <w:rsid w:val="006B2A85"/>
    <w:rsid w:val="006B318A"/>
    <w:rsid w:val="006B3AE2"/>
    <w:rsid w:val="006B3C07"/>
    <w:rsid w:val="006B40EB"/>
    <w:rsid w:val="006B4121"/>
    <w:rsid w:val="006B510B"/>
    <w:rsid w:val="006B5FFA"/>
    <w:rsid w:val="006B69B3"/>
    <w:rsid w:val="006B740F"/>
    <w:rsid w:val="006B7A25"/>
    <w:rsid w:val="006C0473"/>
    <w:rsid w:val="006C0E61"/>
    <w:rsid w:val="006C1122"/>
    <w:rsid w:val="006C14CF"/>
    <w:rsid w:val="006C28EE"/>
    <w:rsid w:val="006C2EFD"/>
    <w:rsid w:val="006C4512"/>
    <w:rsid w:val="006C53DF"/>
    <w:rsid w:val="006C5860"/>
    <w:rsid w:val="006C5FB8"/>
    <w:rsid w:val="006C6A1D"/>
    <w:rsid w:val="006D03C7"/>
    <w:rsid w:val="006D0669"/>
    <w:rsid w:val="006D0BF2"/>
    <w:rsid w:val="006D1056"/>
    <w:rsid w:val="006D1368"/>
    <w:rsid w:val="006D14ED"/>
    <w:rsid w:val="006D1C2E"/>
    <w:rsid w:val="006D2859"/>
    <w:rsid w:val="006D3BA7"/>
    <w:rsid w:val="006D3EFF"/>
    <w:rsid w:val="006D4061"/>
    <w:rsid w:val="006D4791"/>
    <w:rsid w:val="006D47DB"/>
    <w:rsid w:val="006D5558"/>
    <w:rsid w:val="006D6157"/>
    <w:rsid w:val="006D64CB"/>
    <w:rsid w:val="006D727E"/>
    <w:rsid w:val="006D7A20"/>
    <w:rsid w:val="006E2137"/>
    <w:rsid w:val="006E2534"/>
    <w:rsid w:val="006E2821"/>
    <w:rsid w:val="006E330D"/>
    <w:rsid w:val="006E3FAE"/>
    <w:rsid w:val="006E4BD8"/>
    <w:rsid w:val="006E500C"/>
    <w:rsid w:val="006E63FF"/>
    <w:rsid w:val="006E6AC8"/>
    <w:rsid w:val="006E6BFA"/>
    <w:rsid w:val="006E6C2F"/>
    <w:rsid w:val="006E6E4F"/>
    <w:rsid w:val="006F0161"/>
    <w:rsid w:val="006F0445"/>
    <w:rsid w:val="006F0BD1"/>
    <w:rsid w:val="006F1279"/>
    <w:rsid w:val="006F164F"/>
    <w:rsid w:val="006F1B92"/>
    <w:rsid w:val="006F23BB"/>
    <w:rsid w:val="006F280C"/>
    <w:rsid w:val="006F39C9"/>
    <w:rsid w:val="006F43B6"/>
    <w:rsid w:val="006F5291"/>
    <w:rsid w:val="006F68F8"/>
    <w:rsid w:val="006F7306"/>
    <w:rsid w:val="006F789A"/>
    <w:rsid w:val="00700165"/>
    <w:rsid w:val="00701105"/>
    <w:rsid w:val="007011CD"/>
    <w:rsid w:val="00701C81"/>
    <w:rsid w:val="00701E44"/>
    <w:rsid w:val="007024E8"/>
    <w:rsid w:val="007044E5"/>
    <w:rsid w:val="00704704"/>
    <w:rsid w:val="007049FB"/>
    <w:rsid w:val="0070551D"/>
    <w:rsid w:val="00707467"/>
    <w:rsid w:val="0071034F"/>
    <w:rsid w:val="00710FE8"/>
    <w:rsid w:val="00712968"/>
    <w:rsid w:val="007135A2"/>
    <w:rsid w:val="00714054"/>
    <w:rsid w:val="007150C7"/>
    <w:rsid w:val="0071590A"/>
    <w:rsid w:val="00715E64"/>
    <w:rsid w:val="007169FF"/>
    <w:rsid w:val="0072000B"/>
    <w:rsid w:val="0072089F"/>
    <w:rsid w:val="00720DD7"/>
    <w:rsid w:val="00722B32"/>
    <w:rsid w:val="007232DA"/>
    <w:rsid w:val="00723463"/>
    <w:rsid w:val="007234C7"/>
    <w:rsid w:val="00724964"/>
    <w:rsid w:val="00724BDE"/>
    <w:rsid w:val="00724FF1"/>
    <w:rsid w:val="00725FDF"/>
    <w:rsid w:val="00726194"/>
    <w:rsid w:val="0072696C"/>
    <w:rsid w:val="00726D3D"/>
    <w:rsid w:val="007277E1"/>
    <w:rsid w:val="0072789F"/>
    <w:rsid w:val="00727B4F"/>
    <w:rsid w:val="00730A1D"/>
    <w:rsid w:val="007326A6"/>
    <w:rsid w:val="007327EB"/>
    <w:rsid w:val="00732908"/>
    <w:rsid w:val="00732C85"/>
    <w:rsid w:val="00733A4F"/>
    <w:rsid w:val="00734EC6"/>
    <w:rsid w:val="00735C6E"/>
    <w:rsid w:val="00735FB6"/>
    <w:rsid w:val="00736259"/>
    <w:rsid w:val="007366E0"/>
    <w:rsid w:val="007369C1"/>
    <w:rsid w:val="00740113"/>
    <w:rsid w:val="007408AF"/>
    <w:rsid w:val="00740937"/>
    <w:rsid w:val="007418A7"/>
    <w:rsid w:val="00741D27"/>
    <w:rsid w:val="00742E2A"/>
    <w:rsid w:val="00743488"/>
    <w:rsid w:val="00743F1C"/>
    <w:rsid w:val="00744FA0"/>
    <w:rsid w:val="00745DF2"/>
    <w:rsid w:val="00745E96"/>
    <w:rsid w:val="007464D0"/>
    <w:rsid w:val="00746816"/>
    <w:rsid w:val="00746A39"/>
    <w:rsid w:val="00747614"/>
    <w:rsid w:val="0075044B"/>
    <w:rsid w:val="00750C78"/>
    <w:rsid w:val="0075198F"/>
    <w:rsid w:val="00751E19"/>
    <w:rsid w:val="00755E7E"/>
    <w:rsid w:val="00757987"/>
    <w:rsid w:val="00757FC4"/>
    <w:rsid w:val="007604CA"/>
    <w:rsid w:val="00760D38"/>
    <w:rsid w:val="00761480"/>
    <w:rsid w:val="007618C4"/>
    <w:rsid w:val="0076213E"/>
    <w:rsid w:val="00763390"/>
    <w:rsid w:val="00763542"/>
    <w:rsid w:val="0076382F"/>
    <w:rsid w:val="00763940"/>
    <w:rsid w:val="00763A02"/>
    <w:rsid w:val="0076498F"/>
    <w:rsid w:val="00765303"/>
    <w:rsid w:val="00765330"/>
    <w:rsid w:val="00765442"/>
    <w:rsid w:val="00765C53"/>
    <w:rsid w:val="007665D5"/>
    <w:rsid w:val="00766978"/>
    <w:rsid w:val="0076700C"/>
    <w:rsid w:val="007677D9"/>
    <w:rsid w:val="00770680"/>
    <w:rsid w:val="00770853"/>
    <w:rsid w:val="0077146E"/>
    <w:rsid w:val="00771540"/>
    <w:rsid w:val="0077155C"/>
    <w:rsid w:val="007716B6"/>
    <w:rsid w:val="007717B7"/>
    <w:rsid w:val="00771B0F"/>
    <w:rsid w:val="00771DD1"/>
    <w:rsid w:val="007721AB"/>
    <w:rsid w:val="007722B8"/>
    <w:rsid w:val="00772590"/>
    <w:rsid w:val="0077276F"/>
    <w:rsid w:val="00772D84"/>
    <w:rsid w:val="00773ADB"/>
    <w:rsid w:val="00773B8F"/>
    <w:rsid w:val="00773D80"/>
    <w:rsid w:val="007742E3"/>
    <w:rsid w:val="00774EF7"/>
    <w:rsid w:val="007750C5"/>
    <w:rsid w:val="007757A0"/>
    <w:rsid w:val="00775C61"/>
    <w:rsid w:val="00775F64"/>
    <w:rsid w:val="00775F91"/>
    <w:rsid w:val="00775FF6"/>
    <w:rsid w:val="00776341"/>
    <w:rsid w:val="00776E6F"/>
    <w:rsid w:val="00777A99"/>
    <w:rsid w:val="00780004"/>
    <w:rsid w:val="00780445"/>
    <w:rsid w:val="0078052E"/>
    <w:rsid w:val="00780D93"/>
    <w:rsid w:val="00781193"/>
    <w:rsid w:val="0078146C"/>
    <w:rsid w:val="00781EBE"/>
    <w:rsid w:val="00782226"/>
    <w:rsid w:val="00782EA9"/>
    <w:rsid w:val="00782F16"/>
    <w:rsid w:val="00783874"/>
    <w:rsid w:val="00783E6D"/>
    <w:rsid w:val="00783EE2"/>
    <w:rsid w:val="0078443E"/>
    <w:rsid w:val="0078461F"/>
    <w:rsid w:val="00785035"/>
    <w:rsid w:val="00786562"/>
    <w:rsid w:val="0078662F"/>
    <w:rsid w:val="0078717C"/>
    <w:rsid w:val="00790F07"/>
    <w:rsid w:val="00794043"/>
    <w:rsid w:val="00794BC1"/>
    <w:rsid w:val="007951A6"/>
    <w:rsid w:val="00795923"/>
    <w:rsid w:val="007962E7"/>
    <w:rsid w:val="00796824"/>
    <w:rsid w:val="007971F9"/>
    <w:rsid w:val="007978C2"/>
    <w:rsid w:val="007A1158"/>
    <w:rsid w:val="007A1291"/>
    <w:rsid w:val="007A1456"/>
    <w:rsid w:val="007A1BB3"/>
    <w:rsid w:val="007A2CB5"/>
    <w:rsid w:val="007A3131"/>
    <w:rsid w:val="007A361E"/>
    <w:rsid w:val="007A3A54"/>
    <w:rsid w:val="007A3F6F"/>
    <w:rsid w:val="007A47DA"/>
    <w:rsid w:val="007A6422"/>
    <w:rsid w:val="007A686B"/>
    <w:rsid w:val="007A68A2"/>
    <w:rsid w:val="007A6BE2"/>
    <w:rsid w:val="007B08B5"/>
    <w:rsid w:val="007B1148"/>
    <w:rsid w:val="007B1C32"/>
    <w:rsid w:val="007B1D55"/>
    <w:rsid w:val="007B3A42"/>
    <w:rsid w:val="007B437D"/>
    <w:rsid w:val="007B46BE"/>
    <w:rsid w:val="007B51B2"/>
    <w:rsid w:val="007B6258"/>
    <w:rsid w:val="007B6560"/>
    <w:rsid w:val="007B6938"/>
    <w:rsid w:val="007B7A08"/>
    <w:rsid w:val="007C10E3"/>
    <w:rsid w:val="007C1207"/>
    <w:rsid w:val="007C1796"/>
    <w:rsid w:val="007C40D3"/>
    <w:rsid w:val="007C417D"/>
    <w:rsid w:val="007C49E4"/>
    <w:rsid w:val="007C50A6"/>
    <w:rsid w:val="007C5651"/>
    <w:rsid w:val="007C5C7D"/>
    <w:rsid w:val="007C64FE"/>
    <w:rsid w:val="007C65F1"/>
    <w:rsid w:val="007C69E8"/>
    <w:rsid w:val="007C6B5F"/>
    <w:rsid w:val="007C7460"/>
    <w:rsid w:val="007C77E3"/>
    <w:rsid w:val="007C79CB"/>
    <w:rsid w:val="007C7E92"/>
    <w:rsid w:val="007D06BA"/>
    <w:rsid w:val="007D081D"/>
    <w:rsid w:val="007D0A2B"/>
    <w:rsid w:val="007D1B22"/>
    <w:rsid w:val="007D1B67"/>
    <w:rsid w:val="007D2282"/>
    <w:rsid w:val="007D2325"/>
    <w:rsid w:val="007D2890"/>
    <w:rsid w:val="007D2BE2"/>
    <w:rsid w:val="007D2CAB"/>
    <w:rsid w:val="007D3F84"/>
    <w:rsid w:val="007D47CA"/>
    <w:rsid w:val="007D488A"/>
    <w:rsid w:val="007D51F9"/>
    <w:rsid w:val="007D5491"/>
    <w:rsid w:val="007D7036"/>
    <w:rsid w:val="007D75DB"/>
    <w:rsid w:val="007E021E"/>
    <w:rsid w:val="007E0719"/>
    <w:rsid w:val="007E077F"/>
    <w:rsid w:val="007E269C"/>
    <w:rsid w:val="007E3251"/>
    <w:rsid w:val="007E33E9"/>
    <w:rsid w:val="007E381F"/>
    <w:rsid w:val="007E3857"/>
    <w:rsid w:val="007E45A2"/>
    <w:rsid w:val="007E6CEA"/>
    <w:rsid w:val="007E76AD"/>
    <w:rsid w:val="007E7E55"/>
    <w:rsid w:val="007F0133"/>
    <w:rsid w:val="007F0806"/>
    <w:rsid w:val="007F18BB"/>
    <w:rsid w:val="007F2299"/>
    <w:rsid w:val="007F3E78"/>
    <w:rsid w:val="007F3F4A"/>
    <w:rsid w:val="007F44CB"/>
    <w:rsid w:val="007F44CD"/>
    <w:rsid w:val="007F45B1"/>
    <w:rsid w:val="007F4CBA"/>
    <w:rsid w:val="007F503D"/>
    <w:rsid w:val="007F569D"/>
    <w:rsid w:val="007F5D5B"/>
    <w:rsid w:val="007F5E9E"/>
    <w:rsid w:val="007F6125"/>
    <w:rsid w:val="007F6324"/>
    <w:rsid w:val="007F7CB5"/>
    <w:rsid w:val="007F7D10"/>
    <w:rsid w:val="00800C10"/>
    <w:rsid w:val="00800D51"/>
    <w:rsid w:val="008023DD"/>
    <w:rsid w:val="0080255F"/>
    <w:rsid w:val="00802BB9"/>
    <w:rsid w:val="008038C7"/>
    <w:rsid w:val="00803D19"/>
    <w:rsid w:val="00804BE7"/>
    <w:rsid w:val="00804EC5"/>
    <w:rsid w:val="008053ED"/>
    <w:rsid w:val="00805DB7"/>
    <w:rsid w:val="0080657C"/>
    <w:rsid w:val="00807414"/>
    <w:rsid w:val="0080774F"/>
    <w:rsid w:val="008077FA"/>
    <w:rsid w:val="00810AEC"/>
    <w:rsid w:val="008110EC"/>
    <w:rsid w:val="0081112B"/>
    <w:rsid w:val="0081209F"/>
    <w:rsid w:val="00812823"/>
    <w:rsid w:val="008136E3"/>
    <w:rsid w:val="0081406B"/>
    <w:rsid w:val="008145D1"/>
    <w:rsid w:val="00814A85"/>
    <w:rsid w:val="008154EE"/>
    <w:rsid w:val="00815712"/>
    <w:rsid w:val="0081674F"/>
    <w:rsid w:val="008209F5"/>
    <w:rsid w:val="008211B4"/>
    <w:rsid w:val="00821798"/>
    <w:rsid w:val="00821C42"/>
    <w:rsid w:val="00822EE4"/>
    <w:rsid w:val="00823A05"/>
    <w:rsid w:val="00823F54"/>
    <w:rsid w:val="00826061"/>
    <w:rsid w:val="0082607F"/>
    <w:rsid w:val="00826418"/>
    <w:rsid w:val="008268D9"/>
    <w:rsid w:val="00827BA8"/>
    <w:rsid w:val="0083139D"/>
    <w:rsid w:val="00831B04"/>
    <w:rsid w:val="00833197"/>
    <w:rsid w:val="008340D5"/>
    <w:rsid w:val="008346D2"/>
    <w:rsid w:val="00834EA0"/>
    <w:rsid w:val="00835A70"/>
    <w:rsid w:val="00835E20"/>
    <w:rsid w:val="00837070"/>
    <w:rsid w:val="0083793A"/>
    <w:rsid w:val="00837AED"/>
    <w:rsid w:val="00837FB4"/>
    <w:rsid w:val="00840484"/>
    <w:rsid w:val="00840A63"/>
    <w:rsid w:val="00840E11"/>
    <w:rsid w:val="00842169"/>
    <w:rsid w:val="00842526"/>
    <w:rsid w:val="00843639"/>
    <w:rsid w:val="00843CBD"/>
    <w:rsid w:val="00844116"/>
    <w:rsid w:val="00844998"/>
    <w:rsid w:val="00845ABB"/>
    <w:rsid w:val="00845DE7"/>
    <w:rsid w:val="00850535"/>
    <w:rsid w:val="00850674"/>
    <w:rsid w:val="00850899"/>
    <w:rsid w:val="00850AE3"/>
    <w:rsid w:val="00851338"/>
    <w:rsid w:val="00851984"/>
    <w:rsid w:val="00851EB5"/>
    <w:rsid w:val="0085287A"/>
    <w:rsid w:val="00852A41"/>
    <w:rsid w:val="008530F5"/>
    <w:rsid w:val="00853C00"/>
    <w:rsid w:val="008543AE"/>
    <w:rsid w:val="0085460D"/>
    <w:rsid w:val="00854B27"/>
    <w:rsid w:val="00855FB2"/>
    <w:rsid w:val="0086055D"/>
    <w:rsid w:val="008646BF"/>
    <w:rsid w:val="0086558B"/>
    <w:rsid w:val="008666DC"/>
    <w:rsid w:val="008668D5"/>
    <w:rsid w:val="00866C01"/>
    <w:rsid w:val="00867941"/>
    <w:rsid w:val="00870701"/>
    <w:rsid w:val="00870E6A"/>
    <w:rsid w:val="0087114C"/>
    <w:rsid w:val="008718B3"/>
    <w:rsid w:val="008721E4"/>
    <w:rsid w:val="008728AE"/>
    <w:rsid w:val="008737C5"/>
    <w:rsid w:val="00873955"/>
    <w:rsid w:val="0087478D"/>
    <w:rsid w:val="00874F39"/>
    <w:rsid w:val="00876954"/>
    <w:rsid w:val="00877060"/>
    <w:rsid w:val="00877DAB"/>
    <w:rsid w:val="00880D3F"/>
    <w:rsid w:val="00880E07"/>
    <w:rsid w:val="008812A4"/>
    <w:rsid w:val="00881393"/>
    <w:rsid w:val="0088158B"/>
    <w:rsid w:val="008817C8"/>
    <w:rsid w:val="00884261"/>
    <w:rsid w:val="0088427B"/>
    <w:rsid w:val="008847E0"/>
    <w:rsid w:val="0088487E"/>
    <w:rsid w:val="00884E91"/>
    <w:rsid w:val="008857CB"/>
    <w:rsid w:val="008858B2"/>
    <w:rsid w:val="008860A1"/>
    <w:rsid w:val="008864FA"/>
    <w:rsid w:val="00886A89"/>
    <w:rsid w:val="00890A71"/>
    <w:rsid w:val="00891048"/>
    <w:rsid w:val="00891664"/>
    <w:rsid w:val="008917ED"/>
    <w:rsid w:val="00891BEF"/>
    <w:rsid w:val="00891CFA"/>
    <w:rsid w:val="00892117"/>
    <w:rsid w:val="00892A58"/>
    <w:rsid w:val="00893563"/>
    <w:rsid w:val="0089382C"/>
    <w:rsid w:val="00893B63"/>
    <w:rsid w:val="008944EF"/>
    <w:rsid w:val="008947B0"/>
    <w:rsid w:val="00894D6D"/>
    <w:rsid w:val="00895125"/>
    <w:rsid w:val="00895B5C"/>
    <w:rsid w:val="00895FC4"/>
    <w:rsid w:val="0089666A"/>
    <w:rsid w:val="008979FC"/>
    <w:rsid w:val="00897F52"/>
    <w:rsid w:val="008A0EBB"/>
    <w:rsid w:val="008A124F"/>
    <w:rsid w:val="008A17E1"/>
    <w:rsid w:val="008A1A71"/>
    <w:rsid w:val="008A1F5F"/>
    <w:rsid w:val="008A2F70"/>
    <w:rsid w:val="008A3135"/>
    <w:rsid w:val="008A3C48"/>
    <w:rsid w:val="008A3E40"/>
    <w:rsid w:val="008A4829"/>
    <w:rsid w:val="008A4C79"/>
    <w:rsid w:val="008A5F12"/>
    <w:rsid w:val="008A74B9"/>
    <w:rsid w:val="008B02F7"/>
    <w:rsid w:val="008B060F"/>
    <w:rsid w:val="008B065D"/>
    <w:rsid w:val="008B0DE2"/>
    <w:rsid w:val="008B17A6"/>
    <w:rsid w:val="008B2D1D"/>
    <w:rsid w:val="008B341A"/>
    <w:rsid w:val="008B346F"/>
    <w:rsid w:val="008B4462"/>
    <w:rsid w:val="008B55D8"/>
    <w:rsid w:val="008B5858"/>
    <w:rsid w:val="008B66EA"/>
    <w:rsid w:val="008C1D96"/>
    <w:rsid w:val="008C272C"/>
    <w:rsid w:val="008C27F7"/>
    <w:rsid w:val="008C2B33"/>
    <w:rsid w:val="008C368C"/>
    <w:rsid w:val="008C4889"/>
    <w:rsid w:val="008C5FAD"/>
    <w:rsid w:val="008C61D8"/>
    <w:rsid w:val="008C6267"/>
    <w:rsid w:val="008C7298"/>
    <w:rsid w:val="008C7342"/>
    <w:rsid w:val="008C7EF0"/>
    <w:rsid w:val="008D0C4A"/>
    <w:rsid w:val="008D0D13"/>
    <w:rsid w:val="008D0EA4"/>
    <w:rsid w:val="008D19FD"/>
    <w:rsid w:val="008D1DFF"/>
    <w:rsid w:val="008D23DB"/>
    <w:rsid w:val="008D25D8"/>
    <w:rsid w:val="008D2F71"/>
    <w:rsid w:val="008D2F90"/>
    <w:rsid w:val="008D368A"/>
    <w:rsid w:val="008D4C0F"/>
    <w:rsid w:val="008D4FC5"/>
    <w:rsid w:val="008D604A"/>
    <w:rsid w:val="008D62F6"/>
    <w:rsid w:val="008D691F"/>
    <w:rsid w:val="008D764F"/>
    <w:rsid w:val="008E07E5"/>
    <w:rsid w:val="008E145F"/>
    <w:rsid w:val="008E175D"/>
    <w:rsid w:val="008E1A31"/>
    <w:rsid w:val="008E1EE3"/>
    <w:rsid w:val="008E2281"/>
    <w:rsid w:val="008E2FDB"/>
    <w:rsid w:val="008E37BA"/>
    <w:rsid w:val="008E3B96"/>
    <w:rsid w:val="008E516B"/>
    <w:rsid w:val="008E520E"/>
    <w:rsid w:val="008E5B62"/>
    <w:rsid w:val="008E5E0A"/>
    <w:rsid w:val="008E602C"/>
    <w:rsid w:val="008E6047"/>
    <w:rsid w:val="008E6257"/>
    <w:rsid w:val="008E6F8D"/>
    <w:rsid w:val="008E710A"/>
    <w:rsid w:val="008E7C76"/>
    <w:rsid w:val="008F06E8"/>
    <w:rsid w:val="008F1814"/>
    <w:rsid w:val="008F1B9C"/>
    <w:rsid w:val="008F205D"/>
    <w:rsid w:val="008F2587"/>
    <w:rsid w:val="008F27C7"/>
    <w:rsid w:val="008F38B0"/>
    <w:rsid w:val="008F5AD7"/>
    <w:rsid w:val="008F6ED7"/>
    <w:rsid w:val="008F7803"/>
    <w:rsid w:val="009004F1"/>
    <w:rsid w:val="00900C0D"/>
    <w:rsid w:val="00900C0E"/>
    <w:rsid w:val="00900CA3"/>
    <w:rsid w:val="00900D1E"/>
    <w:rsid w:val="00900E5B"/>
    <w:rsid w:val="0090110C"/>
    <w:rsid w:val="00901D9B"/>
    <w:rsid w:val="00902088"/>
    <w:rsid w:val="009028F1"/>
    <w:rsid w:val="009032A0"/>
    <w:rsid w:val="00903EA9"/>
    <w:rsid w:val="00904639"/>
    <w:rsid w:val="0090583C"/>
    <w:rsid w:val="009061CC"/>
    <w:rsid w:val="00907E4D"/>
    <w:rsid w:val="00907FD8"/>
    <w:rsid w:val="00911007"/>
    <w:rsid w:val="00912229"/>
    <w:rsid w:val="0091394A"/>
    <w:rsid w:val="00913AEB"/>
    <w:rsid w:val="009146BC"/>
    <w:rsid w:val="009147B9"/>
    <w:rsid w:val="0091496F"/>
    <w:rsid w:val="00915A87"/>
    <w:rsid w:val="00915A90"/>
    <w:rsid w:val="00916DFE"/>
    <w:rsid w:val="00917958"/>
    <w:rsid w:val="009208F7"/>
    <w:rsid w:val="00920A9D"/>
    <w:rsid w:val="00920F0C"/>
    <w:rsid w:val="00921902"/>
    <w:rsid w:val="0092198B"/>
    <w:rsid w:val="00921CF4"/>
    <w:rsid w:val="00921EB0"/>
    <w:rsid w:val="0092202A"/>
    <w:rsid w:val="0092253D"/>
    <w:rsid w:val="009229A4"/>
    <w:rsid w:val="009234C0"/>
    <w:rsid w:val="0092367A"/>
    <w:rsid w:val="00924031"/>
    <w:rsid w:val="009246D9"/>
    <w:rsid w:val="00924A54"/>
    <w:rsid w:val="00924F05"/>
    <w:rsid w:val="009255EA"/>
    <w:rsid w:val="00925BF6"/>
    <w:rsid w:val="009266B8"/>
    <w:rsid w:val="0092694F"/>
    <w:rsid w:val="00926A19"/>
    <w:rsid w:val="009272F4"/>
    <w:rsid w:val="00927FB5"/>
    <w:rsid w:val="0093134D"/>
    <w:rsid w:val="009321E4"/>
    <w:rsid w:val="00932486"/>
    <w:rsid w:val="009325B2"/>
    <w:rsid w:val="00933725"/>
    <w:rsid w:val="009343E3"/>
    <w:rsid w:val="009345E7"/>
    <w:rsid w:val="009348C0"/>
    <w:rsid w:val="00934B97"/>
    <w:rsid w:val="00934DFE"/>
    <w:rsid w:val="00934E56"/>
    <w:rsid w:val="0093643B"/>
    <w:rsid w:val="00937191"/>
    <w:rsid w:val="009371A6"/>
    <w:rsid w:val="009372DE"/>
    <w:rsid w:val="00937976"/>
    <w:rsid w:val="009409A6"/>
    <w:rsid w:val="00940A49"/>
    <w:rsid w:val="00940D83"/>
    <w:rsid w:val="0094262B"/>
    <w:rsid w:val="009427E7"/>
    <w:rsid w:val="00942C73"/>
    <w:rsid w:val="00942E7A"/>
    <w:rsid w:val="009432F0"/>
    <w:rsid w:val="009437DD"/>
    <w:rsid w:val="00944E5C"/>
    <w:rsid w:val="00945451"/>
    <w:rsid w:val="009464D7"/>
    <w:rsid w:val="00946531"/>
    <w:rsid w:val="00946E25"/>
    <w:rsid w:val="00950995"/>
    <w:rsid w:val="0095103A"/>
    <w:rsid w:val="0095351D"/>
    <w:rsid w:val="0095389A"/>
    <w:rsid w:val="009550AE"/>
    <w:rsid w:val="0095510B"/>
    <w:rsid w:val="0095542E"/>
    <w:rsid w:val="009556D7"/>
    <w:rsid w:val="0095597F"/>
    <w:rsid w:val="00955A15"/>
    <w:rsid w:val="0095671B"/>
    <w:rsid w:val="00956B07"/>
    <w:rsid w:val="00956E3C"/>
    <w:rsid w:val="009571B0"/>
    <w:rsid w:val="00957689"/>
    <w:rsid w:val="0095775A"/>
    <w:rsid w:val="009579B2"/>
    <w:rsid w:val="00960183"/>
    <w:rsid w:val="00960798"/>
    <w:rsid w:val="00961746"/>
    <w:rsid w:val="009620CF"/>
    <w:rsid w:val="0096215F"/>
    <w:rsid w:val="00962228"/>
    <w:rsid w:val="00962DA0"/>
    <w:rsid w:val="0096363A"/>
    <w:rsid w:val="00963819"/>
    <w:rsid w:val="00963E5B"/>
    <w:rsid w:val="0096432E"/>
    <w:rsid w:val="00964FDA"/>
    <w:rsid w:val="009651E0"/>
    <w:rsid w:val="009658FD"/>
    <w:rsid w:val="00965E65"/>
    <w:rsid w:val="009671E4"/>
    <w:rsid w:val="00967C4F"/>
    <w:rsid w:val="009707F4"/>
    <w:rsid w:val="00970FBE"/>
    <w:rsid w:val="0097166C"/>
    <w:rsid w:val="00971A47"/>
    <w:rsid w:val="009727F3"/>
    <w:rsid w:val="00972A77"/>
    <w:rsid w:val="0097332F"/>
    <w:rsid w:val="00973B15"/>
    <w:rsid w:val="0097427E"/>
    <w:rsid w:val="00974878"/>
    <w:rsid w:val="00974C9D"/>
    <w:rsid w:val="00974F88"/>
    <w:rsid w:val="0097572E"/>
    <w:rsid w:val="00975B46"/>
    <w:rsid w:val="00975CFF"/>
    <w:rsid w:val="009777FB"/>
    <w:rsid w:val="00980028"/>
    <w:rsid w:val="009819E3"/>
    <w:rsid w:val="00981AE1"/>
    <w:rsid w:val="00981F14"/>
    <w:rsid w:val="0098377A"/>
    <w:rsid w:val="00983CFB"/>
    <w:rsid w:val="00984119"/>
    <w:rsid w:val="00984A52"/>
    <w:rsid w:val="00984C02"/>
    <w:rsid w:val="00984F1C"/>
    <w:rsid w:val="0098536C"/>
    <w:rsid w:val="00985BE1"/>
    <w:rsid w:val="009862F4"/>
    <w:rsid w:val="009869A7"/>
    <w:rsid w:val="00986B64"/>
    <w:rsid w:val="0099165E"/>
    <w:rsid w:val="0099178E"/>
    <w:rsid w:val="00991C65"/>
    <w:rsid w:val="00992632"/>
    <w:rsid w:val="00993081"/>
    <w:rsid w:val="00993319"/>
    <w:rsid w:val="00993545"/>
    <w:rsid w:val="00994EB4"/>
    <w:rsid w:val="009957A1"/>
    <w:rsid w:val="00996E03"/>
    <w:rsid w:val="009972B8"/>
    <w:rsid w:val="00997F77"/>
    <w:rsid w:val="009A00A5"/>
    <w:rsid w:val="009A0282"/>
    <w:rsid w:val="009A08EE"/>
    <w:rsid w:val="009A0924"/>
    <w:rsid w:val="009A11EB"/>
    <w:rsid w:val="009A22E6"/>
    <w:rsid w:val="009A27AA"/>
    <w:rsid w:val="009A29C8"/>
    <w:rsid w:val="009A2C42"/>
    <w:rsid w:val="009A3FCB"/>
    <w:rsid w:val="009A6872"/>
    <w:rsid w:val="009A7DAD"/>
    <w:rsid w:val="009A7F0D"/>
    <w:rsid w:val="009B0752"/>
    <w:rsid w:val="009B09B0"/>
    <w:rsid w:val="009B1285"/>
    <w:rsid w:val="009B1B8A"/>
    <w:rsid w:val="009B2008"/>
    <w:rsid w:val="009B204D"/>
    <w:rsid w:val="009B23AF"/>
    <w:rsid w:val="009B293B"/>
    <w:rsid w:val="009B2A07"/>
    <w:rsid w:val="009B2F79"/>
    <w:rsid w:val="009B3215"/>
    <w:rsid w:val="009B3BE9"/>
    <w:rsid w:val="009B411E"/>
    <w:rsid w:val="009B4479"/>
    <w:rsid w:val="009B54EC"/>
    <w:rsid w:val="009B6926"/>
    <w:rsid w:val="009B7074"/>
    <w:rsid w:val="009B7199"/>
    <w:rsid w:val="009B7AF9"/>
    <w:rsid w:val="009C003D"/>
    <w:rsid w:val="009C0D22"/>
    <w:rsid w:val="009C202D"/>
    <w:rsid w:val="009C317A"/>
    <w:rsid w:val="009C35DD"/>
    <w:rsid w:val="009C4594"/>
    <w:rsid w:val="009C4642"/>
    <w:rsid w:val="009C4A54"/>
    <w:rsid w:val="009C4CA7"/>
    <w:rsid w:val="009C55FD"/>
    <w:rsid w:val="009C5AFC"/>
    <w:rsid w:val="009C5B9A"/>
    <w:rsid w:val="009C66A0"/>
    <w:rsid w:val="009C7F1A"/>
    <w:rsid w:val="009D017F"/>
    <w:rsid w:val="009D01D2"/>
    <w:rsid w:val="009D034D"/>
    <w:rsid w:val="009D0E01"/>
    <w:rsid w:val="009D227E"/>
    <w:rsid w:val="009D2B02"/>
    <w:rsid w:val="009D2B81"/>
    <w:rsid w:val="009D30FB"/>
    <w:rsid w:val="009D3805"/>
    <w:rsid w:val="009D3D9A"/>
    <w:rsid w:val="009D3E75"/>
    <w:rsid w:val="009D4AEA"/>
    <w:rsid w:val="009D5601"/>
    <w:rsid w:val="009D5731"/>
    <w:rsid w:val="009D6168"/>
    <w:rsid w:val="009D62D2"/>
    <w:rsid w:val="009D6602"/>
    <w:rsid w:val="009D6A25"/>
    <w:rsid w:val="009D6ABA"/>
    <w:rsid w:val="009D6E8C"/>
    <w:rsid w:val="009D721F"/>
    <w:rsid w:val="009D75E3"/>
    <w:rsid w:val="009D79DD"/>
    <w:rsid w:val="009D7E20"/>
    <w:rsid w:val="009E07E1"/>
    <w:rsid w:val="009E0A4F"/>
    <w:rsid w:val="009E0B56"/>
    <w:rsid w:val="009E0D1F"/>
    <w:rsid w:val="009E0F26"/>
    <w:rsid w:val="009E0F40"/>
    <w:rsid w:val="009E1BE4"/>
    <w:rsid w:val="009E1C82"/>
    <w:rsid w:val="009E212A"/>
    <w:rsid w:val="009E26B5"/>
    <w:rsid w:val="009E2F08"/>
    <w:rsid w:val="009E4730"/>
    <w:rsid w:val="009E5DFA"/>
    <w:rsid w:val="009E6D4B"/>
    <w:rsid w:val="009E700F"/>
    <w:rsid w:val="009E7555"/>
    <w:rsid w:val="009F326D"/>
    <w:rsid w:val="009F389A"/>
    <w:rsid w:val="009F3A3B"/>
    <w:rsid w:val="009F41FB"/>
    <w:rsid w:val="009F4358"/>
    <w:rsid w:val="009F4361"/>
    <w:rsid w:val="009F4891"/>
    <w:rsid w:val="009F53CF"/>
    <w:rsid w:val="009F5E18"/>
    <w:rsid w:val="009F6ABA"/>
    <w:rsid w:val="009F6B70"/>
    <w:rsid w:val="009F7098"/>
    <w:rsid w:val="009F7E0D"/>
    <w:rsid w:val="009F7EDB"/>
    <w:rsid w:val="00A00BE3"/>
    <w:rsid w:val="00A011FF"/>
    <w:rsid w:val="00A01793"/>
    <w:rsid w:val="00A01C2A"/>
    <w:rsid w:val="00A02AF4"/>
    <w:rsid w:val="00A0404C"/>
    <w:rsid w:val="00A0450D"/>
    <w:rsid w:val="00A04747"/>
    <w:rsid w:val="00A04B7B"/>
    <w:rsid w:val="00A04C5F"/>
    <w:rsid w:val="00A051CB"/>
    <w:rsid w:val="00A06391"/>
    <w:rsid w:val="00A066C6"/>
    <w:rsid w:val="00A07699"/>
    <w:rsid w:val="00A0770F"/>
    <w:rsid w:val="00A07AA7"/>
    <w:rsid w:val="00A07D10"/>
    <w:rsid w:val="00A10469"/>
    <w:rsid w:val="00A1051C"/>
    <w:rsid w:val="00A1090D"/>
    <w:rsid w:val="00A10A27"/>
    <w:rsid w:val="00A10B95"/>
    <w:rsid w:val="00A110CB"/>
    <w:rsid w:val="00A111D0"/>
    <w:rsid w:val="00A11502"/>
    <w:rsid w:val="00A11785"/>
    <w:rsid w:val="00A11901"/>
    <w:rsid w:val="00A13018"/>
    <w:rsid w:val="00A133AC"/>
    <w:rsid w:val="00A1414A"/>
    <w:rsid w:val="00A14173"/>
    <w:rsid w:val="00A141D0"/>
    <w:rsid w:val="00A14395"/>
    <w:rsid w:val="00A14779"/>
    <w:rsid w:val="00A1524B"/>
    <w:rsid w:val="00A152F9"/>
    <w:rsid w:val="00A15C77"/>
    <w:rsid w:val="00A15F30"/>
    <w:rsid w:val="00A15F39"/>
    <w:rsid w:val="00A15F4F"/>
    <w:rsid w:val="00A16747"/>
    <w:rsid w:val="00A167C0"/>
    <w:rsid w:val="00A20078"/>
    <w:rsid w:val="00A22DDD"/>
    <w:rsid w:val="00A2369C"/>
    <w:rsid w:val="00A23921"/>
    <w:rsid w:val="00A23FDF"/>
    <w:rsid w:val="00A24D32"/>
    <w:rsid w:val="00A252AF"/>
    <w:rsid w:val="00A2567D"/>
    <w:rsid w:val="00A26629"/>
    <w:rsid w:val="00A26E46"/>
    <w:rsid w:val="00A27014"/>
    <w:rsid w:val="00A27038"/>
    <w:rsid w:val="00A273C3"/>
    <w:rsid w:val="00A3037B"/>
    <w:rsid w:val="00A30AD5"/>
    <w:rsid w:val="00A3107B"/>
    <w:rsid w:val="00A31399"/>
    <w:rsid w:val="00A319EF"/>
    <w:rsid w:val="00A31BFE"/>
    <w:rsid w:val="00A31F00"/>
    <w:rsid w:val="00A324F6"/>
    <w:rsid w:val="00A326C5"/>
    <w:rsid w:val="00A3271A"/>
    <w:rsid w:val="00A32B03"/>
    <w:rsid w:val="00A33281"/>
    <w:rsid w:val="00A334D8"/>
    <w:rsid w:val="00A346EF"/>
    <w:rsid w:val="00A3478D"/>
    <w:rsid w:val="00A3503C"/>
    <w:rsid w:val="00A355C1"/>
    <w:rsid w:val="00A355E7"/>
    <w:rsid w:val="00A35722"/>
    <w:rsid w:val="00A367E1"/>
    <w:rsid w:val="00A36B5C"/>
    <w:rsid w:val="00A37326"/>
    <w:rsid w:val="00A37780"/>
    <w:rsid w:val="00A37B43"/>
    <w:rsid w:val="00A40053"/>
    <w:rsid w:val="00A4047F"/>
    <w:rsid w:val="00A407DD"/>
    <w:rsid w:val="00A40A18"/>
    <w:rsid w:val="00A40B41"/>
    <w:rsid w:val="00A436C4"/>
    <w:rsid w:val="00A436D7"/>
    <w:rsid w:val="00A43B7D"/>
    <w:rsid w:val="00A44371"/>
    <w:rsid w:val="00A44A8F"/>
    <w:rsid w:val="00A44FEF"/>
    <w:rsid w:val="00A453A1"/>
    <w:rsid w:val="00A46365"/>
    <w:rsid w:val="00A46D39"/>
    <w:rsid w:val="00A47BEA"/>
    <w:rsid w:val="00A47F27"/>
    <w:rsid w:val="00A50AD2"/>
    <w:rsid w:val="00A511B2"/>
    <w:rsid w:val="00A51358"/>
    <w:rsid w:val="00A51834"/>
    <w:rsid w:val="00A5209F"/>
    <w:rsid w:val="00A5299A"/>
    <w:rsid w:val="00A52F91"/>
    <w:rsid w:val="00A544E0"/>
    <w:rsid w:val="00A54733"/>
    <w:rsid w:val="00A548E5"/>
    <w:rsid w:val="00A55BF8"/>
    <w:rsid w:val="00A55CF3"/>
    <w:rsid w:val="00A56652"/>
    <w:rsid w:val="00A56BC2"/>
    <w:rsid w:val="00A5721C"/>
    <w:rsid w:val="00A57895"/>
    <w:rsid w:val="00A60C53"/>
    <w:rsid w:val="00A63BFA"/>
    <w:rsid w:val="00A64541"/>
    <w:rsid w:val="00A64EEA"/>
    <w:rsid w:val="00A65338"/>
    <w:rsid w:val="00A65CC2"/>
    <w:rsid w:val="00A65FA4"/>
    <w:rsid w:val="00A667A7"/>
    <w:rsid w:val="00A670BF"/>
    <w:rsid w:val="00A678CD"/>
    <w:rsid w:val="00A67B92"/>
    <w:rsid w:val="00A67C1F"/>
    <w:rsid w:val="00A700B8"/>
    <w:rsid w:val="00A7041A"/>
    <w:rsid w:val="00A71057"/>
    <w:rsid w:val="00A7192A"/>
    <w:rsid w:val="00A71BD1"/>
    <w:rsid w:val="00A73398"/>
    <w:rsid w:val="00A73677"/>
    <w:rsid w:val="00A73D95"/>
    <w:rsid w:val="00A7491D"/>
    <w:rsid w:val="00A74DE1"/>
    <w:rsid w:val="00A766BA"/>
    <w:rsid w:val="00A76C17"/>
    <w:rsid w:val="00A80373"/>
    <w:rsid w:val="00A80BCA"/>
    <w:rsid w:val="00A80C2D"/>
    <w:rsid w:val="00A81B65"/>
    <w:rsid w:val="00A822C2"/>
    <w:rsid w:val="00A826DB"/>
    <w:rsid w:val="00A83112"/>
    <w:rsid w:val="00A83195"/>
    <w:rsid w:val="00A834BB"/>
    <w:rsid w:val="00A83EB0"/>
    <w:rsid w:val="00A845B1"/>
    <w:rsid w:val="00A845C6"/>
    <w:rsid w:val="00A86112"/>
    <w:rsid w:val="00A863D7"/>
    <w:rsid w:val="00A865E4"/>
    <w:rsid w:val="00A879C8"/>
    <w:rsid w:val="00A87B98"/>
    <w:rsid w:val="00A87CB1"/>
    <w:rsid w:val="00A90A7A"/>
    <w:rsid w:val="00A90B42"/>
    <w:rsid w:val="00A90C61"/>
    <w:rsid w:val="00A9183D"/>
    <w:rsid w:val="00A935EC"/>
    <w:rsid w:val="00A939AF"/>
    <w:rsid w:val="00A93DCC"/>
    <w:rsid w:val="00A94019"/>
    <w:rsid w:val="00A948DF"/>
    <w:rsid w:val="00A94922"/>
    <w:rsid w:val="00A9543B"/>
    <w:rsid w:val="00A963FC"/>
    <w:rsid w:val="00A96688"/>
    <w:rsid w:val="00A96B78"/>
    <w:rsid w:val="00A96D35"/>
    <w:rsid w:val="00A979F1"/>
    <w:rsid w:val="00AA0C48"/>
    <w:rsid w:val="00AA0F4C"/>
    <w:rsid w:val="00AA18DC"/>
    <w:rsid w:val="00AA1D14"/>
    <w:rsid w:val="00AA2963"/>
    <w:rsid w:val="00AA3BA4"/>
    <w:rsid w:val="00AA4475"/>
    <w:rsid w:val="00AA4BE5"/>
    <w:rsid w:val="00AA537F"/>
    <w:rsid w:val="00AA5AF7"/>
    <w:rsid w:val="00AA674B"/>
    <w:rsid w:val="00AA6BA5"/>
    <w:rsid w:val="00AA6E5F"/>
    <w:rsid w:val="00AA7330"/>
    <w:rsid w:val="00AA7597"/>
    <w:rsid w:val="00AA7AFE"/>
    <w:rsid w:val="00AB0667"/>
    <w:rsid w:val="00AB1D96"/>
    <w:rsid w:val="00AB2C7F"/>
    <w:rsid w:val="00AB3B65"/>
    <w:rsid w:val="00AB4E08"/>
    <w:rsid w:val="00AB4EB4"/>
    <w:rsid w:val="00AB5BDF"/>
    <w:rsid w:val="00AB61D5"/>
    <w:rsid w:val="00AB62ED"/>
    <w:rsid w:val="00AB7658"/>
    <w:rsid w:val="00AC03B8"/>
    <w:rsid w:val="00AC0964"/>
    <w:rsid w:val="00AC0969"/>
    <w:rsid w:val="00AC1A79"/>
    <w:rsid w:val="00AC24DC"/>
    <w:rsid w:val="00AC2896"/>
    <w:rsid w:val="00AC3365"/>
    <w:rsid w:val="00AC3370"/>
    <w:rsid w:val="00AC382F"/>
    <w:rsid w:val="00AC59F7"/>
    <w:rsid w:val="00AC66FB"/>
    <w:rsid w:val="00AC7D5C"/>
    <w:rsid w:val="00AD0B3E"/>
    <w:rsid w:val="00AD1213"/>
    <w:rsid w:val="00AD2067"/>
    <w:rsid w:val="00AD26AC"/>
    <w:rsid w:val="00AD3233"/>
    <w:rsid w:val="00AD3CE2"/>
    <w:rsid w:val="00AD4691"/>
    <w:rsid w:val="00AD4707"/>
    <w:rsid w:val="00AD5536"/>
    <w:rsid w:val="00AD696A"/>
    <w:rsid w:val="00AD760A"/>
    <w:rsid w:val="00AD763D"/>
    <w:rsid w:val="00AD7D49"/>
    <w:rsid w:val="00AE11B3"/>
    <w:rsid w:val="00AE1FC1"/>
    <w:rsid w:val="00AE236D"/>
    <w:rsid w:val="00AE2AC7"/>
    <w:rsid w:val="00AE3520"/>
    <w:rsid w:val="00AE3E03"/>
    <w:rsid w:val="00AE3F6B"/>
    <w:rsid w:val="00AE410E"/>
    <w:rsid w:val="00AE42B7"/>
    <w:rsid w:val="00AE449D"/>
    <w:rsid w:val="00AE4719"/>
    <w:rsid w:val="00AE47CB"/>
    <w:rsid w:val="00AE4889"/>
    <w:rsid w:val="00AE49E8"/>
    <w:rsid w:val="00AE4BA3"/>
    <w:rsid w:val="00AE5563"/>
    <w:rsid w:val="00AE5737"/>
    <w:rsid w:val="00AE5EFA"/>
    <w:rsid w:val="00AE6050"/>
    <w:rsid w:val="00AE79A6"/>
    <w:rsid w:val="00AF0829"/>
    <w:rsid w:val="00AF0B8F"/>
    <w:rsid w:val="00AF15F6"/>
    <w:rsid w:val="00AF1A0D"/>
    <w:rsid w:val="00AF1BD9"/>
    <w:rsid w:val="00AF2ADA"/>
    <w:rsid w:val="00AF2F60"/>
    <w:rsid w:val="00AF31EC"/>
    <w:rsid w:val="00AF3EA0"/>
    <w:rsid w:val="00AF5512"/>
    <w:rsid w:val="00AF5604"/>
    <w:rsid w:val="00AF61E6"/>
    <w:rsid w:val="00AF6EA2"/>
    <w:rsid w:val="00AF72FE"/>
    <w:rsid w:val="00AF78F7"/>
    <w:rsid w:val="00AF7A0E"/>
    <w:rsid w:val="00AF7AD0"/>
    <w:rsid w:val="00AF7FF2"/>
    <w:rsid w:val="00B0174E"/>
    <w:rsid w:val="00B01B08"/>
    <w:rsid w:val="00B027D9"/>
    <w:rsid w:val="00B02B66"/>
    <w:rsid w:val="00B035B7"/>
    <w:rsid w:val="00B03824"/>
    <w:rsid w:val="00B046BE"/>
    <w:rsid w:val="00B04C9A"/>
    <w:rsid w:val="00B05112"/>
    <w:rsid w:val="00B0594A"/>
    <w:rsid w:val="00B07163"/>
    <w:rsid w:val="00B074FB"/>
    <w:rsid w:val="00B0777B"/>
    <w:rsid w:val="00B10478"/>
    <w:rsid w:val="00B1133B"/>
    <w:rsid w:val="00B1202C"/>
    <w:rsid w:val="00B1237C"/>
    <w:rsid w:val="00B1347C"/>
    <w:rsid w:val="00B13A09"/>
    <w:rsid w:val="00B13A2F"/>
    <w:rsid w:val="00B13ED8"/>
    <w:rsid w:val="00B14A89"/>
    <w:rsid w:val="00B14B8B"/>
    <w:rsid w:val="00B14CA3"/>
    <w:rsid w:val="00B14CC8"/>
    <w:rsid w:val="00B1550B"/>
    <w:rsid w:val="00B173AE"/>
    <w:rsid w:val="00B1774E"/>
    <w:rsid w:val="00B17C26"/>
    <w:rsid w:val="00B202E6"/>
    <w:rsid w:val="00B20628"/>
    <w:rsid w:val="00B20DD2"/>
    <w:rsid w:val="00B2124E"/>
    <w:rsid w:val="00B2128C"/>
    <w:rsid w:val="00B22B47"/>
    <w:rsid w:val="00B23242"/>
    <w:rsid w:val="00B23C5E"/>
    <w:rsid w:val="00B23D0A"/>
    <w:rsid w:val="00B2467D"/>
    <w:rsid w:val="00B24938"/>
    <w:rsid w:val="00B266DE"/>
    <w:rsid w:val="00B26DA3"/>
    <w:rsid w:val="00B30516"/>
    <w:rsid w:val="00B30667"/>
    <w:rsid w:val="00B30FED"/>
    <w:rsid w:val="00B312D4"/>
    <w:rsid w:val="00B3155A"/>
    <w:rsid w:val="00B316B6"/>
    <w:rsid w:val="00B31CB6"/>
    <w:rsid w:val="00B32887"/>
    <w:rsid w:val="00B334F9"/>
    <w:rsid w:val="00B337E7"/>
    <w:rsid w:val="00B34095"/>
    <w:rsid w:val="00B34276"/>
    <w:rsid w:val="00B343BE"/>
    <w:rsid w:val="00B34DCD"/>
    <w:rsid w:val="00B354CB"/>
    <w:rsid w:val="00B35566"/>
    <w:rsid w:val="00B35CDF"/>
    <w:rsid w:val="00B36A4C"/>
    <w:rsid w:val="00B374F4"/>
    <w:rsid w:val="00B375C4"/>
    <w:rsid w:val="00B375E0"/>
    <w:rsid w:val="00B41124"/>
    <w:rsid w:val="00B418EE"/>
    <w:rsid w:val="00B4232F"/>
    <w:rsid w:val="00B42D08"/>
    <w:rsid w:val="00B431D8"/>
    <w:rsid w:val="00B43E27"/>
    <w:rsid w:val="00B44A76"/>
    <w:rsid w:val="00B44EE0"/>
    <w:rsid w:val="00B45297"/>
    <w:rsid w:val="00B4587B"/>
    <w:rsid w:val="00B45B14"/>
    <w:rsid w:val="00B46504"/>
    <w:rsid w:val="00B46B55"/>
    <w:rsid w:val="00B4733E"/>
    <w:rsid w:val="00B4748B"/>
    <w:rsid w:val="00B475A4"/>
    <w:rsid w:val="00B50524"/>
    <w:rsid w:val="00B50BA7"/>
    <w:rsid w:val="00B51327"/>
    <w:rsid w:val="00B532AF"/>
    <w:rsid w:val="00B5421F"/>
    <w:rsid w:val="00B55256"/>
    <w:rsid w:val="00B561FA"/>
    <w:rsid w:val="00B563F2"/>
    <w:rsid w:val="00B57032"/>
    <w:rsid w:val="00B57122"/>
    <w:rsid w:val="00B57A80"/>
    <w:rsid w:val="00B57BC0"/>
    <w:rsid w:val="00B60891"/>
    <w:rsid w:val="00B609EC"/>
    <w:rsid w:val="00B61397"/>
    <w:rsid w:val="00B61408"/>
    <w:rsid w:val="00B61733"/>
    <w:rsid w:val="00B61827"/>
    <w:rsid w:val="00B61F62"/>
    <w:rsid w:val="00B6219D"/>
    <w:rsid w:val="00B6231C"/>
    <w:rsid w:val="00B625BC"/>
    <w:rsid w:val="00B6293E"/>
    <w:rsid w:val="00B64628"/>
    <w:rsid w:val="00B64712"/>
    <w:rsid w:val="00B64A40"/>
    <w:rsid w:val="00B64E06"/>
    <w:rsid w:val="00B65368"/>
    <w:rsid w:val="00B6539C"/>
    <w:rsid w:val="00B65760"/>
    <w:rsid w:val="00B66D6D"/>
    <w:rsid w:val="00B671B5"/>
    <w:rsid w:val="00B67D2E"/>
    <w:rsid w:val="00B67D83"/>
    <w:rsid w:val="00B701C1"/>
    <w:rsid w:val="00B707E6"/>
    <w:rsid w:val="00B711FF"/>
    <w:rsid w:val="00B714C8"/>
    <w:rsid w:val="00B7195D"/>
    <w:rsid w:val="00B73AFA"/>
    <w:rsid w:val="00B7485C"/>
    <w:rsid w:val="00B74E58"/>
    <w:rsid w:val="00B753E4"/>
    <w:rsid w:val="00B75927"/>
    <w:rsid w:val="00B76B41"/>
    <w:rsid w:val="00B77294"/>
    <w:rsid w:val="00B77558"/>
    <w:rsid w:val="00B801F4"/>
    <w:rsid w:val="00B803EB"/>
    <w:rsid w:val="00B806E0"/>
    <w:rsid w:val="00B80AA1"/>
    <w:rsid w:val="00B80E15"/>
    <w:rsid w:val="00B817A2"/>
    <w:rsid w:val="00B81BAF"/>
    <w:rsid w:val="00B81DA2"/>
    <w:rsid w:val="00B824C1"/>
    <w:rsid w:val="00B82DAD"/>
    <w:rsid w:val="00B83271"/>
    <w:rsid w:val="00B83F67"/>
    <w:rsid w:val="00B84332"/>
    <w:rsid w:val="00B85A99"/>
    <w:rsid w:val="00B85E33"/>
    <w:rsid w:val="00B86302"/>
    <w:rsid w:val="00B864B6"/>
    <w:rsid w:val="00B86CEF"/>
    <w:rsid w:val="00B86F00"/>
    <w:rsid w:val="00B87C6D"/>
    <w:rsid w:val="00B91D10"/>
    <w:rsid w:val="00B926BE"/>
    <w:rsid w:val="00B92AB2"/>
    <w:rsid w:val="00B92D7A"/>
    <w:rsid w:val="00B92EBA"/>
    <w:rsid w:val="00B937F9"/>
    <w:rsid w:val="00B93FC1"/>
    <w:rsid w:val="00B948BD"/>
    <w:rsid w:val="00B950EA"/>
    <w:rsid w:val="00B9560C"/>
    <w:rsid w:val="00B96773"/>
    <w:rsid w:val="00B967F2"/>
    <w:rsid w:val="00B969F6"/>
    <w:rsid w:val="00B96A12"/>
    <w:rsid w:val="00B96DF2"/>
    <w:rsid w:val="00B9704D"/>
    <w:rsid w:val="00B977BD"/>
    <w:rsid w:val="00BA111E"/>
    <w:rsid w:val="00BA1762"/>
    <w:rsid w:val="00BA1B63"/>
    <w:rsid w:val="00BA1FF1"/>
    <w:rsid w:val="00BA2029"/>
    <w:rsid w:val="00BA2042"/>
    <w:rsid w:val="00BA2D7E"/>
    <w:rsid w:val="00BA2F72"/>
    <w:rsid w:val="00BA2FB6"/>
    <w:rsid w:val="00BA3353"/>
    <w:rsid w:val="00BA4E8E"/>
    <w:rsid w:val="00BA53C3"/>
    <w:rsid w:val="00BA5674"/>
    <w:rsid w:val="00BA5C5C"/>
    <w:rsid w:val="00BA6726"/>
    <w:rsid w:val="00BA6A8E"/>
    <w:rsid w:val="00BA6D0A"/>
    <w:rsid w:val="00BA6D7B"/>
    <w:rsid w:val="00BA78DB"/>
    <w:rsid w:val="00BB0379"/>
    <w:rsid w:val="00BB0BC7"/>
    <w:rsid w:val="00BB13B0"/>
    <w:rsid w:val="00BB174A"/>
    <w:rsid w:val="00BB22D0"/>
    <w:rsid w:val="00BB32A6"/>
    <w:rsid w:val="00BB3D9B"/>
    <w:rsid w:val="00BB5439"/>
    <w:rsid w:val="00BB5E1D"/>
    <w:rsid w:val="00BC0E78"/>
    <w:rsid w:val="00BC0F7C"/>
    <w:rsid w:val="00BC11B7"/>
    <w:rsid w:val="00BC1C45"/>
    <w:rsid w:val="00BC20FF"/>
    <w:rsid w:val="00BC2B48"/>
    <w:rsid w:val="00BC31D5"/>
    <w:rsid w:val="00BC36C3"/>
    <w:rsid w:val="00BC3B54"/>
    <w:rsid w:val="00BC4183"/>
    <w:rsid w:val="00BC447D"/>
    <w:rsid w:val="00BC456C"/>
    <w:rsid w:val="00BC4B73"/>
    <w:rsid w:val="00BC62BE"/>
    <w:rsid w:val="00BC7020"/>
    <w:rsid w:val="00BC78B7"/>
    <w:rsid w:val="00BD03E5"/>
    <w:rsid w:val="00BD045F"/>
    <w:rsid w:val="00BD04B2"/>
    <w:rsid w:val="00BD0978"/>
    <w:rsid w:val="00BD1003"/>
    <w:rsid w:val="00BD1CA7"/>
    <w:rsid w:val="00BD2E81"/>
    <w:rsid w:val="00BD3B39"/>
    <w:rsid w:val="00BD4D52"/>
    <w:rsid w:val="00BD59F1"/>
    <w:rsid w:val="00BD5A33"/>
    <w:rsid w:val="00BD5E01"/>
    <w:rsid w:val="00BD5FB6"/>
    <w:rsid w:val="00BD6068"/>
    <w:rsid w:val="00BD6A7A"/>
    <w:rsid w:val="00BD7025"/>
    <w:rsid w:val="00BD7F7D"/>
    <w:rsid w:val="00BE037D"/>
    <w:rsid w:val="00BE193D"/>
    <w:rsid w:val="00BE34EE"/>
    <w:rsid w:val="00BE388F"/>
    <w:rsid w:val="00BE60C9"/>
    <w:rsid w:val="00BE613C"/>
    <w:rsid w:val="00BE6313"/>
    <w:rsid w:val="00BE65E7"/>
    <w:rsid w:val="00BE668E"/>
    <w:rsid w:val="00BE7131"/>
    <w:rsid w:val="00BE73E0"/>
    <w:rsid w:val="00BE7586"/>
    <w:rsid w:val="00BE76AC"/>
    <w:rsid w:val="00BE7776"/>
    <w:rsid w:val="00BF0AAA"/>
    <w:rsid w:val="00BF0AE6"/>
    <w:rsid w:val="00BF1014"/>
    <w:rsid w:val="00BF1201"/>
    <w:rsid w:val="00BF15C9"/>
    <w:rsid w:val="00BF1810"/>
    <w:rsid w:val="00BF2929"/>
    <w:rsid w:val="00BF2BE5"/>
    <w:rsid w:val="00BF2DD2"/>
    <w:rsid w:val="00BF430E"/>
    <w:rsid w:val="00BF5387"/>
    <w:rsid w:val="00BF5503"/>
    <w:rsid w:val="00BF5E45"/>
    <w:rsid w:val="00BF707A"/>
    <w:rsid w:val="00BF7D37"/>
    <w:rsid w:val="00C01A89"/>
    <w:rsid w:val="00C0376E"/>
    <w:rsid w:val="00C04208"/>
    <w:rsid w:val="00C0437D"/>
    <w:rsid w:val="00C04408"/>
    <w:rsid w:val="00C05C43"/>
    <w:rsid w:val="00C060C4"/>
    <w:rsid w:val="00C0743A"/>
    <w:rsid w:val="00C075AD"/>
    <w:rsid w:val="00C077E5"/>
    <w:rsid w:val="00C0794E"/>
    <w:rsid w:val="00C10D1D"/>
    <w:rsid w:val="00C11BF8"/>
    <w:rsid w:val="00C123DA"/>
    <w:rsid w:val="00C12492"/>
    <w:rsid w:val="00C12BDB"/>
    <w:rsid w:val="00C12F0F"/>
    <w:rsid w:val="00C13183"/>
    <w:rsid w:val="00C14A2E"/>
    <w:rsid w:val="00C151DF"/>
    <w:rsid w:val="00C154E0"/>
    <w:rsid w:val="00C159F0"/>
    <w:rsid w:val="00C17837"/>
    <w:rsid w:val="00C17D75"/>
    <w:rsid w:val="00C20FAC"/>
    <w:rsid w:val="00C2228F"/>
    <w:rsid w:val="00C22CAE"/>
    <w:rsid w:val="00C239C0"/>
    <w:rsid w:val="00C240AB"/>
    <w:rsid w:val="00C24EBF"/>
    <w:rsid w:val="00C25A64"/>
    <w:rsid w:val="00C26203"/>
    <w:rsid w:val="00C26E4F"/>
    <w:rsid w:val="00C27A3B"/>
    <w:rsid w:val="00C27B58"/>
    <w:rsid w:val="00C27C39"/>
    <w:rsid w:val="00C27E0C"/>
    <w:rsid w:val="00C3044A"/>
    <w:rsid w:val="00C30D7B"/>
    <w:rsid w:val="00C318AC"/>
    <w:rsid w:val="00C31A93"/>
    <w:rsid w:val="00C31B53"/>
    <w:rsid w:val="00C3219D"/>
    <w:rsid w:val="00C32245"/>
    <w:rsid w:val="00C328BF"/>
    <w:rsid w:val="00C33752"/>
    <w:rsid w:val="00C34075"/>
    <w:rsid w:val="00C355B6"/>
    <w:rsid w:val="00C359C8"/>
    <w:rsid w:val="00C36076"/>
    <w:rsid w:val="00C36618"/>
    <w:rsid w:val="00C36E1D"/>
    <w:rsid w:val="00C373FA"/>
    <w:rsid w:val="00C409C9"/>
    <w:rsid w:val="00C40FAA"/>
    <w:rsid w:val="00C416FC"/>
    <w:rsid w:val="00C422CB"/>
    <w:rsid w:val="00C42867"/>
    <w:rsid w:val="00C43459"/>
    <w:rsid w:val="00C43C0A"/>
    <w:rsid w:val="00C45066"/>
    <w:rsid w:val="00C4592D"/>
    <w:rsid w:val="00C45D47"/>
    <w:rsid w:val="00C45FC8"/>
    <w:rsid w:val="00C463A2"/>
    <w:rsid w:val="00C46A90"/>
    <w:rsid w:val="00C46AB6"/>
    <w:rsid w:val="00C46FF2"/>
    <w:rsid w:val="00C479B1"/>
    <w:rsid w:val="00C50A01"/>
    <w:rsid w:val="00C518B3"/>
    <w:rsid w:val="00C520AB"/>
    <w:rsid w:val="00C524FC"/>
    <w:rsid w:val="00C5341C"/>
    <w:rsid w:val="00C53F3F"/>
    <w:rsid w:val="00C540AF"/>
    <w:rsid w:val="00C542C7"/>
    <w:rsid w:val="00C54AB6"/>
    <w:rsid w:val="00C54E07"/>
    <w:rsid w:val="00C552B4"/>
    <w:rsid w:val="00C5672D"/>
    <w:rsid w:val="00C56B5A"/>
    <w:rsid w:val="00C56C68"/>
    <w:rsid w:val="00C56E6D"/>
    <w:rsid w:val="00C56E77"/>
    <w:rsid w:val="00C57A26"/>
    <w:rsid w:val="00C60EE8"/>
    <w:rsid w:val="00C61040"/>
    <w:rsid w:val="00C6202C"/>
    <w:rsid w:val="00C62058"/>
    <w:rsid w:val="00C628AF"/>
    <w:rsid w:val="00C62E7D"/>
    <w:rsid w:val="00C64686"/>
    <w:rsid w:val="00C646B3"/>
    <w:rsid w:val="00C64C1A"/>
    <w:rsid w:val="00C6508E"/>
    <w:rsid w:val="00C660FB"/>
    <w:rsid w:val="00C67209"/>
    <w:rsid w:val="00C674F7"/>
    <w:rsid w:val="00C678FF"/>
    <w:rsid w:val="00C7057A"/>
    <w:rsid w:val="00C70831"/>
    <w:rsid w:val="00C70F7D"/>
    <w:rsid w:val="00C714F6"/>
    <w:rsid w:val="00C716A0"/>
    <w:rsid w:val="00C71DA4"/>
    <w:rsid w:val="00C72A9D"/>
    <w:rsid w:val="00C74AEF"/>
    <w:rsid w:val="00C74D0A"/>
    <w:rsid w:val="00C75305"/>
    <w:rsid w:val="00C75319"/>
    <w:rsid w:val="00C758CB"/>
    <w:rsid w:val="00C767DB"/>
    <w:rsid w:val="00C77F83"/>
    <w:rsid w:val="00C81489"/>
    <w:rsid w:val="00C83129"/>
    <w:rsid w:val="00C83BF4"/>
    <w:rsid w:val="00C8449A"/>
    <w:rsid w:val="00C85039"/>
    <w:rsid w:val="00C85206"/>
    <w:rsid w:val="00C853D6"/>
    <w:rsid w:val="00C85D63"/>
    <w:rsid w:val="00C86618"/>
    <w:rsid w:val="00C8679A"/>
    <w:rsid w:val="00C869E0"/>
    <w:rsid w:val="00C86A53"/>
    <w:rsid w:val="00C86BD6"/>
    <w:rsid w:val="00C877F8"/>
    <w:rsid w:val="00C909BC"/>
    <w:rsid w:val="00C909D9"/>
    <w:rsid w:val="00C91AC6"/>
    <w:rsid w:val="00C91AF7"/>
    <w:rsid w:val="00C91DE9"/>
    <w:rsid w:val="00C927D6"/>
    <w:rsid w:val="00C92CD6"/>
    <w:rsid w:val="00C93EA9"/>
    <w:rsid w:val="00C942E1"/>
    <w:rsid w:val="00C947A0"/>
    <w:rsid w:val="00C94C92"/>
    <w:rsid w:val="00C956D4"/>
    <w:rsid w:val="00C95EEF"/>
    <w:rsid w:val="00C966B8"/>
    <w:rsid w:val="00CA03E5"/>
    <w:rsid w:val="00CA086C"/>
    <w:rsid w:val="00CA167F"/>
    <w:rsid w:val="00CA1ACD"/>
    <w:rsid w:val="00CA28CE"/>
    <w:rsid w:val="00CA3070"/>
    <w:rsid w:val="00CA3C19"/>
    <w:rsid w:val="00CA3FCD"/>
    <w:rsid w:val="00CA4D28"/>
    <w:rsid w:val="00CA521B"/>
    <w:rsid w:val="00CA57F6"/>
    <w:rsid w:val="00CA5987"/>
    <w:rsid w:val="00CA674F"/>
    <w:rsid w:val="00CA6A96"/>
    <w:rsid w:val="00CA7605"/>
    <w:rsid w:val="00CB1602"/>
    <w:rsid w:val="00CB19AC"/>
    <w:rsid w:val="00CB2221"/>
    <w:rsid w:val="00CB245D"/>
    <w:rsid w:val="00CB31AC"/>
    <w:rsid w:val="00CB38AF"/>
    <w:rsid w:val="00CB4CF4"/>
    <w:rsid w:val="00CB505F"/>
    <w:rsid w:val="00CB52F6"/>
    <w:rsid w:val="00CB67FF"/>
    <w:rsid w:val="00CB69B3"/>
    <w:rsid w:val="00CB73D3"/>
    <w:rsid w:val="00CC088D"/>
    <w:rsid w:val="00CC096C"/>
    <w:rsid w:val="00CC14DA"/>
    <w:rsid w:val="00CC1962"/>
    <w:rsid w:val="00CC1B04"/>
    <w:rsid w:val="00CC2436"/>
    <w:rsid w:val="00CC27DD"/>
    <w:rsid w:val="00CC3876"/>
    <w:rsid w:val="00CC3CC4"/>
    <w:rsid w:val="00CC4220"/>
    <w:rsid w:val="00CC4CC3"/>
    <w:rsid w:val="00CC4D26"/>
    <w:rsid w:val="00CC4EFA"/>
    <w:rsid w:val="00CC6D0A"/>
    <w:rsid w:val="00CC6D56"/>
    <w:rsid w:val="00CC7AD9"/>
    <w:rsid w:val="00CD04E8"/>
    <w:rsid w:val="00CD06DE"/>
    <w:rsid w:val="00CD0836"/>
    <w:rsid w:val="00CD0AD5"/>
    <w:rsid w:val="00CD0E22"/>
    <w:rsid w:val="00CD1ED7"/>
    <w:rsid w:val="00CD24EB"/>
    <w:rsid w:val="00CD3565"/>
    <w:rsid w:val="00CD35A5"/>
    <w:rsid w:val="00CD366A"/>
    <w:rsid w:val="00CD38DE"/>
    <w:rsid w:val="00CD3BBB"/>
    <w:rsid w:val="00CD4266"/>
    <w:rsid w:val="00CD4AAE"/>
    <w:rsid w:val="00CD4D66"/>
    <w:rsid w:val="00CD4E88"/>
    <w:rsid w:val="00CD56E1"/>
    <w:rsid w:val="00CD670F"/>
    <w:rsid w:val="00CD6C36"/>
    <w:rsid w:val="00CD6ED5"/>
    <w:rsid w:val="00CD738A"/>
    <w:rsid w:val="00CD7584"/>
    <w:rsid w:val="00CE01F4"/>
    <w:rsid w:val="00CE06BD"/>
    <w:rsid w:val="00CE15FB"/>
    <w:rsid w:val="00CE1714"/>
    <w:rsid w:val="00CE23CD"/>
    <w:rsid w:val="00CE25F1"/>
    <w:rsid w:val="00CE2672"/>
    <w:rsid w:val="00CE2706"/>
    <w:rsid w:val="00CE2871"/>
    <w:rsid w:val="00CE31FA"/>
    <w:rsid w:val="00CE3797"/>
    <w:rsid w:val="00CE3F6D"/>
    <w:rsid w:val="00CE409D"/>
    <w:rsid w:val="00CE46FC"/>
    <w:rsid w:val="00CE527E"/>
    <w:rsid w:val="00CE52DD"/>
    <w:rsid w:val="00CE593C"/>
    <w:rsid w:val="00CE5ABB"/>
    <w:rsid w:val="00CE7284"/>
    <w:rsid w:val="00CE74C5"/>
    <w:rsid w:val="00CE7E04"/>
    <w:rsid w:val="00CF19C4"/>
    <w:rsid w:val="00CF279C"/>
    <w:rsid w:val="00CF2AAA"/>
    <w:rsid w:val="00CF2D9C"/>
    <w:rsid w:val="00CF3339"/>
    <w:rsid w:val="00CF3D98"/>
    <w:rsid w:val="00CF50D5"/>
    <w:rsid w:val="00CF544C"/>
    <w:rsid w:val="00CF577D"/>
    <w:rsid w:val="00CF7A37"/>
    <w:rsid w:val="00CF7D07"/>
    <w:rsid w:val="00D01C6B"/>
    <w:rsid w:val="00D01D9F"/>
    <w:rsid w:val="00D02651"/>
    <w:rsid w:val="00D02A7E"/>
    <w:rsid w:val="00D02EA3"/>
    <w:rsid w:val="00D03626"/>
    <w:rsid w:val="00D038F0"/>
    <w:rsid w:val="00D0411C"/>
    <w:rsid w:val="00D04B6D"/>
    <w:rsid w:val="00D04C50"/>
    <w:rsid w:val="00D04E56"/>
    <w:rsid w:val="00D055F7"/>
    <w:rsid w:val="00D056B7"/>
    <w:rsid w:val="00D06A15"/>
    <w:rsid w:val="00D06CFC"/>
    <w:rsid w:val="00D0751D"/>
    <w:rsid w:val="00D07A27"/>
    <w:rsid w:val="00D1022B"/>
    <w:rsid w:val="00D11144"/>
    <w:rsid w:val="00D116A6"/>
    <w:rsid w:val="00D12021"/>
    <w:rsid w:val="00D122F7"/>
    <w:rsid w:val="00D13A53"/>
    <w:rsid w:val="00D14132"/>
    <w:rsid w:val="00D144DE"/>
    <w:rsid w:val="00D148C0"/>
    <w:rsid w:val="00D15223"/>
    <w:rsid w:val="00D152D8"/>
    <w:rsid w:val="00D16411"/>
    <w:rsid w:val="00D20BD6"/>
    <w:rsid w:val="00D20D0E"/>
    <w:rsid w:val="00D20F47"/>
    <w:rsid w:val="00D21769"/>
    <w:rsid w:val="00D21E89"/>
    <w:rsid w:val="00D2270F"/>
    <w:rsid w:val="00D23F31"/>
    <w:rsid w:val="00D24987"/>
    <w:rsid w:val="00D24A84"/>
    <w:rsid w:val="00D25028"/>
    <w:rsid w:val="00D25298"/>
    <w:rsid w:val="00D257B3"/>
    <w:rsid w:val="00D26A97"/>
    <w:rsid w:val="00D26B4C"/>
    <w:rsid w:val="00D26C4F"/>
    <w:rsid w:val="00D27281"/>
    <w:rsid w:val="00D27653"/>
    <w:rsid w:val="00D27AC5"/>
    <w:rsid w:val="00D303B8"/>
    <w:rsid w:val="00D303D4"/>
    <w:rsid w:val="00D30DAB"/>
    <w:rsid w:val="00D323A7"/>
    <w:rsid w:val="00D3268F"/>
    <w:rsid w:val="00D342E8"/>
    <w:rsid w:val="00D34DB9"/>
    <w:rsid w:val="00D35A7F"/>
    <w:rsid w:val="00D367D3"/>
    <w:rsid w:val="00D36A76"/>
    <w:rsid w:val="00D3723D"/>
    <w:rsid w:val="00D37648"/>
    <w:rsid w:val="00D4183A"/>
    <w:rsid w:val="00D4257E"/>
    <w:rsid w:val="00D42777"/>
    <w:rsid w:val="00D43C51"/>
    <w:rsid w:val="00D43DB9"/>
    <w:rsid w:val="00D44B89"/>
    <w:rsid w:val="00D45079"/>
    <w:rsid w:val="00D453F1"/>
    <w:rsid w:val="00D46362"/>
    <w:rsid w:val="00D471DC"/>
    <w:rsid w:val="00D4741D"/>
    <w:rsid w:val="00D50C1F"/>
    <w:rsid w:val="00D5297A"/>
    <w:rsid w:val="00D53893"/>
    <w:rsid w:val="00D538BD"/>
    <w:rsid w:val="00D556B9"/>
    <w:rsid w:val="00D55C93"/>
    <w:rsid w:val="00D55E97"/>
    <w:rsid w:val="00D55FB6"/>
    <w:rsid w:val="00D56D6B"/>
    <w:rsid w:val="00D56E74"/>
    <w:rsid w:val="00D571A2"/>
    <w:rsid w:val="00D574DC"/>
    <w:rsid w:val="00D57817"/>
    <w:rsid w:val="00D60206"/>
    <w:rsid w:val="00D60631"/>
    <w:rsid w:val="00D60A1F"/>
    <w:rsid w:val="00D62296"/>
    <w:rsid w:val="00D628D9"/>
    <w:rsid w:val="00D64F73"/>
    <w:rsid w:val="00D65C0E"/>
    <w:rsid w:val="00D65CEE"/>
    <w:rsid w:val="00D65EEA"/>
    <w:rsid w:val="00D66CFE"/>
    <w:rsid w:val="00D66D3F"/>
    <w:rsid w:val="00D67033"/>
    <w:rsid w:val="00D67979"/>
    <w:rsid w:val="00D67ACF"/>
    <w:rsid w:val="00D67D43"/>
    <w:rsid w:val="00D70206"/>
    <w:rsid w:val="00D702A3"/>
    <w:rsid w:val="00D70CFF"/>
    <w:rsid w:val="00D73EAC"/>
    <w:rsid w:val="00D7469A"/>
    <w:rsid w:val="00D75070"/>
    <w:rsid w:val="00D756DF"/>
    <w:rsid w:val="00D765A5"/>
    <w:rsid w:val="00D76F3F"/>
    <w:rsid w:val="00D77564"/>
    <w:rsid w:val="00D77947"/>
    <w:rsid w:val="00D80077"/>
    <w:rsid w:val="00D8029B"/>
    <w:rsid w:val="00D80834"/>
    <w:rsid w:val="00D810A7"/>
    <w:rsid w:val="00D81F38"/>
    <w:rsid w:val="00D823ED"/>
    <w:rsid w:val="00D825A0"/>
    <w:rsid w:val="00D83E10"/>
    <w:rsid w:val="00D84C63"/>
    <w:rsid w:val="00D84E4C"/>
    <w:rsid w:val="00D85EA6"/>
    <w:rsid w:val="00D85EC2"/>
    <w:rsid w:val="00D860A4"/>
    <w:rsid w:val="00D86FA8"/>
    <w:rsid w:val="00D87393"/>
    <w:rsid w:val="00D8776E"/>
    <w:rsid w:val="00D87D11"/>
    <w:rsid w:val="00D913C9"/>
    <w:rsid w:val="00D91570"/>
    <w:rsid w:val="00D91D04"/>
    <w:rsid w:val="00D95F84"/>
    <w:rsid w:val="00D96E70"/>
    <w:rsid w:val="00D972DE"/>
    <w:rsid w:val="00D976F8"/>
    <w:rsid w:val="00D97E51"/>
    <w:rsid w:val="00DA0176"/>
    <w:rsid w:val="00DA0731"/>
    <w:rsid w:val="00DA0A3A"/>
    <w:rsid w:val="00DA0B82"/>
    <w:rsid w:val="00DA1ED9"/>
    <w:rsid w:val="00DA2575"/>
    <w:rsid w:val="00DA2C2F"/>
    <w:rsid w:val="00DA2F1B"/>
    <w:rsid w:val="00DA3A7A"/>
    <w:rsid w:val="00DA3E57"/>
    <w:rsid w:val="00DA41E0"/>
    <w:rsid w:val="00DA49F2"/>
    <w:rsid w:val="00DA4A7C"/>
    <w:rsid w:val="00DA5D89"/>
    <w:rsid w:val="00DA60C9"/>
    <w:rsid w:val="00DA7BED"/>
    <w:rsid w:val="00DB028B"/>
    <w:rsid w:val="00DB02E5"/>
    <w:rsid w:val="00DB0488"/>
    <w:rsid w:val="00DB0C1F"/>
    <w:rsid w:val="00DB2055"/>
    <w:rsid w:val="00DB22C3"/>
    <w:rsid w:val="00DB333D"/>
    <w:rsid w:val="00DB3654"/>
    <w:rsid w:val="00DB3DE9"/>
    <w:rsid w:val="00DB47F0"/>
    <w:rsid w:val="00DB49FB"/>
    <w:rsid w:val="00DB4B43"/>
    <w:rsid w:val="00DB54EE"/>
    <w:rsid w:val="00DB5978"/>
    <w:rsid w:val="00DB6B2A"/>
    <w:rsid w:val="00DB6C99"/>
    <w:rsid w:val="00DC0D32"/>
    <w:rsid w:val="00DC0DC6"/>
    <w:rsid w:val="00DC1F28"/>
    <w:rsid w:val="00DC1FCC"/>
    <w:rsid w:val="00DC2109"/>
    <w:rsid w:val="00DC2156"/>
    <w:rsid w:val="00DC43C8"/>
    <w:rsid w:val="00DC45EE"/>
    <w:rsid w:val="00DC504B"/>
    <w:rsid w:val="00DC51BE"/>
    <w:rsid w:val="00DC6425"/>
    <w:rsid w:val="00DC6DF0"/>
    <w:rsid w:val="00DC7B23"/>
    <w:rsid w:val="00DC7DEE"/>
    <w:rsid w:val="00DD058F"/>
    <w:rsid w:val="00DD0A0C"/>
    <w:rsid w:val="00DD0CD4"/>
    <w:rsid w:val="00DD1552"/>
    <w:rsid w:val="00DD17B8"/>
    <w:rsid w:val="00DD211B"/>
    <w:rsid w:val="00DD2E13"/>
    <w:rsid w:val="00DD352E"/>
    <w:rsid w:val="00DD418F"/>
    <w:rsid w:val="00DD41CF"/>
    <w:rsid w:val="00DD4F5F"/>
    <w:rsid w:val="00DD5526"/>
    <w:rsid w:val="00DD5A09"/>
    <w:rsid w:val="00DD71FA"/>
    <w:rsid w:val="00DD74C4"/>
    <w:rsid w:val="00DD7EA2"/>
    <w:rsid w:val="00DE0105"/>
    <w:rsid w:val="00DE01CA"/>
    <w:rsid w:val="00DE0909"/>
    <w:rsid w:val="00DE290F"/>
    <w:rsid w:val="00DE2953"/>
    <w:rsid w:val="00DE2F66"/>
    <w:rsid w:val="00DE3054"/>
    <w:rsid w:val="00DE336F"/>
    <w:rsid w:val="00DE3B4E"/>
    <w:rsid w:val="00DE3D83"/>
    <w:rsid w:val="00DE3DA9"/>
    <w:rsid w:val="00DE476C"/>
    <w:rsid w:val="00DE5A3C"/>
    <w:rsid w:val="00DE5AC1"/>
    <w:rsid w:val="00DE5D44"/>
    <w:rsid w:val="00DE601A"/>
    <w:rsid w:val="00DE7004"/>
    <w:rsid w:val="00DE7398"/>
    <w:rsid w:val="00DE79F4"/>
    <w:rsid w:val="00DF07D3"/>
    <w:rsid w:val="00DF18F3"/>
    <w:rsid w:val="00DF1B3A"/>
    <w:rsid w:val="00DF1E4E"/>
    <w:rsid w:val="00DF21BA"/>
    <w:rsid w:val="00DF2AED"/>
    <w:rsid w:val="00DF3FAA"/>
    <w:rsid w:val="00DF45DE"/>
    <w:rsid w:val="00DF5028"/>
    <w:rsid w:val="00DF5258"/>
    <w:rsid w:val="00DF55D4"/>
    <w:rsid w:val="00DF5C5E"/>
    <w:rsid w:val="00DF5F8A"/>
    <w:rsid w:val="00DF64A3"/>
    <w:rsid w:val="00DF6861"/>
    <w:rsid w:val="00DF6FE5"/>
    <w:rsid w:val="00DF77A8"/>
    <w:rsid w:val="00DF7D5B"/>
    <w:rsid w:val="00E00835"/>
    <w:rsid w:val="00E00CA6"/>
    <w:rsid w:val="00E00CE2"/>
    <w:rsid w:val="00E00E0B"/>
    <w:rsid w:val="00E00E80"/>
    <w:rsid w:val="00E019E1"/>
    <w:rsid w:val="00E01E32"/>
    <w:rsid w:val="00E027B8"/>
    <w:rsid w:val="00E02B15"/>
    <w:rsid w:val="00E03911"/>
    <w:rsid w:val="00E04907"/>
    <w:rsid w:val="00E05111"/>
    <w:rsid w:val="00E057F6"/>
    <w:rsid w:val="00E0591D"/>
    <w:rsid w:val="00E06890"/>
    <w:rsid w:val="00E06BC1"/>
    <w:rsid w:val="00E06C02"/>
    <w:rsid w:val="00E0714B"/>
    <w:rsid w:val="00E07C7F"/>
    <w:rsid w:val="00E07EAA"/>
    <w:rsid w:val="00E10081"/>
    <w:rsid w:val="00E10B33"/>
    <w:rsid w:val="00E10C35"/>
    <w:rsid w:val="00E110E5"/>
    <w:rsid w:val="00E11773"/>
    <w:rsid w:val="00E11CE7"/>
    <w:rsid w:val="00E11D70"/>
    <w:rsid w:val="00E12233"/>
    <w:rsid w:val="00E1231E"/>
    <w:rsid w:val="00E125DB"/>
    <w:rsid w:val="00E12990"/>
    <w:rsid w:val="00E130BA"/>
    <w:rsid w:val="00E137CC"/>
    <w:rsid w:val="00E13898"/>
    <w:rsid w:val="00E147DC"/>
    <w:rsid w:val="00E14C15"/>
    <w:rsid w:val="00E14D06"/>
    <w:rsid w:val="00E15374"/>
    <w:rsid w:val="00E15731"/>
    <w:rsid w:val="00E15D2A"/>
    <w:rsid w:val="00E167F5"/>
    <w:rsid w:val="00E176DA"/>
    <w:rsid w:val="00E20217"/>
    <w:rsid w:val="00E20734"/>
    <w:rsid w:val="00E20C0D"/>
    <w:rsid w:val="00E20EA7"/>
    <w:rsid w:val="00E21236"/>
    <w:rsid w:val="00E21620"/>
    <w:rsid w:val="00E2274D"/>
    <w:rsid w:val="00E23F01"/>
    <w:rsid w:val="00E250C4"/>
    <w:rsid w:val="00E25424"/>
    <w:rsid w:val="00E25553"/>
    <w:rsid w:val="00E259D3"/>
    <w:rsid w:val="00E267BF"/>
    <w:rsid w:val="00E27484"/>
    <w:rsid w:val="00E27609"/>
    <w:rsid w:val="00E27615"/>
    <w:rsid w:val="00E2772E"/>
    <w:rsid w:val="00E303C8"/>
    <w:rsid w:val="00E30430"/>
    <w:rsid w:val="00E31C8B"/>
    <w:rsid w:val="00E31D12"/>
    <w:rsid w:val="00E31DA2"/>
    <w:rsid w:val="00E321D9"/>
    <w:rsid w:val="00E3235A"/>
    <w:rsid w:val="00E323C2"/>
    <w:rsid w:val="00E344BF"/>
    <w:rsid w:val="00E3450C"/>
    <w:rsid w:val="00E349F2"/>
    <w:rsid w:val="00E36219"/>
    <w:rsid w:val="00E36B6D"/>
    <w:rsid w:val="00E372E4"/>
    <w:rsid w:val="00E37A4E"/>
    <w:rsid w:val="00E37B4F"/>
    <w:rsid w:val="00E37B8B"/>
    <w:rsid w:val="00E37E07"/>
    <w:rsid w:val="00E403E6"/>
    <w:rsid w:val="00E41475"/>
    <w:rsid w:val="00E41BA9"/>
    <w:rsid w:val="00E41D87"/>
    <w:rsid w:val="00E42AA8"/>
    <w:rsid w:val="00E42DFF"/>
    <w:rsid w:val="00E42FD0"/>
    <w:rsid w:val="00E43965"/>
    <w:rsid w:val="00E440A1"/>
    <w:rsid w:val="00E44988"/>
    <w:rsid w:val="00E44DF3"/>
    <w:rsid w:val="00E46A61"/>
    <w:rsid w:val="00E46BAF"/>
    <w:rsid w:val="00E46D6C"/>
    <w:rsid w:val="00E47625"/>
    <w:rsid w:val="00E47804"/>
    <w:rsid w:val="00E5028C"/>
    <w:rsid w:val="00E50AC2"/>
    <w:rsid w:val="00E51211"/>
    <w:rsid w:val="00E51AB4"/>
    <w:rsid w:val="00E524E9"/>
    <w:rsid w:val="00E538B5"/>
    <w:rsid w:val="00E53BF7"/>
    <w:rsid w:val="00E54FBB"/>
    <w:rsid w:val="00E553CD"/>
    <w:rsid w:val="00E55DAE"/>
    <w:rsid w:val="00E56468"/>
    <w:rsid w:val="00E57393"/>
    <w:rsid w:val="00E5775C"/>
    <w:rsid w:val="00E57DEE"/>
    <w:rsid w:val="00E618E4"/>
    <w:rsid w:val="00E627C1"/>
    <w:rsid w:val="00E630D7"/>
    <w:rsid w:val="00E632D9"/>
    <w:rsid w:val="00E634AF"/>
    <w:rsid w:val="00E634E3"/>
    <w:rsid w:val="00E63CA6"/>
    <w:rsid w:val="00E64133"/>
    <w:rsid w:val="00E64863"/>
    <w:rsid w:val="00E64F77"/>
    <w:rsid w:val="00E65890"/>
    <w:rsid w:val="00E65E00"/>
    <w:rsid w:val="00E66321"/>
    <w:rsid w:val="00E66419"/>
    <w:rsid w:val="00E66DD9"/>
    <w:rsid w:val="00E66EB4"/>
    <w:rsid w:val="00E678BA"/>
    <w:rsid w:val="00E7132C"/>
    <w:rsid w:val="00E718ED"/>
    <w:rsid w:val="00E720B0"/>
    <w:rsid w:val="00E72634"/>
    <w:rsid w:val="00E740F0"/>
    <w:rsid w:val="00E75029"/>
    <w:rsid w:val="00E75631"/>
    <w:rsid w:val="00E756C7"/>
    <w:rsid w:val="00E75C49"/>
    <w:rsid w:val="00E77277"/>
    <w:rsid w:val="00E7728E"/>
    <w:rsid w:val="00E77D29"/>
    <w:rsid w:val="00E77FDE"/>
    <w:rsid w:val="00E8084B"/>
    <w:rsid w:val="00E81441"/>
    <w:rsid w:val="00E814A7"/>
    <w:rsid w:val="00E81D0F"/>
    <w:rsid w:val="00E8243A"/>
    <w:rsid w:val="00E82A06"/>
    <w:rsid w:val="00E82C5A"/>
    <w:rsid w:val="00E82D50"/>
    <w:rsid w:val="00E83954"/>
    <w:rsid w:val="00E845E4"/>
    <w:rsid w:val="00E86E20"/>
    <w:rsid w:val="00E86F41"/>
    <w:rsid w:val="00E86F6A"/>
    <w:rsid w:val="00E87607"/>
    <w:rsid w:val="00E877A7"/>
    <w:rsid w:val="00E87EBE"/>
    <w:rsid w:val="00E90181"/>
    <w:rsid w:val="00E911A5"/>
    <w:rsid w:val="00E9180C"/>
    <w:rsid w:val="00E91B58"/>
    <w:rsid w:val="00E91F13"/>
    <w:rsid w:val="00E92AFC"/>
    <w:rsid w:val="00E93A4A"/>
    <w:rsid w:val="00E94046"/>
    <w:rsid w:val="00E945A2"/>
    <w:rsid w:val="00E949AF"/>
    <w:rsid w:val="00E94CEC"/>
    <w:rsid w:val="00E94EB9"/>
    <w:rsid w:val="00E95084"/>
    <w:rsid w:val="00E9607B"/>
    <w:rsid w:val="00E96158"/>
    <w:rsid w:val="00E96593"/>
    <w:rsid w:val="00E974AA"/>
    <w:rsid w:val="00E979A4"/>
    <w:rsid w:val="00E97B8A"/>
    <w:rsid w:val="00E97E65"/>
    <w:rsid w:val="00EA001F"/>
    <w:rsid w:val="00EA02B0"/>
    <w:rsid w:val="00EA05F2"/>
    <w:rsid w:val="00EA0C12"/>
    <w:rsid w:val="00EA21F2"/>
    <w:rsid w:val="00EA3386"/>
    <w:rsid w:val="00EA40F1"/>
    <w:rsid w:val="00EA4546"/>
    <w:rsid w:val="00EA4BC7"/>
    <w:rsid w:val="00EA51BA"/>
    <w:rsid w:val="00EA5981"/>
    <w:rsid w:val="00EA5DB4"/>
    <w:rsid w:val="00EA645E"/>
    <w:rsid w:val="00EA690C"/>
    <w:rsid w:val="00EA6F29"/>
    <w:rsid w:val="00EA7CBB"/>
    <w:rsid w:val="00EB03F7"/>
    <w:rsid w:val="00EB2002"/>
    <w:rsid w:val="00EB236F"/>
    <w:rsid w:val="00EB2928"/>
    <w:rsid w:val="00EB3072"/>
    <w:rsid w:val="00EB3BD1"/>
    <w:rsid w:val="00EB3F07"/>
    <w:rsid w:val="00EB3FC3"/>
    <w:rsid w:val="00EB45BF"/>
    <w:rsid w:val="00EB5059"/>
    <w:rsid w:val="00EB635C"/>
    <w:rsid w:val="00EC1375"/>
    <w:rsid w:val="00EC3162"/>
    <w:rsid w:val="00EC36C4"/>
    <w:rsid w:val="00EC3CF6"/>
    <w:rsid w:val="00EC45C4"/>
    <w:rsid w:val="00EC47B3"/>
    <w:rsid w:val="00EC4A53"/>
    <w:rsid w:val="00EC4DDA"/>
    <w:rsid w:val="00EC5B00"/>
    <w:rsid w:val="00EC5E7C"/>
    <w:rsid w:val="00EC6915"/>
    <w:rsid w:val="00EC6CEF"/>
    <w:rsid w:val="00EC77C0"/>
    <w:rsid w:val="00ED0F7E"/>
    <w:rsid w:val="00ED12DF"/>
    <w:rsid w:val="00ED27E3"/>
    <w:rsid w:val="00ED2865"/>
    <w:rsid w:val="00ED2A87"/>
    <w:rsid w:val="00ED2CE0"/>
    <w:rsid w:val="00ED2DCC"/>
    <w:rsid w:val="00ED2ECC"/>
    <w:rsid w:val="00ED3351"/>
    <w:rsid w:val="00ED363E"/>
    <w:rsid w:val="00ED4065"/>
    <w:rsid w:val="00ED467F"/>
    <w:rsid w:val="00ED54F7"/>
    <w:rsid w:val="00ED570F"/>
    <w:rsid w:val="00ED5CDA"/>
    <w:rsid w:val="00ED64EA"/>
    <w:rsid w:val="00ED7367"/>
    <w:rsid w:val="00ED77AF"/>
    <w:rsid w:val="00ED7E74"/>
    <w:rsid w:val="00EE0FB4"/>
    <w:rsid w:val="00EE211A"/>
    <w:rsid w:val="00EE2C08"/>
    <w:rsid w:val="00EE2C89"/>
    <w:rsid w:val="00EE4F91"/>
    <w:rsid w:val="00EE5237"/>
    <w:rsid w:val="00EE5B66"/>
    <w:rsid w:val="00EE67D6"/>
    <w:rsid w:val="00EE6B02"/>
    <w:rsid w:val="00EF03A8"/>
    <w:rsid w:val="00EF0C4B"/>
    <w:rsid w:val="00EF16DD"/>
    <w:rsid w:val="00EF195E"/>
    <w:rsid w:val="00EF1BD9"/>
    <w:rsid w:val="00EF26D4"/>
    <w:rsid w:val="00EF5736"/>
    <w:rsid w:val="00EF57A0"/>
    <w:rsid w:val="00EF6A0F"/>
    <w:rsid w:val="00EF6BE9"/>
    <w:rsid w:val="00EF71A3"/>
    <w:rsid w:val="00EF7DC2"/>
    <w:rsid w:val="00F00085"/>
    <w:rsid w:val="00F011BA"/>
    <w:rsid w:val="00F01E60"/>
    <w:rsid w:val="00F02002"/>
    <w:rsid w:val="00F02FB6"/>
    <w:rsid w:val="00F03D08"/>
    <w:rsid w:val="00F047CE"/>
    <w:rsid w:val="00F04A59"/>
    <w:rsid w:val="00F04DB9"/>
    <w:rsid w:val="00F04E2B"/>
    <w:rsid w:val="00F057E5"/>
    <w:rsid w:val="00F05CE2"/>
    <w:rsid w:val="00F068F5"/>
    <w:rsid w:val="00F06AAF"/>
    <w:rsid w:val="00F07535"/>
    <w:rsid w:val="00F1054F"/>
    <w:rsid w:val="00F10809"/>
    <w:rsid w:val="00F10D75"/>
    <w:rsid w:val="00F115B6"/>
    <w:rsid w:val="00F12104"/>
    <w:rsid w:val="00F1219E"/>
    <w:rsid w:val="00F123E0"/>
    <w:rsid w:val="00F12F06"/>
    <w:rsid w:val="00F13278"/>
    <w:rsid w:val="00F144EF"/>
    <w:rsid w:val="00F146E4"/>
    <w:rsid w:val="00F14E5A"/>
    <w:rsid w:val="00F15299"/>
    <w:rsid w:val="00F15F5F"/>
    <w:rsid w:val="00F16BD6"/>
    <w:rsid w:val="00F16D32"/>
    <w:rsid w:val="00F16F26"/>
    <w:rsid w:val="00F17124"/>
    <w:rsid w:val="00F17B40"/>
    <w:rsid w:val="00F17FC9"/>
    <w:rsid w:val="00F201EE"/>
    <w:rsid w:val="00F201F0"/>
    <w:rsid w:val="00F20377"/>
    <w:rsid w:val="00F212D6"/>
    <w:rsid w:val="00F2143D"/>
    <w:rsid w:val="00F215FB"/>
    <w:rsid w:val="00F21CA0"/>
    <w:rsid w:val="00F22D71"/>
    <w:rsid w:val="00F22E8E"/>
    <w:rsid w:val="00F233F4"/>
    <w:rsid w:val="00F237F6"/>
    <w:rsid w:val="00F24116"/>
    <w:rsid w:val="00F2479A"/>
    <w:rsid w:val="00F25714"/>
    <w:rsid w:val="00F25C2D"/>
    <w:rsid w:val="00F263E3"/>
    <w:rsid w:val="00F26736"/>
    <w:rsid w:val="00F268B2"/>
    <w:rsid w:val="00F26CF5"/>
    <w:rsid w:val="00F26D14"/>
    <w:rsid w:val="00F304A8"/>
    <w:rsid w:val="00F309FB"/>
    <w:rsid w:val="00F30AA2"/>
    <w:rsid w:val="00F3115D"/>
    <w:rsid w:val="00F31788"/>
    <w:rsid w:val="00F32172"/>
    <w:rsid w:val="00F32E29"/>
    <w:rsid w:val="00F33490"/>
    <w:rsid w:val="00F338C6"/>
    <w:rsid w:val="00F339DC"/>
    <w:rsid w:val="00F33AC1"/>
    <w:rsid w:val="00F33B2A"/>
    <w:rsid w:val="00F34806"/>
    <w:rsid w:val="00F34CA8"/>
    <w:rsid w:val="00F34F80"/>
    <w:rsid w:val="00F357CD"/>
    <w:rsid w:val="00F35C03"/>
    <w:rsid w:val="00F36106"/>
    <w:rsid w:val="00F3622D"/>
    <w:rsid w:val="00F36D2B"/>
    <w:rsid w:val="00F36D5D"/>
    <w:rsid w:val="00F36E96"/>
    <w:rsid w:val="00F37538"/>
    <w:rsid w:val="00F37700"/>
    <w:rsid w:val="00F37ADC"/>
    <w:rsid w:val="00F37EA7"/>
    <w:rsid w:val="00F40971"/>
    <w:rsid w:val="00F4167A"/>
    <w:rsid w:val="00F41871"/>
    <w:rsid w:val="00F4194F"/>
    <w:rsid w:val="00F43E34"/>
    <w:rsid w:val="00F444FC"/>
    <w:rsid w:val="00F4463F"/>
    <w:rsid w:val="00F447D1"/>
    <w:rsid w:val="00F44E3A"/>
    <w:rsid w:val="00F45BD1"/>
    <w:rsid w:val="00F468F7"/>
    <w:rsid w:val="00F47D57"/>
    <w:rsid w:val="00F50C2A"/>
    <w:rsid w:val="00F521A2"/>
    <w:rsid w:val="00F5264B"/>
    <w:rsid w:val="00F533AF"/>
    <w:rsid w:val="00F53784"/>
    <w:rsid w:val="00F54ACC"/>
    <w:rsid w:val="00F554EA"/>
    <w:rsid w:val="00F55782"/>
    <w:rsid w:val="00F5609B"/>
    <w:rsid w:val="00F56651"/>
    <w:rsid w:val="00F56682"/>
    <w:rsid w:val="00F56703"/>
    <w:rsid w:val="00F56960"/>
    <w:rsid w:val="00F569F1"/>
    <w:rsid w:val="00F61810"/>
    <w:rsid w:val="00F63186"/>
    <w:rsid w:val="00F64085"/>
    <w:rsid w:val="00F64AD3"/>
    <w:rsid w:val="00F64E76"/>
    <w:rsid w:val="00F65628"/>
    <w:rsid w:val="00F65BBF"/>
    <w:rsid w:val="00F65DAA"/>
    <w:rsid w:val="00F667B8"/>
    <w:rsid w:val="00F671F9"/>
    <w:rsid w:val="00F70E26"/>
    <w:rsid w:val="00F710A6"/>
    <w:rsid w:val="00F71D7F"/>
    <w:rsid w:val="00F71F7E"/>
    <w:rsid w:val="00F732A9"/>
    <w:rsid w:val="00F73C89"/>
    <w:rsid w:val="00F7479F"/>
    <w:rsid w:val="00F74C41"/>
    <w:rsid w:val="00F74CA1"/>
    <w:rsid w:val="00F75243"/>
    <w:rsid w:val="00F757CB"/>
    <w:rsid w:val="00F7605C"/>
    <w:rsid w:val="00F76692"/>
    <w:rsid w:val="00F76A45"/>
    <w:rsid w:val="00F77043"/>
    <w:rsid w:val="00F772CA"/>
    <w:rsid w:val="00F77464"/>
    <w:rsid w:val="00F77F95"/>
    <w:rsid w:val="00F80710"/>
    <w:rsid w:val="00F8078A"/>
    <w:rsid w:val="00F808A2"/>
    <w:rsid w:val="00F80FAF"/>
    <w:rsid w:val="00F82C8B"/>
    <w:rsid w:val="00F82F0E"/>
    <w:rsid w:val="00F82F19"/>
    <w:rsid w:val="00F8319E"/>
    <w:rsid w:val="00F834AB"/>
    <w:rsid w:val="00F83B1C"/>
    <w:rsid w:val="00F84019"/>
    <w:rsid w:val="00F84962"/>
    <w:rsid w:val="00F850EF"/>
    <w:rsid w:val="00F853CD"/>
    <w:rsid w:val="00F85426"/>
    <w:rsid w:val="00F857D2"/>
    <w:rsid w:val="00F86A2A"/>
    <w:rsid w:val="00F87615"/>
    <w:rsid w:val="00F9022E"/>
    <w:rsid w:val="00F90F88"/>
    <w:rsid w:val="00F910B8"/>
    <w:rsid w:val="00F932AB"/>
    <w:rsid w:val="00F93ABD"/>
    <w:rsid w:val="00F94FD9"/>
    <w:rsid w:val="00F9517C"/>
    <w:rsid w:val="00F9617D"/>
    <w:rsid w:val="00F96472"/>
    <w:rsid w:val="00F968D3"/>
    <w:rsid w:val="00FA050D"/>
    <w:rsid w:val="00FA0CA7"/>
    <w:rsid w:val="00FA0FFC"/>
    <w:rsid w:val="00FA1185"/>
    <w:rsid w:val="00FA1699"/>
    <w:rsid w:val="00FA2790"/>
    <w:rsid w:val="00FA388A"/>
    <w:rsid w:val="00FA66DE"/>
    <w:rsid w:val="00FA6963"/>
    <w:rsid w:val="00FA6965"/>
    <w:rsid w:val="00FA6A4C"/>
    <w:rsid w:val="00FB04C6"/>
    <w:rsid w:val="00FB084F"/>
    <w:rsid w:val="00FB1119"/>
    <w:rsid w:val="00FB13E6"/>
    <w:rsid w:val="00FB26D6"/>
    <w:rsid w:val="00FB2E71"/>
    <w:rsid w:val="00FB3905"/>
    <w:rsid w:val="00FB3DEB"/>
    <w:rsid w:val="00FB4A75"/>
    <w:rsid w:val="00FB5C21"/>
    <w:rsid w:val="00FB5EF2"/>
    <w:rsid w:val="00FB66CF"/>
    <w:rsid w:val="00FB6A34"/>
    <w:rsid w:val="00FB723D"/>
    <w:rsid w:val="00FC02A1"/>
    <w:rsid w:val="00FC05B1"/>
    <w:rsid w:val="00FC0CAB"/>
    <w:rsid w:val="00FC0D37"/>
    <w:rsid w:val="00FC109C"/>
    <w:rsid w:val="00FC343E"/>
    <w:rsid w:val="00FC3601"/>
    <w:rsid w:val="00FC37AC"/>
    <w:rsid w:val="00FC5045"/>
    <w:rsid w:val="00FC5DBF"/>
    <w:rsid w:val="00FC635E"/>
    <w:rsid w:val="00FC6524"/>
    <w:rsid w:val="00FC6D88"/>
    <w:rsid w:val="00FC7A35"/>
    <w:rsid w:val="00FC7F63"/>
    <w:rsid w:val="00FD00CB"/>
    <w:rsid w:val="00FD061A"/>
    <w:rsid w:val="00FD07DA"/>
    <w:rsid w:val="00FD0981"/>
    <w:rsid w:val="00FD0A2B"/>
    <w:rsid w:val="00FD0DFD"/>
    <w:rsid w:val="00FD154A"/>
    <w:rsid w:val="00FD1838"/>
    <w:rsid w:val="00FD1E1A"/>
    <w:rsid w:val="00FD2F91"/>
    <w:rsid w:val="00FD46B8"/>
    <w:rsid w:val="00FD4ACA"/>
    <w:rsid w:val="00FD50D8"/>
    <w:rsid w:val="00FD5220"/>
    <w:rsid w:val="00FD6971"/>
    <w:rsid w:val="00FD69CF"/>
    <w:rsid w:val="00FD6CDC"/>
    <w:rsid w:val="00FD6F85"/>
    <w:rsid w:val="00FE020E"/>
    <w:rsid w:val="00FE02BE"/>
    <w:rsid w:val="00FE074D"/>
    <w:rsid w:val="00FE0A00"/>
    <w:rsid w:val="00FE1576"/>
    <w:rsid w:val="00FE1D66"/>
    <w:rsid w:val="00FE1E84"/>
    <w:rsid w:val="00FE2094"/>
    <w:rsid w:val="00FE20ED"/>
    <w:rsid w:val="00FE2883"/>
    <w:rsid w:val="00FE2F8D"/>
    <w:rsid w:val="00FE6461"/>
    <w:rsid w:val="00FE6EDC"/>
    <w:rsid w:val="00FE6EE4"/>
    <w:rsid w:val="00FE7CDD"/>
    <w:rsid w:val="00FF00EB"/>
    <w:rsid w:val="00FF0206"/>
    <w:rsid w:val="00FF0757"/>
    <w:rsid w:val="00FF0DE9"/>
    <w:rsid w:val="00FF202C"/>
    <w:rsid w:val="00FF3747"/>
    <w:rsid w:val="00FF3D06"/>
    <w:rsid w:val="00FF4822"/>
    <w:rsid w:val="00FF4874"/>
    <w:rsid w:val="00FF48D8"/>
    <w:rsid w:val="00FF559F"/>
    <w:rsid w:val="00FF628A"/>
    <w:rsid w:val="00FF71EC"/>
    <w:rsid w:val="00FF740A"/>
    <w:rsid w:val="00FF79D3"/>
    <w:rsid w:val="12F69A20"/>
    <w:rsid w:val="1ED7D249"/>
    <w:rsid w:val="4888D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1CE9"/>
  <w15:chartTrackingRefBased/>
  <w15:docId w15:val="{CFE8EFD8-C318-4A3C-8AD0-F1AB530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A5"/>
    <w:pPr>
      <w:spacing w:after="0" w:line="240" w:lineRule="auto"/>
    </w:pPr>
    <w:rPr>
      <w:rFonts w:asciiTheme="minorHAnsi" w:hAnsiTheme="minorHAnsi" w:cstheme="minorHAnsi"/>
    </w:rPr>
  </w:style>
  <w:style w:type="paragraph" w:styleId="Heading1">
    <w:name w:val="heading 1"/>
    <w:basedOn w:val="Normal"/>
    <w:next w:val="Normal"/>
    <w:link w:val="Heading1Char"/>
    <w:uiPriority w:val="9"/>
    <w:qFormat/>
    <w:rsid w:val="00C716A0"/>
    <w:pPr>
      <w:keepNext/>
      <w:keepLines/>
      <w:jc w:val="center"/>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C716A0"/>
    <w:pPr>
      <w:outlineLvl w:val="1"/>
    </w:pPr>
    <w:rPr>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B4"/>
    <w:pPr>
      <w:ind w:left="720"/>
      <w:contextualSpacing/>
    </w:pPr>
  </w:style>
  <w:style w:type="character" w:styleId="Hyperlink">
    <w:name w:val="Hyperlink"/>
    <w:basedOn w:val="DefaultParagraphFont"/>
    <w:uiPriority w:val="99"/>
    <w:unhideWhenUsed/>
    <w:rsid w:val="001B17D7"/>
    <w:rPr>
      <w:color w:val="0563C1" w:themeColor="hyperlink"/>
      <w:u w:val="single"/>
    </w:rPr>
  </w:style>
  <w:style w:type="character" w:styleId="UnresolvedMention">
    <w:name w:val="Unresolved Mention"/>
    <w:basedOn w:val="DefaultParagraphFont"/>
    <w:uiPriority w:val="99"/>
    <w:semiHidden/>
    <w:unhideWhenUsed/>
    <w:rsid w:val="001B17D7"/>
    <w:rPr>
      <w:color w:val="808080"/>
      <w:shd w:val="clear" w:color="auto" w:fill="E6E6E6"/>
    </w:rPr>
  </w:style>
  <w:style w:type="character" w:styleId="FollowedHyperlink">
    <w:name w:val="FollowedHyperlink"/>
    <w:basedOn w:val="DefaultParagraphFont"/>
    <w:uiPriority w:val="99"/>
    <w:semiHidden/>
    <w:unhideWhenUsed/>
    <w:rsid w:val="001B17D7"/>
    <w:rPr>
      <w:color w:val="954F72" w:themeColor="followedHyperlink"/>
      <w:u w:val="single"/>
    </w:rPr>
  </w:style>
  <w:style w:type="table" w:styleId="TableGrid">
    <w:name w:val="Table Grid"/>
    <w:basedOn w:val="TableNormal"/>
    <w:uiPriority w:val="39"/>
    <w:rsid w:val="00F8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8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0206"/>
    <w:rPr>
      <w:color w:val="808080"/>
    </w:rPr>
  </w:style>
  <w:style w:type="character" w:customStyle="1" w:styleId="Heading1Char">
    <w:name w:val="Heading 1 Char"/>
    <w:basedOn w:val="DefaultParagraphFont"/>
    <w:link w:val="Heading1"/>
    <w:uiPriority w:val="9"/>
    <w:rsid w:val="00C716A0"/>
    <w:rPr>
      <w:rFonts w:asciiTheme="minorHAnsi" w:eastAsiaTheme="majorEastAsia" w:hAnsiTheme="minorHAnsi" w:cstheme="majorBidi"/>
      <w:sz w:val="36"/>
      <w:szCs w:val="32"/>
    </w:rPr>
  </w:style>
  <w:style w:type="character" w:customStyle="1" w:styleId="Heading2Char">
    <w:name w:val="Heading 2 Char"/>
    <w:basedOn w:val="DefaultParagraphFont"/>
    <w:link w:val="Heading2"/>
    <w:uiPriority w:val="9"/>
    <w:rsid w:val="00C716A0"/>
    <w:rPr>
      <w:rFonts w:asciiTheme="minorHAnsi" w:eastAsiaTheme="majorEastAsia" w:hAnsiTheme="minorHAnsi" w:cstheme="majorBidi"/>
      <w:sz w:val="32"/>
      <w:szCs w:val="36"/>
    </w:rPr>
  </w:style>
  <w:style w:type="paragraph" w:styleId="TOCHeading">
    <w:name w:val="TOC Heading"/>
    <w:basedOn w:val="Heading1"/>
    <w:next w:val="Normal"/>
    <w:uiPriority w:val="39"/>
    <w:unhideWhenUsed/>
    <w:qFormat/>
    <w:rsid w:val="006B3AE2"/>
    <w:pPr>
      <w:outlineLvl w:val="9"/>
    </w:pPr>
  </w:style>
  <w:style w:type="paragraph" w:styleId="TOC1">
    <w:name w:val="toc 1"/>
    <w:basedOn w:val="Normal"/>
    <w:next w:val="Normal"/>
    <w:autoRedefine/>
    <w:uiPriority w:val="39"/>
    <w:unhideWhenUsed/>
    <w:rsid w:val="00744FA0"/>
    <w:pPr>
      <w:tabs>
        <w:tab w:val="right" w:leader="dot" w:pos="9350"/>
      </w:tabs>
      <w:spacing w:after="100"/>
    </w:pPr>
  </w:style>
  <w:style w:type="paragraph" w:styleId="TOC2">
    <w:name w:val="toc 2"/>
    <w:basedOn w:val="Normal"/>
    <w:next w:val="Normal"/>
    <w:autoRedefine/>
    <w:uiPriority w:val="39"/>
    <w:unhideWhenUsed/>
    <w:rsid w:val="00744FA0"/>
    <w:pPr>
      <w:tabs>
        <w:tab w:val="right" w:leader="dot" w:pos="9350"/>
      </w:tabs>
      <w:spacing w:after="100"/>
      <w:ind w:left="240"/>
    </w:pPr>
  </w:style>
  <w:style w:type="paragraph" w:styleId="Header">
    <w:name w:val="header"/>
    <w:basedOn w:val="Normal"/>
    <w:link w:val="HeaderChar"/>
    <w:uiPriority w:val="99"/>
    <w:unhideWhenUsed/>
    <w:rsid w:val="006B3AE2"/>
    <w:pPr>
      <w:tabs>
        <w:tab w:val="center" w:pos="4680"/>
        <w:tab w:val="right" w:pos="9360"/>
      </w:tabs>
    </w:pPr>
  </w:style>
  <w:style w:type="character" w:customStyle="1" w:styleId="HeaderChar">
    <w:name w:val="Header Char"/>
    <w:basedOn w:val="DefaultParagraphFont"/>
    <w:link w:val="Header"/>
    <w:uiPriority w:val="99"/>
    <w:rsid w:val="006B3AE2"/>
  </w:style>
  <w:style w:type="paragraph" w:styleId="Footer">
    <w:name w:val="footer"/>
    <w:basedOn w:val="Normal"/>
    <w:link w:val="FooterChar"/>
    <w:uiPriority w:val="99"/>
    <w:unhideWhenUsed/>
    <w:rsid w:val="006B3AE2"/>
    <w:pPr>
      <w:tabs>
        <w:tab w:val="center" w:pos="4680"/>
        <w:tab w:val="right" w:pos="9360"/>
      </w:tabs>
    </w:pPr>
  </w:style>
  <w:style w:type="character" w:customStyle="1" w:styleId="FooterChar">
    <w:name w:val="Footer Char"/>
    <w:basedOn w:val="DefaultParagraphFont"/>
    <w:link w:val="Footer"/>
    <w:uiPriority w:val="99"/>
    <w:rsid w:val="006B3AE2"/>
  </w:style>
  <w:style w:type="paragraph" w:styleId="NoSpacing">
    <w:name w:val="No Spacing"/>
    <w:uiPriority w:val="1"/>
    <w:qFormat/>
    <w:rsid w:val="00A24D32"/>
    <w:pPr>
      <w:spacing w:after="0" w:line="240" w:lineRule="auto"/>
    </w:pPr>
  </w:style>
  <w:style w:type="paragraph" w:styleId="BalloonText">
    <w:name w:val="Balloon Text"/>
    <w:basedOn w:val="Normal"/>
    <w:link w:val="BalloonTextChar"/>
    <w:uiPriority w:val="99"/>
    <w:semiHidden/>
    <w:unhideWhenUsed/>
    <w:rsid w:val="00866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C01"/>
    <w:rPr>
      <w:rFonts w:ascii="Segoe UI" w:hAnsi="Segoe UI" w:cs="Segoe UI"/>
      <w:sz w:val="18"/>
      <w:szCs w:val="18"/>
    </w:rPr>
  </w:style>
  <w:style w:type="character" w:styleId="CommentReference">
    <w:name w:val="annotation reference"/>
    <w:basedOn w:val="DefaultParagraphFont"/>
    <w:uiPriority w:val="99"/>
    <w:semiHidden/>
    <w:unhideWhenUsed/>
    <w:rsid w:val="00093EBA"/>
    <w:rPr>
      <w:sz w:val="16"/>
      <w:szCs w:val="16"/>
    </w:rPr>
  </w:style>
  <w:style w:type="paragraph" w:styleId="CommentText">
    <w:name w:val="annotation text"/>
    <w:basedOn w:val="Normal"/>
    <w:link w:val="CommentTextChar"/>
    <w:uiPriority w:val="99"/>
    <w:unhideWhenUsed/>
    <w:rsid w:val="00093EBA"/>
    <w:rPr>
      <w:sz w:val="20"/>
      <w:szCs w:val="20"/>
    </w:rPr>
  </w:style>
  <w:style w:type="character" w:customStyle="1" w:styleId="CommentTextChar">
    <w:name w:val="Comment Text Char"/>
    <w:basedOn w:val="DefaultParagraphFont"/>
    <w:link w:val="CommentText"/>
    <w:uiPriority w:val="99"/>
    <w:rsid w:val="00093EBA"/>
    <w:rPr>
      <w:sz w:val="20"/>
      <w:szCs w:val="20"/>
    </w:rPr>
  </w:style>
  <w:style w:type="paragraph" w:styleId="CommentSubject">
    <w:name w:val="annotation subject"/>
    <w:basedOn w:val="CommentText"/>
    <w:next w:val="CommentText"/>
    <w:link w:val="CommentSubjectChar"/>
    <w:uiPriority w:val="99"/>
    <w:semiHidden/>
    <w:unhideWhenUsed/>
    <w:rsid w:val="00093EBA"/>
    <w:rPr>
      <w:b/>
      <w:bCs/>
    </w:rPr>
  </w:style>
  <w:style w:type="character" w:customStyle="1" w:styleId="CommentSubjectChar">
    <w:name w:val="Comment Subject Char"/>
    <w:basedOn w:val="CommentTextChar"/>
    <w:link w:val="CommentSubject"/>
    <w:uiPriority w:val="99"/>
    <w:semiHidden/>
    <w:rsid w:val="00093EBA"/>
    <w:rPr>
      <w:b/>
      <w:bCs/>
      <w:sz w:val="20"/>
      <w:szCs w:val="20"/>
    </w:rPr>
  </w:style>
  <w:style w:type="paragraph" w:styleId="Revision">
    <w:name w:val="Revision"/>
    <w:hidden/>
    <w:uiPriority w:val="99"/>
    <w:semiHidden/>
    <w:rsid w:val="0076213E"/>
    <w:pPr>
      <w:spacing w:after="0" w:line="240" w:lineRule="auto"/>
    </w:pPr>
  </w:style>
  <w:style w:type="paragraph" w:styleId="Title">
    <w:name w:val="Title"/>
    <w:basedOn w:val="Normal"/>
    <w:next w:val="Normal"/>
    <w:link w:val="TitleChar"/>
    <w:uiPriority w:val="10"/>
    <w:qFormat/>
    <w:rsid w:val="00AC59F7"/>
    <w:pPr>
      <w:contextualSpacing/>
      <w:jc w:val="center"/>
    </w:pPr>
    <w:rPr>
      <w:rFonts w:eastAsiaTheme="majorEastAsia"/>
      <w:b/>
      <w:spacing w:val="-10"/>
      <w:kern w:val="28"/>
      <w:sz w:val="40"/>
      <w:szCs w:val="40"/>
    </w:rPr>
  </w:style>
  <w:style w:type="character" w:customStyle="1" w:styleId="TitleChar">
    <w:name w:val="Title Char"/>
    <w:basedOn w:val="DefaultParagraphFont"/>
    <w:link w:val="Title"/>
    <w:uiPriority w:val="10"/>
    <w:rsid w:val="00AC59F7"/>
    <w:rPr>
      <w:rFonts w:asciiTheme="minorHAnsi" w:eastAsiaTheme="majorEastAsia" w:hAnsiTheme="minorHAnsi" w:cstheme="minorHAnsi"/>
      <w:b/>
      <w:spacing w:val="-10"/>
      <w:kern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ralservices.state.nm.us/statepurchasing/" TargetMode="External"/><Relationship Id="rId18" Type="http://schemas.openxmlformats.org/officeDocument/2006/relationships/hyperlink" Target="https://www.vwcourtsettlement.com/en/docs/DOJ/Approved%20Appendix%20D-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fpub.epa.gov/quantifier/index.cfm?action=main.hom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eal.butt@env.nm.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al.butt@env.nm.gov" TargetMode="External"/><Relationship Id="rId20" Type="http://schemas.openxmlformats.org/officeDocument/2006/relationships/hyperlink" Target="https://afleet.esia.anl.gov/hdv-emissions-calcul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wenvironmentalmitigationtrust.com/sites/default/files/2018-05/Final%20Filed%20Dkt%2051-1%20%20State%20Beneficiary%20Trust%20Agreement_0.pdf" TargetMode="External"/><Relationship Id="rId5" Type="http://schemas.openxmlformats.org/officeDocument/2006/relationships/numbering" Target="numbering.xml"/><Relationship Id="rId15" Type="http://schemas.openxmlformats.org/officeDocument/2006/relationships/hyperlink" Target="https://www.vwenvironmentalmitigationtrust.com/sites/default/files/2018-05/Final%20Filed%20Dkt%2051-1%20%20State%20Beneficiary%20Trust%20Agreement_0.pdf" TargetMode="External"/><Relationship Id="rId23" Type="http://schemas.openxmlformats.org/officeDocument/2006/relationships/hyperlink" Target="http://www.generalservices.state.nm.us/statepurchasing/" TargetMode="External"/><Relationship Id="rId10" Type="http://schemas.openxmlformats.org/officeDocument/2006/relationships/endnotes" Target="endnotes.xml"/><Relationship Id="rId19" Type="http://schemas.openxmlformats.org/officeDocument/2006/relationships/hyperlink" Target="https://www.vwenvironmentalmitigationtrust.com/sites/default/files/2018-05/Final%20Filed%20Dkt%2051-1%20%20State%20Beneficiary%20Trust%20Agreement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wcourtsettlement.com/en/docs/DOJ/Approved%20Appendix%20D-2.pdf" TargetMode="External"/><Relationship Id="rId22" Type="http://schemas.openxmlformats.org/officeDocument/2006/relationships/hyperlink" Target="https://data.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5350B4A1135B4CA64C7F8064408C00" ma:contentTypeVersion="16" ma:contentTypeDescription="Create a new document." ma:contentTypeScope="" ma:versionID="36b3a7439059182ec9733aa828bb259c">
  <xsd:schema xmlns:xsd="http://www.w3.org/2001/XMLSchema" xmlns:xs="http://www.w3.org/2001/XMLSchema" xmlns:p="http://schemas.microsoft.com/office/2006/metadata/properties" xmlns:ns2="cea519a0-2b36-4a43-a7f4-68374cc884ad" xmlns:ns3="7b43ec39-62cf-431e-bf41-7f9f09b9f050" targetNamespace="http://schemas.microsoft.com/office/2006/metadata/properties" ma:root="true" ma:fieldsID="23d2793bd130d43df71d08fd7651d2aa" ns2:_="" ns3:_="">
    <xsd:import namespace="cea519a0-2b36-4a43-a7f4-68374cc884ad"/>
    <xsd:import namespace="7b43ec39-62cf-431e-bf41-7f9f09b9f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519a0-2b36-4a43-a7f4-68374cc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3ec39-62cf-431e-bf41-7f9f09b9f0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7bc39f-bae7-4a14-ae92-2e810ad916cd}" ma:internalName="TaxCatchAll" ma:showField="CatchAllData" ma:web="7b43ec39-62cf-431e-bf41-7f9f09b9f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b43ec39-62cf-431e-bf41-7f9f09b9f050">
      <UserInfo>
        <DisplayName>Ely, Sandra, NMENV</DisplayName>
        <AccountId>19</AccountId>
        <AccountType/>
      </UserInfo>
      <UserInfo>
        <DisplayName>Kuehn, Elizabeth, NMENV</DisplayName>
        <AccountId>18</AccountId>
        <AccountType/>
      </UserInfo>
      <UserInfo>
        <DisplayName>Butt, Neal, NMENV</DisplayName>
        <AccountId>17</AccountId>
        <AccountType/>
      </UserInfo>
      <UserInfo>
        <DisplayName>Knight, Andrew, NMENV</DisplayName>
        <AccountId>21</AccountId>
        <AccountType/>
      </UserInfo>
    </SharedWithUsers>
    <TaxCatchAll xmlns="7b43ec39-62cf-431e-bf41-7f9f09b9f050" xsi:nil="true"/>
    <lcf76f155ced4ddcb4097134ff3c332f xmlns="cea519a0-2b36-4a43-a7f4-68374cc88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F2DD5-566E-436A-AA12-EC262CF371E8}">
  <ds:schemaRefs>
    <ds:schemaRef ds:uri="http://schemas.microsoft.com/sharepoint/v3/contenttype/forms"/>
  </ds:schemaRefs>
</ds:datastoreItem>
</file>

<file path=customXml/itemProps2.xml><?xml version="1.0" encoding="utf-8"?>
<ds:datastoreItem xmlns:ds="http://schemas.openxmlformats.org/officeDocument/2006/customXml" ds:itemID="{8312FF9E-3730-43EA-A1CF-47369206F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519a0-2b36-4a43-a7f4-68374cc884ad"/>
    <ds:schemaRef ds:uri="7b43ec39-62cf-431e-bf41-7f9f09b9f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0426-13CA-4C04-91B3-5D0890A13D90}">
  <ds:schemaRefs>
    <ds:schemaRef ds:uri="http://schemas.openxmlformats.org/officeDocument/2006/bibliography"/>
  </ds:schemaRefs>
</ds:datastoreItem>
</file>

<file path=customXml/itemProps4.xml><?xml version="1.0" encoding="utf-8"?>
<ds:datastoreItem xmlns:ds="http://schemas.openxmlformats.org/officeDocument/2006/customXml" ds:itemID="{2FE2D714-6E13-4C28-A2BD-18F5BD7E7E06}">
  <ds:schemaRefs>
    <ds:schemaRef ds:uri="http://schemas.microsoft.com/office/2006/metadata/properties"/>
    <ds:schemaRef ds:uri="http://schemas.microsoft.com/office/infopath/2007/PartnerControls"/>
    <ds:schemaRef ds:uri="7b43ec39-62cf-431e-bf41-7f9f09b9f050"/>
    <ds:schemaRef ds:uri="cea519a0-2b36-4a43-a7f4-68374cc884a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22</Pages>
  <Words>5247</Words>
  <Characters>29962</Characters>
  <Application>Microsoft Office Word</Application>
  <DocSecurity>0</DocSecurity>
  <Lines>788</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Spillers</dc:creator>
  <cp:keywords/>
  <dc:description/>
  <cp:lastModifiedBy>Peters, Eric, ENV</cp:lastModifiedBy>
  <cp:revision>5</cp:revision>
  <cp:lastPrinted>2019-07-09T20:07:00Z</cp:lastPrinted>
  <dcterms:created xsi:type="dcterms:W3CDTF">2025-09-25T19:49:00Z</dcterms:created>
  <dcterms:modified xsi:type="dcterms:W3CDTF">2025-09-25T19:56:00Z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0x010100C55350B4A1135B4CA64C7F8064408C00</vt:lpwstr>
  </property>
  <property fmtid="{D5CDD505-2E9C-101B-9397-08002B2CF9AE}" pid="3" name="AuthorIds_UIVersion_1024">
    <vt:lpwstr>45</vt:lpwstr>
  </property>
  <property fmtid="{D5CDD505-2E9C-101B-9397-08002B2CF9AE}" pid="4" name="MediaServiceImageTags">
    <vt:lpwstr/>
  </property>
</Properties>
</file>