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BB" w:rsidRDefault="00101BBB" w:rsidP="00E1007C">
      <w:pPr>
        <w:pStyle w:val="Title"/>
        <w:jc w:val="left"/>
      </w:pPr>
      <w:r>
        <w:rPr>
          <w:b w:val="0"/>
          <w:i w:val="0"/>
          <w:noProof/>
          <w:sz w:val="28"/>
        </w:rPr>
        <w:drawing>
          <wp:anchor distT="0" distB="0" distL="114300" distR="114300" simplePos="0" relativeHeight="251661312" behindDoc="1" locked="0" layoutInCell="1" allowOverlap="1" wp14:anchorId="730FC872" wp14:editId="3F89C197">
            <wp:simplePos x="0" y="0"/>
            <wp:positionH relativeFrom="column">
              <wp:posOffset>4995545</wp:posOffset>
            </wp:positionH>
            <wp:positionV relativeFrom="paragraph">
              <wp:posOffset>-430530</wp:posOffset>
            </wp:positionV>
            <wp:extent cx="971550" cy="971550"/>
            <wp:effectExtent l="0" t="0" r="0" b="0"/>
            <wp:wrapNone/>
            <wp:docPr id="5" name="Picture 5" descr="http://dws/outreach/graphics/images/seal/color/logo_seal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ws/outreach/graphics/images/seal/color/logo_seal7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 w:val="0"/>
          <w:noProof/>
          <w:sz w:val="32"/>
          <w:szCs w:val="32"/>
        </w:rPr>
        <w:drawing>
          <wp:anchor distT="36576" distB="36576" distL="36576" distR="36576" simplePos="0" relativeHeight="251660288" behindDoc="0" locked="0" layoutInCell="1" allowOverlap="1" wp14:anchorId="22D48138" wp14:editId="4D6E0022">
            <wp:simplePos x="0" y="0"/>
            <wp:positionH relativeFrom="column">
              <wp:posOffset>-34290</wp:posOffset>
            </wp:positionH>
            <wp:positionV relativeFrom="paragraph">
              <wp:posOffset>-430530</wp:posOffset>
            </wp:positionV>
            <wp:extent cx="963930" cy="971550"/>
            <wp:effectExtent l="0" t="0" r="7620" b="0"/>
            <wp:wrapNone/>
            <wp:docPr id="4" name="Picture 4" descr="Stat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e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7FA70" wp14:editId="1D1F4540">
                <wp:simplePos x="0" y="0"/>
                <wp:positionH relativeFrom="column">
                  <wp:posOffset>1285875</wp:posOffset>
                </wp:positionH>
                <wp:positionV relativeFrom="paragraph">
                  <wp:posOffset>-129540</wp:posOffset>
                </wp:positionV>
                <wp:extent cx="3238500" cy="1813560"/>
                <wp:effectExtent l="9525" t="11430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81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BBB" w:rsidRPr="00B414C9" w:rsidRDefault="00101BBB" w:rsidP="00101BBB">
                            <w:pPr>
                              <w:widowControl w:val="0"/>
                              <w:tabs>
                                <w:tab w:val="center" w:pos="468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414C9">
                              <w:rPr>
                                <w:rFonts w:ascii="Calibri" w:hAnsi="Calibri"/>
                                <w:b/>
                                <w:spacing w:val="20"/>
                                <w:sz w:val="24"/>
                                <w:szCs w:val="24"/>
                              </w:rPr>
                              <w:t>NEW MEXICO</w:t>
                            </w:r>
                          </w:p>
                          <w:p w:rsidR="00101BBB" w:rsidRPr="00B414C9" w:rsidRDefault="00101BBB" w:rsidP="00101BBB">
                            <w:pPr>
                              <w:widowControl w:val="0"/>
                              <w:tabs>
                                <w:tab w:val="center" w:pos="468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414C9">
                              <w:rPr>
                                <w:rFonts w:ascii="Calibri" w:hAnsi="Calibri"/>
                                <w:b/>
                                <w:spacing w:val="20"/>
                                <w:sz w:val="24"/>
                                <w:szCs w:val="24"/>
                              </w:rPr>
                              <w:t>ENVIRONMENT DEPARTMENT</w:t>
                            </w:r>
                          </w:p>
                          <w:p w:rsidR="00101BBB" w:rsidRPr="00B414C9" w:rsidRDefault="00101BBB" w:rsidP="00101BBB">
                            <w:pPr>
                              <w:pStyle w:val="Heading1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101BBB" w:rsidRPr="00B414C9" w:rsidRDefault="00101BBB" w:rsidP="00101BB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414C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525 Camino de los Marquez, Suite 1</w:t>
                            </w:r>
                          </w:p>
                          <w:p w:rsidR="00101BBB" w:rsidRPr="00B414C9" w:rsidRDefault="00101BBB" w:rsidP="00101BB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414C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Santa Fe, New Mexico 87505</w:t>
                            </w:r>
                          </w:p>
                          <w:p w:rsidR="00101BBB" w:rsidRPr="00B414C9" w:rsidRDefault="00101BBB" w:rsidP="00101BB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414C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Phone (505) 476-4300    Fax (505) 476-4375</w:t>
                            </w:r>
                          </w:p>
                          <w:p w:rsidR="00101BBB" w:rsidRPr="004A49F4" w:rsidRDefault="00101BBB" w:rsidP="00101BBB">
                            <w:pPr>
                              <w:jc w:val="center"/>
                              <w:rPr>
                                <w:rStyle w:val="Hyperlink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"http://www.env.nm.gov/" </w:instrTex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4A49F4">
                              <w:rPr>
                                <w:rStyle w:val="Hyperlink"/>
                                <w:rFonts w:ascii="Calibri" w:hAnsi="Calibri"/>
                                <w:sz w:val="22"/>
                                <w:szCs w:val="22"/>
                              </w:rPr>
                              <w:t>www.env.nm.gov</w:t>
                            </w:r>
                          </w:p>
                          <w:p w:rsidR="00101BBB" w:rsidRPr="00B414C9" w:rsidRDefault="00101BBB" w:rsidP="00101BB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  <w:p w:rsidR="00101BBB" w:rsidRPr="00486899" w:rsidRDefault="00101BBB" w:rsidP="00101BBB">
                            <w:pPr>
                              <w:widowControl w:val="0"/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01BBB" w:rsidRDefault="00101BBB" w:rsidP="00101BBB">
                            <w:pPr>
                              <w:widowControl w:val="0"/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01BBB" w:rsidRDefault="00101BBB" w:rsidP="00101BBB">
                            <w:pPr>
                              <w:widowControl w:val="0"/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01BBB" w:rsidRPr="00924934" w:rsidRDefault="00101BBB" w:rsidP="00101BBB">
                            <w:pPr>
                              <w:widowControl w:val="0"/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01BBB" w:rsidRDefault="00101BBB" w:rsidP="00101BBB">
                            <w:pPr>
                              <w:widowControl w:val="0"/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101BBB" w:rsidRDefault="00101BBB" w:rsidP="0010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7FA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25pt;margin-top:-10.2pt;width:255pt;height:1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" filled="f" strokecolor="white">
                <v:textbox>
                  <w:txbxContent>
                    <w:p w:rsidR="00101BBB" w:rsidRPr="00B414C9" w:rsidRDefault="00101BBB" w:rsidP="00101BBB">
                      <w:pPr>
                        <w:widowControl w:val="0"/>
                        <w:tabs>
                          <w:tab w:val="center" w:pos="4680"/>
                        </w:tabs>
                        <w:jc w:val="center"/>
                        <w:rPr>
                          <w:rFonts w:ascii="Calibri" w:hAnsi="Calibri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B414C9">
                        <w:rPr>
                          <w:rFonts w:ascii="Calibri" w:hAnsi="Calibri"/>
                          <w:b/>
                          <w:spacing w:val="20"/>
                          <w:sz w:val="24"/>
                          <w:szCs w:val="24"/>
                        </w:rPr>
                        <w:t>NEW MEXICO</w:t>
                      </w:r>
                    </w:p>
                    <w:p w:rsidR="00101BBB" w:rsidRPr="00B414C9" w:rsidRDefault="00101BBB" w:rsidP="00101BBB">
                      <w:pPr>
                        <w:widowControl w:val="0"/>
                        <w:tabs>
                          <w:tab w:val="center" w:pos="4680"/>
                        </w:tabs>
                        <w:jc w:val="center"/>
                        <w:rPr>
                          <w:rFonts w:ascii="Calibri" w:hAnsi="Calibri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B414C9">
                        <w:rPr>
                          <w:rFonts w:ascii="Calibri" w:hAnsi="Calibri"/>
                          <w:b/>
                          <w:spacing w:val="20"/>
                          <w:sz w:val="24"/>
                          <w:szCs w:val="24"/>
                        </w:rPr>
                        <w:t>ENVIRONMENT DEPARTMENT</w:t>
                      </w:r>
                    </w:p>
                    <w:p w:rsidR="00101BBB" w:rsidRPr="00B414C9" w:rsidRDefault="00101BBB" w:rsidP="00101BBB">
                      <w:pPr>
                        <w:pStyle w:val="Heading1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</w:p>
                    <w:p w:rsidR="00101BBB" w:rsidRPr="00B414C9" w:rsidRDefault="00101BBB" w:rsidP="00101BB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414C9">
                        <w:rPr>
                          <w:rFonts w:ascii="Calibri" w:hAnsi="Calibri"/>
                          <w:sz w:val="22"/>
                          <w:szCs w:val="22"/>
                        </w:rPr>
                        <w:t>525 Camino de los Marquez, Suite 1</w:t>
                      </w:r>
                    </w:p>
                    <w:p w:rsidR="00101BBB" w:rsidRPr="00B414C9" w:rsidRDefault="00101BBB" w:rsidP="00101BB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414C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Santa Fe, New Mexico 87505</w:t>
                      </w:r>
                    </w:p>
                    <w:p w:rsidR="00101BBB" w:rsidRPr="00B414C9" w:rsidRDefault="00101BBB" w:rsidP="00101BB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414C9">
                        <w:rPr>
                          <w:rFonts w:ascii="Calibri" w:hAnsi="Calibri"/>
                          <w:sz w:val="22"/>
                          <w:szCs w:val="22"/>
                        </w:rPr>
                        <w:t>Phone (505) 476-4300    Fax (505) 476-4375</w:t>
                      </w:r>
                    </w:p>
                    <w:p w:rsidR="00101BBB" w:rsidRPr="004A49F4" w:rsidRDefault="00101BBB" w:rsidP="00101BBB">
                      <w:pPr>
                        <w:jc w:val="center"/>
                        <w:rPr>
                          <w:rStyle w:val="Hyperlink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instrText xml:space="preserve"> HYPERLINK "http://www.env.nm.gov/" </w:instrTex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4A49F4">
                        <w:rPr>
                          <w:rStyle w:val="Hyperlink"/>
                          <w:rFonts w:ascii="Calibri" w:hAnsi="Calibri"/>
                          <w:sz w:val="22"/>
                          <w:szCs w:val="22"/>
                        </w:rPr>
                        <w:t>www.env.nm.gov</w:t>
                      </w:r>
                    </w:p>
                    <w:p w:rsidR="00101BBB" w:rsidRPr="00B414C9" w:rsidRDefault="00101BBB" w:rsidP="00101BB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  <w:p w:rsidR="00101BBB" w:rsidRPr="00486899" w:rsidRDefault="00101BBB" w:rsidP="00101BBB">
                      <w:pPr>
                        <w:widowControl w:val="0"/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01BBB" w:rsidRDefault="00101BBB" w:rsidP="00101BBB">
                      <w:pPr>
                        <w:widowControl w:val="0"/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b/>
                        </w:rPr>
                      </w:pPr>
                    </w:p>
                    <w:p w:rsidR="00101BBB" w:rsidRDefault="00101BBB" w:rsidP="00101BBB">
                      <w:pPr>
                        <w:widowControl w:val="0"/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b/>
                        </w:rPr>
                      </w:pPr>
                    </w:p>
                    <w:p w:rsidR="00101BBB" w:rsidRPr="00924934" w:rsidRDefault="00101BBB" w:rsidP="00101BBB">
                      <w:pPr>
                        <w:widowControl w:val="0"/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b/>
                        </w:rPr>
                      </w:pPr>
                    </w:p>
                    <w:p w:rsidR="00101BBB" w:rsidRDefault="00101BBB" w:rsidP="00101BBB">
                      <w:pPr>
                        <w:widowControl w:val="0"/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b/>
                          <w:i/>
                        </w:rPr>
                      </w:pPr>
                    </w:p>
                    <w:p w:rsidR="00101BBB" w:rsidRDefault="00101BBB" w:rsidP="00101BBB"/>
                  </w:txbxContent>
                </v:textbox>
              </v:shape>
            </w:pict>
          </mc:Fallback>
        </mc:AlternateContent>
      </w:r>
    </w:p>
    <w:p w:rsidR="00101BBB" w:rsidRPr="00A1302A" w:rsidRDefault="00101BBB" w:rsidP="0097063B">
      <w:pPr>
        <w:widowControl w:val="0"/>
        <w:tabs>
          <w:tab w:val="left" w:pos="1440"/>
          <w:tab w:val="right" w:pos="9360"/>
        </w:tabs>
        <w:rPr>
          <w:b/>
          <w:i/>
          <w:sz w:val="28"/>
        </w:rPr>
      </w:pPr>
      <w:r>
        <w:rPr>
          <w:b/>
          <w:i/>
          <w:sz w:val="28"/>
        </w:rPr>
        <w:tab/>
      </w:r>
    </w:p>
    <w:p w:rsidR="00101BBB" w:rsidRDefault="00101BBB" w:rsidP="0097063B">
      <w:pPr>
        <w:widowControl w:val="0"/>
        <w:rPr>
          <w:sz w:val="16"/>
        </w:rPr>
      </w:pPr>
      <w:r>
        <w:rPr>
          <w:sz w:val="16"/>
        </w:rPr>
        <w:tab/>
      </w:r>
    </w:p>
    <w:p w:rsidR="00101BBB" w:rsidRDefault="00101BBB" w:rsidP="00E1007C">
      <w:pPr>
        <w:autoSpaceDE w:val="0"/>
        <w:autoSpaceDN w:val="0"/>
        <w:adjustRightInd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B3E06" wp14:editId="79D75A3F">
                <wp:simplePos x="0" y="0"/>
                <wp:positionH relativeFrom="column">
                  <wp:posOffset>4429125</wp:posOffset>
                </wp:positionH>
                <wp:positionV relativeFrom="page">
                  <wp:posOffset>1583055</wp:posOffset>
                </wp:positionV>
                <wp:extent cx="2009775" cy="7315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BB" w:rsidRPr="00B414C9" w:rsidRDefault="00101BBB" w:rsidP="00101B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414C9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James C. Kenney</w:t>
                            </w:r>
                          </w:p>
                          <w:p w:rsidR="00101BBB" w:rsidRPr="00B414C9" w:rsidRDefault="00101BBB" w:rsidP="00101BB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414C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Cabinet Secretary</w:t>
                            </w:r>
                          </w:p>
                          <w:p w:rsidR="00101BBB" w:rsidRPr="00B414C9" w:rsidRDefault="00101BBB" w:rsidP="00101BB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101BBB" w:rsidRPr="00B414C9" w:rsidRDefault="00101BBB" w:rsidP="00101B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414C9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Jennifer J. Pruett</w:t>
                            </w:r>
                          </w:p>
                          <w:p w:rsidR="00101BBB" w:rsidRPr="00B414C9" w:rsidRDefault="00101BBB" w:rsidP="00101BB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414C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Deputy Secretary</w:t>
                            </w:r>
                          </w:p>
                          <w:p w:rsidR="00101BBB" w:rsidRDefault="00101BBB" w:rsidP="00101B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1BBB" w:rsidRDefault="00101BBB" w:rsidP="00101B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1BBB" w:rsidRPr="00486899" w:rsidRDefault="00101BBB" w:rsidP="00101B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3E06" id="Text Box 2" o:spid="_x0000_s1027" type="#_x0000_t202" style="position:absolute;margin-left:348.75pt;margin-top:124.65pt;width:158.25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" filled="f" stroked="f" strokecolor="white">
                <v:textbox>
                  <w:txbxContent>
                    <w:p w:rsidR="00101BBB" w:rsidRPr="00B414C9" w:rsidRDefault="00101BBB" w:rsidP="00101BBB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 w:rsidRPr="00B414C9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James C. Kenney</w:t>
                      </w:r>
                    </w:p>
                    <w:p w:rsidR="00101BBB" w:rsidRPr="00B414C9" w:rsidRDefault="00101BBB" w:rsidP="00101BBB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B414C9">
                        <w:rPr>
                          <w:rFonts w:ascii="Calibri" w:hAnsi="Calibri"/>
                          <w:sz w:val="16"/>
                          <w:szCs w:val="16"/>
                        </w:rPr>
                        <w:t>Cabinet Secretary</w:t>
                      </w:r>
                    </w:p>
                    <w:p w:rsidR="00101BBB" w:rsidRPr="00B414C9" w:rsidRDefault="00101BBB" w:rsidP="00101BBB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101BBB" w:rsidRPr="00B414C9" w:rsidRDefault="00101BBB" w:rsidP="00101BBB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 w:rsidRPr="00B414C9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Jennifer J. Pruett</w:t>
                      </w:r>
                    </w:p>
                    <w:p w:rsidR="00101BBB" w:rsidRPr="00B414C9" w:rsidRDefault="00101BBB" w:rsidP="00101BBB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B414C9">
                        <w:rPr>
                          <w:rFonts w:ascii="Calibri" w:hAnsi="Calibri"/>
                          <w:sz w:val="16"/>
                          <w:szCs w:val="16"/>
                        </w:rPr>
                        <w:t>Deputy Secretary</w:t>
                      </w:r>
                    </w:p>
                    <w:p w:rsidR="00101BBB" w:rsidRDefault="00101BBB" w:rsidP="00101B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01BBB" w:rsidRDefault="00101BBB" w:rsidP="00101B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01BBB" w:rsidRPr="00486899" w:rsidRDefault="00101BBB" w:rsidP="00101B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E1CA5" wp14:editId="138DC63A">
                <wp:simplePos x="0" y="0"/>
                <wp:positionH relativeFrom="column">
                  <wp:posOffset>-409575</wp:posOffset>
                </wp:positionH>
                <wp:positionV relativeFrom="paragraph">
                  <wp:posOffset>170815</wp:posOffset>
                </wp:positionV>
                <wp:extent cx="1714500" cy="971550"/>
                <wp:effectExtent l="9525" t="1143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BB" w:rsidRPr="00B414C9" w:rsidRDefault="00101BBB" w:rsidP="00101B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414C9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Michelle Lujan Grisham</w:t>
                            </w:r>
                          </w:p>
                          <w:p w:rsidR="00101BBB" w:rsidRPr="00B414C9" w:rsidRDefault="00101BBB" w:rsidP="00101B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414C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101BBB" w:rsidRPr="00B414C9" w:rsidRDefault="00101BBB" w:rsidP="00101B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101BBB" w:rsidRPr="00B414C9" w:rsidRDefault="00101BBB" w:rsidP="00101B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414C9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Howie C. Morales</w:t>
                            </w:r>
                          </w:p>
                          <w:p w:rsidR="00101BBB" w:rsidRPr="00B414C9" w:rsidRDefault="00101BBB" w:rsidP="00101B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414C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Lt. Governor</w:t>
                            </w:r>
                          </w:p>
                          <w:p w:rsidR="00101BBB" w:rsidRDefault="00101BBB" w:rsidP="00101B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01BBB" w:rsidRDefault="00101BBB" w:rsidP="00101B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01BBB" w:rsidRDefault="00101BBB" w:rsidP="00101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E1CA5" id="Text Box 1" o:spid="_x0000_s1028" type="#_x0000_t202" style="position:absolute;margin-left:-32.25pt;margin-top:13.45pt;width:13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" strokecolor="white">
                <v:textbox>
                  <w:txbxContent>
                    <w:p w:rsidR="00101BBB" w:rsidRPr="00B414C9" w:rsidRDefault="00101BBB" w:rsidP="00101B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 w:rsidRPr="00B414C9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Michelle Lujan Grisham</w:t>
                      </w:r>
                    </w:p>
                    <w:p w:rsidR="00101BBB" w:rsidRPr="00B414C9" w:rsidRDefault="00101BBB" w:rsidP="00101B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B414C9">
                        <w:rPr>
                          <w:rFonts w:ascii="Calibri" w:hAnsi="Calibri"/>
                          <w:sz w:val="16"/>
                          <w:szCs w:val="16"/>
                        </w:rPr>
                        <w:t>Governor</w:t>
                      </w:r>
                    </w:p>
                    <w:p w:rsidR="00101BBB" w:rsidRPr="00B414C9" w:rsidRDefault="00101BBB" w:rsidP="00101B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101BBB" w:rsidRPr="00B414C9" w:rsidRDefault="00101BBB" w:rsidP="00101B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 w:rsidRPr="00B414C9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Howie C. Morales</w:t>
                      </w:r>
                    </w:p>
                    <w:p w:rsidR="00101BBB" w:rsidRPr="00B414C9" w:rsidRDefault="00101BBB" w:rsidP="00101B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B414C9">
                        <w:rPr>
                          <w:rFonts w:ascii="Calibri" w:hAnsi="Calibri"/>
                          <w:sz w:val="16"/>
                          <w:szCs w:val="16"/>
                        </w:rPr>
                        <w:t>Lt. Governor</w:t>
                      </w:r>
                    </w:p>
                    <w:p w:rsidR="00101BBB" w:rsidRDefault="00101BBB" w:rsidP="00101B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</w:rPr>
                      </w:pPr>
                    </w:p>
                    <w:p w:rsidR="00101BBB" w:rsidRDefault="00101BBB" w:rsidP="00101B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</w:rPr>
                      </w:pPr>
                    </w:p>
                    <w:p w:rsidR="00101BBB" w:rsidRDefault="00101BBB" w:rsidP="00101BBB"/>
                  </w:txbxContent>
                </v:textbox>
              </v:shape>
            </w:pict>
          </mc:Fallback>
        </mc:AlternateContent>
      </w:r>
    </w:p>
    <w:p w:rsidR="00101BBB" w:rsidRDefault="00101BBB" w:rsidP="00E1007C">
      <w:pPr>
        <w:autoSpaceDE w:val="0"/>
        <w:autoSpaceDN w:val="0"/>
        <w:adjustRightInd w:val="0"/>
        <w:rPr>
          <w:sz w:val="24"/>
        </w:rPr>
      </w:pPr>
    </w:p>
    <w:p w:rsidR="00101BBB" w:rsidRDefault="00101BBB" w:rsidP="00E1007C">
      <w:pPr>
        <w:autoSpaceDE w:val="0"/>
        <w:autoSpaceDN w:val="0"/>
        <w:adjustRightInd w:val="0"/>
        <w:rPr>
          <w:sz w:val="24"/>
        </w:rPr>
      </w:pPr>
    </w:p>
    <w:p w:rsidR="00101BBB" w:rsidRDefault="00101BBB" w:rsidP="00E1007C">
      <w:pPr>
        <w:autoSpaceDE w:val="0"/>
        <w:autoSpaceDN w:val="0"/>
        <w:adjustRightInd w:val="0"/>
        <w:rPr>
          <w:sz w:val="24"/>
        </w:rPr>
      </w:pPr>
    </w:p>
    <w:p w:rsidR="00101BBB" w:rsidRDefault="00101BBB" w:rsidP="00E1007C">
      <w:pPr>
        <w:autoSpaceDE w:val="0"/>
        <w:autoSpaceDN w:val="0"/>
        <w:adjustRightInd w:val="0"/>
        <w:rPr>
          <w:sz w:val="24"/>
        </w:rPr>
      </w:pPr>
    </w:p>
    <w:p w:rsidR="00101BBB" w:rsidRDefault="00101BBB" w:rsidP="00E1007C">
      <w:pPr>
        <w:autoSpaceDE w:val="0"/>
        <w:autoSpaceDN w:val="0"/>
        <w:adjustRightInd w:val="0"/>
        <w:rPr>
          <w:sz w:val="24"/>
        </w:rPr>
      </w:pPr>
    </w:p>
    <w:p w:rsidR="00101BBB" w:rsidRPr="00E21203" w:rsidRDefault="00101BBB" w:rsidP="00E1007C">
      <w:pPr>
        <w:rPr>
          <w:rFonts w:ascii="Calibri" w:hAnsi="Calibri" w:cs="Calibri"/>
          <w:sz w:val="22"/>
          <w:szCs w:val="22"/>
        </w:rPr>
      </w:pPr>
    </w:p>
    <w:p w:rsidR="00101BBB" w:rsidRPr="00E21203" w:rsidRDefault="00101BBB" w:rsidP="00E1007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3484B" w:rsidRPr="00101BBB" w:rsidRDefault="00101BBB" w:rsidP="00E1007C">
      <w:pPr>
        <w:rPr>
          <w:rFonts w:asciiTheme="minorHAnsi" w:hAnsiTheme="minorHAnsi" w:cstheme="minorHAnsi"/>
          <w:sz w:val="22"/>
          <w:szCs w:val="22"/>
        </w:rPr>
      </w:pPr>
      <w:r w:rsidRPr="00101BBB">
        <w:rPr>
          <w:rFonts w:asciiTheme="minorHAnsi" w:hAnsiTheme="minorHAnsi" w:cstheme="minorHAnsi"/>
          <w:sz w:val="22"/>
          <w:szCs w:val="22"/>
        </w:rPr>
        <w:t>April 22</w:t>
      </w:r>
      <w:r w:rsidR="000830A7">
        <w:rPr>
          <w:rFonts w:asciiTheme="minorHAnsi" w:hAnsiTheme="minorHAnsi" w:cstheme="minorHAnsi"/>
          <w:sz w:val="22"/>
          <w:szCs w:val="22"/>
        </w:rPr>
        <w:t>,</w:t>
      </w:r>
      <w:r w:rsidRPr="00101BBB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101BBB">
        <w:rPr>
          <w:rFonts w:asciiTheme="minorHAnsi" w:hAnsiTheme="minorHAnsi" w:cstheme="minorHAnsi"/>
          <w:sz w:val="22"/>
          <w:szCs w:val="22"/>
        </w:rPr>
        <w:t>2019</w:t>
      </w:r>
    </w:p>
    <w:p w:rsidR="00101BBB" w:rsidRDefault="00101BBB" w:rsidP="00E1007C">
      <w:pPr>
        <w:rPr>
          <w:rFonts w:asciiTheme="minorHAnsi" w:hAnsiTheme="minorHAnsi" w:cstheme="minorHAnsi"/>
          <w:sz w:val="22"/>
          <w:szCs w:val="22"/>
        </w:rPr>
      </w:pPr>
    </w:p>
    <w:p w:rsidR="00200D2B" w:rsidRPr="00101BBB" w:rsidRDefault="00200D2B" w:rsidP="00E1007C">
      <w:pPr>
        <w:rPr>
          <w:rFonts w:asciiTheme="minorHAnsi" w:hAnsiTheme="minorHAnsi" w:cstheme="minorHAnsi"/>
          <w:sz w:val="22"/>
          <w:szCs w:val="22"/>
        </w:rPr>
      </w:pPr>
    </w:p>
    <w:p w:rsidR="00101BBB" w:rsidRPr="00101BBB" w:rsidRDefault="00101BBB" w:rsidP="00E1007C">
      <w:pPr>
        <w:rPr>
          <w:rFonts w:asciiTheme="minorHAnsi" w:hAnsiTheme="minorHAnsi" w:cstheme="minorHAnsi"/>
          <w:sz w:val="22"/>
          <w:szCs w:val="22"/>
        </w:rPr>
      </w:pPr>
      <w:r w:rsidRPr="00101BBB">
        <w:rPr>
          <w:rFonts w:asciiTheme="minorHAnsi" w:hAnsiTheme="minorHAnsi" w:cstheme="minorHAnsi"/>
          <w:sz w:val="22"/>
          <w:szCs w:val="22"/>
        </w:rPr>
        <w:t>Subject: Taos Gravel Products, GCP3 4509RE02, Portable Facility Relocation</w:t>
      </w:r>
    </w:p>
    <w:p w:rsidR="00101BBB" w:rsidRPr="00101BBB" w:rsidRDefault="00101BBB" w:rsidP="00E1007C">
      <w:pPr>
        <w:rPr>
          <w:rFonts w:asciiTheme="minorHAnsi" w:hAnsiTheme="minorHAnsi" w:cstheme="minorHAnsi"/>
          <w:sz w:val="22"/>
          <w:szCs w:val="22"/>
        </w:rPr>
      </w:pPr>
    </w:p>
    <w:p w:rsidR="00101BBB" w:rsidRDefault="00101BBB" w:rsidP="00E1007C">
      <w:pPr>
        <w:rPr>
          <w:rFonts w:asciiTheme="minorHAnsi" w:hAnsiTheme="minorHAnsi" w:cstheme="minorHAnsi"/>
          <w:sz w:val="22"/>
          <w:szCs w:val="22"/>
        </w:rPr>
      </w:pPr>
      <w:r w:rsidRPr="00101BBB">
        <w:rPr>
          <w:rFonts w:asciiTheme="minorHAnsi" w:hAnsiTheme="minorHAnsi" w:cstheme="minorHAnsi"/>
          <w:sz w:val="22"/>
          <w:szCs w:val="22"/>
        </w:rPr>
        <w:t>Dear Interested Person or Party:</w:t>
      </w:r>
    </w:p>
    <w:p w:rsidR="00101BBB" w:rsidRPr="00101BBB" w:rsidRDefault="00101BBB" w:rsidP="00E1007C">
      <w:pPr>
        <w:rPr>
          <w:rFonts w:asciiTheme="minorHAnsi" w:hAnsiTheme="minorHAnsi" w:cstheme="minorHAnsi"/>
          <w:sz w:val="22"/>
          <w:szCs w:val="22"/>
        </w:rPr>
      </w:pPr>
    </w:p>
    <w:p w:rsidR="00101BBB" w:rsidRPr="00101BBB" w:rsidRDefault="00101BBB" w:rsidP="00E1007C">
      <w:pPr>
        <w:rPr>
          <w:rFonts w:asciiTheme="minorHAnsi" w:hAnsiTheme="minorHAnsi" w:cstheme="minorHAnsi"/>
          <w:sz w:val="22"/>
          <w:szCs w:val="22"/>
        </w:rPr>
      </w:pPr>
      <w:r w:rsidRPr="00101BBB">
        <w:rPr>
          <w:rFonts w:asciiTheme="minorHAnsi" w:hAnsiTheme="minorHAnsi" w:cstheme="minorHAnsi"/>
          <w:sz w:val="22"/>
          <w:szCs w:val="22"/>
        </w:rPr>
        <w:t>Thank you again for submitting comments regarding the relocation notification for the Taos Gravel Products (TGP) GCP3-4509 portable asphalt facility relocation notice. Your comments are important to us and will be included as part of the public record.</w:t>
      </w:r>
      <w:r w:rsidR="00464D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1BBB" w:rsidRPr="00101BBB" w:rsidRDefault="00101BBB" w:rsidP="00E1007C">
      <w:pPr>
        <w:rPr>
          <w:rFonts w:asciiTheme="minorHAnsi" w:hAnsiTheme="minorHAnsi" w:cstheme="minorHAnsi"/>
          <w:sz w:val="22"/>
          <w:szCs w:val="22"/>
        </w:rPr>
      </w:pPr>
    </w:p>
    <w:p w:rsidR="00101BBB" w:rsidRPr="00101BBB" w:rsidRDefault="00206139" w:rsidP="009706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Air Quality Bureau (</w:t>
      </w:r>
      <w:r w:rsidR="000830A7">
        <w:rPr>
          <w:rFonts w:asciiTheme="minorHAnsi" w:hAnsiTheme="minorHAnsi" w:cstheme="minorHAnsi"/>
          <w:sz w:val="22"/>
          <w:szCs w:val="22"/>
        </w:rPr>
        <w:t>AQB</w:t>
      </w:r>
      <w:r>
        <w:rPr>
          <w:rFonts w:asciiTheme="minorHAnsi" w:hAnsiTheme="minorHAnsi" w:cstheme="minorHAnsi"/>
          <w:sz w:val="22"/>
          <w:szCs w:val="22"/>
        </w:rPr>
        <w:t>)</w:t>
      </w:r>
      <w:r w:rsidR="000830A7">
        <w:rPr>
          <w:rFonts w:asciiTheme="minorHAnsi" w:hAnsiTheme="minorHAnsi" w:cstheme="minorHAnsi"/>
          <w:sz w:val="22"/>
          <w:szCs w:val="22"/>
        </w:rPr>
        <w:t xml:space="preserve"> will continue to accept comments </w:t>
      </w:r>
      <w:r>
        <w:rPr>
          <w:rFonts w:asciiTheme="minorHAnsi" w:hAnsiTheme="minorHAnsi" w:cstheme="minorHAnsi"/>
          <w:sz w:val="22"/>
          <w:szCs w:val="22"/>
        </w:rPr>
        <w:t>until 5</w:t>
      </w:r>
      <w:r w:rsidR="00101BBB" w:rsidRPr="00101BBB">
        <w:rPr>
          <w:rFonts w:asciiTheme="minorHAnsi" w:hAnsiTheme="minorHAnsi" w:cstheme="minorHAnsi"/>
          <w:sz w:val="22"/>
          <w:szCs w:val="22"/>
        </w:rPr>
        <w:t xml:space="preserve"> p.m. </w:t>
      </w:r>
      <w:r w:rsidR="000830A7">
        <w:rPr>
          <w:rFonts w:asciiTheme="minorHAnsi" w:hAnsiTheme="minorHAnsi" w:cstheme="minorHAnsi"/>
          <w:sz w:val="22"/>
          <w:szCs w:val="22"/>
        </w:rPr>
        <w:t xml:space="preserve">on </w:t>
      </w:r>
      <w:r w:rsidR="00101BBB" w:rsidRPr="00101BBB">
        <w:rPr>
          <w:rFonts w:asciiTheme="minorHAnsi" w:hAnsiTheme="minorHAnsi" w:cstheme="minorHAnsi"/>
          <w:sz w:val="22"/>
          <w:szCs w:val="22"/>
        </w:rPr>
        <w:t>April 24</w:t>
      </w:r>
      <w:r w:rsidR="000830A7">
        <w:rPr>
          <w:rFonts w:asciiTheme="minorHAnsi" w:hAnsiTheme="minorHAnsi" w:cstheme="minorHAnsi"/>
          <w:sz w:val="22"/>
          <w:szCs w:val="22"/>
        </w:rPr>
        <w:t>, which</w:t>
      </w:r>
      <w:r w:rsidR="00101BBB" w:rsidRPr="00101BBB">
        <w:rPr>
          <w:rFonts w:asciiTheme="minorHAnsi" w:hAnsiTheme="minorHAnsi" w:cstheme="minorHAnsi"/>
          <w:sz w:val="22"/>
          <w:szCs w:val="22"/>
        </w:rPr>
        <w:t xml:space="preserve"> is </w:t>
      </w:r>
      <w:r w:rsidR="000830A7">
        <w:rPr>
          <w:rFonts w:asciiTheme="minorHAnsi" w:hAnsiTheme="minorHAnsi" w:cstheme="minorHAnsi"/>
          <w:sz w:val="22"/>
          <w:szCs w:val="22"/>
        </w:rPr>
        <w:t>the</w:t>
      </w:r>
      <w:r w:rsidR="000830A7" w:rsidRPr="00101BBB">
        <w:rPr>
          <w:rFonts w:asciiTheme="minorHAnsi" w:hAnsiTheme="minorHAnsi" w:cstheme="minorHAnsi"/>
          <w:sz w:val="22"/>
          <w:szCs w:val="22"/>
        </w:rPr>
        <w:t xml:space="preserve"> </w:t>
      </w:r>
      <w:r w:rsidR="00101BBB" w:rsidRPr="00101BBB">
        <w:rPr>
          <w:rFonts w:asciiTheme="minorHAnsi" w:hAnsiTheme="minorHAnsi" w:cstheme="minorHAnsi"/>
          <w:sz w:val="22"/>
          <w:szCs w:val="22"/>
        </w:rPr>
        <w:t xml:space="preserve">deadline for response to this relocation notification. </w:t>
      </w:r>
      <w:r w:rsidR="002F482F" w:rsidRPr="00E21203">
        <w:rPr>
          <w:rFonts w:ascii="Calibri" w:hAnsi="Calibri" w:cs="Calibri"/>
          <w:sz w:val="22"/>
          <w:szCs w:val="22"/>
        </w:rPr>
        <w:t>Per 20.2.72.220.C(2) NMAC, the Air Quality Bureau</w:t>
      </w:r>
      <w:r w:rsidR="00D6201D">
        <w:rPr>
          <w:rFonts w:ascii="Calibri" w:hAnsi="Calibri" w:cs="Calibri"/>
          <w:sz w:val="22"/>
          <w:szCs w:val="22"/>
        </w:rPr>
        <w:t xml:space="preserve"> (AQB)</w:t>
      </w:r>
      <w:r w:rsidR="002F482F" w:rsidRPr="00E21203">
        <w:rPr>
          <w:rFonts w:ascii="Calibri" w:hAnsi="Calibri" w:cs="Calibri"/>
          <w:sz w:val="22"/>
          <w:szCs w:val="22"/>
        </w:rPr>
        <w:t xml:space="preserve"> must either issue or deny the request to relocate within 15 days of receipt of the application. </w:t>
      </w:r>
    </w:p>
    <w:p w:rsidR="00101BBB" w:rsidRPr="00101BBB" w:rsidRDefault="00101BBB" w:rsidP="00E1007C">
      <w:pPr>
        <w:rPr>
          <w:rFonts w:asciiTheme="minorHAnsi" w:hAnsiTheme="minorHAnsi" w:cstheme="minorHAnsi"/>
          <w:sz w:val="22"/>
          <w:szCs w:val="22"/>
        </w:rPr>
      </w:pPr>
    </w:p>
    <w:p w:rsidR="00464DDB" w:rsidRDefault="00101BBB" w:rsidP="00E1007C">
      <w:pPr>
        <w:rPr>
          <w:rFonts w:asciiTheme="minorHAnsi" w:hAnsiTheme="minorHAnsi" w:cstheme="minorHAnsi"/>
          <w:sz w:val="22"/>
          <w:szCs w:val="22"/>
        </w:rPr>
      </w:pPr>
      <w:r w:rsidRPr="00101BBB">
        <w:rPr>
          <w:rFonts w:asciiTheme="minorHAnsi" w:hAnsiTheme="minorHAnsi" w:cstheme="minorHAnsi"/>
          <w:sz w:val="22"/>
          <w:szCs w:val="22"/>
        </w:rPr>
        <w:t>With this second, follow-up letter</w:t>
      </w:r>
      <w:r w:rsidR="00206139">
        <w:rPr>
          <w:rFonts w:asciiTheme="minorHAnsi" w:hAnsiTheme="minorHAnsi" w:cstheme="minorHAnsi"/>
          <w:sz w:val="22"/>
          <w:szCs w:val="22"/>
        </w:rPr>
        <w:t xml:space="preserve"> the</w:t>
      </w:r>
      <w:r w:rsidRPr="00101BBB">
        <w:rPr>
          <w:rFonts w:asciiTheme="minorHAnsi" w:hAnsiTheme="minorHAnsi" w:cstheme="minorHAnsi"/>
          <w:sz w:val="22"/>
          <w:szCs w:val="22"/>
        </w:rPr>
        <w:t xml:space="preserve"> </w:t>
      </w:r>
      <w:r w:rsidR="00C33585">
        <w:rPr>
          <w:rFonts w:asciiTheme="minorHAnsi" w:hAnsiTheme="minorHAnsi" w:cstheme="minorHAnsi"/>
          <w:sz w:val="22"/>
          <w:szCs w:val="22"/>
        </w:rPr>
        <w:t>AQB is</w:t>
      </w:r>
      <w:r w:rsidRPr="00101BBB">
        <w:rPr>
          <w:rFonts w:asciiTheme="minorHAnsi" w:hAnsiTheme="minorHAnsi" w:cstheme="minorHAnsi"/>
          <w:sz w:val="22"/>
          <w:szCs w:val="22"/>
        </w:rPr>
        <w:t xml:space="preserve"> addressing concerns </w:t>
      </w:r>
      <w:r w:rsidR="00464DDB">
        <w:rPr>
          <w:rFonts w:asciiTheme="minorHAnsi" w:hAnsiTheme="minorHAnsi" w:cstheme="minorHAnsi"/>
          <w:sz w:val="22"/>
          <w:szCs w:val="22"/>
        </w:rPr>
        <w:t>submitted</w:t>
      </w:r>
      <w:r w:rsidRPr="00101BBB">
        <w:rPr>
          <w:rFonts w:asciiTheme="minorHAnsi" w:hAnsiTheme="minorHAnsi" w:cstheme="minorHAnsi"/>
          <w:sz w:val="22"/>
          <w:szCs w:val="22"/>
        </w:rPr>
        <w:t xml:space="preserve"> since the April 10</w:t>
      </w:r>
      <w:r w:rsidR="00464DDB">
        <w:rPr>
          <w:rFonts w:asciiTheme="minorHAnsi" w:hAnsiTheme="minorHAnsi" w:cstheme="minorHAnsi"/>
          <w:sz w:val="22"/>
          <w:szCs w:val="22"/>
        </w:rPr>
        <w:t>, 2019,</w:t>
      </w:r>
      <w:r w:rsidRPr="00101BBB">
        <w:rPr>
          <w:rFonts w:asciiTheme="minorHAnsi" w:hAnsiTheme="minorHAnsi" w:cstheme="minorHAnsi"/>
          <w:sz w:val="22"/>
          <w:szCs w:val="22"/>
        </w:rPr>
        <w:t xml:space="preserve"> letter</w:t>
      </w:r>
      <w:r w:rsidR="00464DDB">
        <w:rPr>
          <w:rFonts w:asciiTheme="minorHAnsi" w:hAnsiTheme="minorHAnsi" w:cstheme="minorHAnsi"/>
          <w:sz w:val="22"/>
          <w:szCs w:val="22"/>
        </w:rPr>
        <w:t xml:space="preserve">. Visit AQB’s website to review the initial letter and the relocation notification as submitted:  </w:t>
      </w:r>
      <w:hyperlink r:id="rId8" w:history="1">
        <w:r w:rsidR="00464DDB" w:rsidRPr="00464DDB">
          <w:rPr>
            <w:rStyle w:val="Hyperlink"/>
            <w:rFonts w:ascii="Calibri" w:hAnsi="Calibri" w:cs="Calibri"/>
            <w:sz w:val="22"/>
            <w:szCs w:val="22"/>
          </w:rPr>
          <w:t>www.env.nm.gov/air-quality/permit-applications-with-public-interest-public-meeting-or-public-hearing/</w:t>
        </w:r>
      </w:hyperlink>
      <w:r w:rsidR="00464DDB" w:rsidRPr="00206139">
        <w:t>.</w:t>
      </w:r>
    </w:p>
    <w:p w:rsidR="00464DDB" w:rsidRDefault="00464DDB" w:rsidP="00E1007C">
      <w:pPr>
        <w:rPr>
          <w:rFonts w:ascii="Calibri" w:hAnsi="Calibri" w:cs="Calibri"/>
          <w:sz w:val="22"/>
          <w:szCs w:val="22"/>
        </w:rPr>
      </w:pPr>
    </w:p>
    <w:p w:rsidR="00E1007C" w:rsidRDefault="002F482F" w:rsidP="00E1007C">
      <w:pPr>
        <w:rPr>
          <w:rFonts w:ascii="Calibri" w:hAnsi="Calibri" w:cs="Calibri"/>
          <w:sz w:val="22"/>
          <w:szCs w:val="22"/>
        </w:rPr>
      </w:pPr>
      <w:r w:rsidRPr="00E21203">
        <w:rPr>
          <w:rFonts w:ascii="Calibri" w:hAnsi="Calibri" w:cs="Calibri"/>
          <w:sz w:val="22"/>
          <w:szCs w:val="22"/>
        </w:rPr>
        <w:t xml:space="preserve">The </w:t>
      </w:r>
      <w:r w:rsidR="00D6201D">
        <w:rPr>
          <w:rFonts w:ascii="Calibri" w:hAnsi="Calibri" w:cs="Calibri"/>
          <w:sz w:val="22"/>
          <w:szCs w:val="22"/>
        </w:rPr>
        <w:t>AQB</w:t>
      </w:r>
      <w:r w:rsidRPr="00E21203">
        <w:rPr>
          <w:rFonts w:ascii="Calibri" w:hAnsi="Calibri" w:cs="Calibri"/>
          <w:sz w:val="22"/>
          <w:szCs w:val="22"/>
        </w:rPr>
        <w:t xml:space="preserve"> does not have regulatory authority to deny this relocation notification due to the following issues and concerns received</w:t>
      </w:r>
      <w:r w:rsidR="00E1007C">
        <w:rPr>
          <w:rFonts w:ascii="Calibri" w:hAnsi="Calibri" w:cs="Calibri"/>
          <w:sz w:val="22"/>
          <w:szCs w:val="22"/>
        </w:rPr>
        <w:t xml:space="preserve"> from concerned citizens since the April 10 letter. These issues may be regulated pursuant to </w:t>
      </w:r>
      <w:r w:rsidR="00716597" w:rsidRPr="00206139">
        <w:rPr>
          <w:rFonts w:ascii="Calibri" w:hAnsi="Calibri" w:cs="Calibri"/>
          <w:sz w:val="22"/>
          <w:szCs w:val="22"/>
        </w:rPr>
        <w:t>local ordinances</w:t>
      </w:r>
      <w:r w:rsidR="00E1007C">
        <w:rPr>
          <w:rFonts w:ascii="Calibri" w:hAnsi="Calibri" w:cs="Calibri"/>
          <w:sz w:val="22"/>
          <w:szCs w:val="22"/>
        </w:rPr>
        <w:t xml:space="preserve"> or other </w:t>
      </w:r>
      <w:r w:rsidR="00206139">
        <w:rPr>
          <w:rFonts w:ascii="Calibri" w:hAnsi="Calibri" w:cs="Calibri"/>
          <w:sz w:val="22"/>
          <w:szCs w:val="22"/>
        </w:rPr>
        <w:t>state agencies</w:t>
      </w:r>
      <w:r w:rsidR="00E1007C">
        <w:rPr>
          <w:rFonts w:ascii="Calibri" w:hAnsi="Calibri" w:cs="Calibri"/>
          <w:sz w:val="22"/>
          <w:szCs w:val="22"/>
        </w:rPr>
        <w:t>:</w:t>
      </w:r>
    </w:p>
    <w:p w:rsidR="00E1007C" w:rsidRDefault="00E1007C" w:rsidP="00E1007C">
      <w:pPr>
        <w:rPr>
          <w:rFonts w:ascii="Calibri" w:hAnsi="Calibri" w:cs="Calibri"/>
          <w:sz w:val="22"/>
          <w:szCs w:val="22"/>
        </w:rPr>
      </w:pPr>
    </w:p>
    <w:p w:rsidR="00E1007C" w:rsidRPr="0097063B" w:rsidRDefault="00E1007C" w:rsidP="00E1007C">
      <w:pPr>
        <w:pStyle w:val="ListNumber"/>
        <w:rPr>
          <w:rFonts w:asciiTheme="minorHAnsi" w:hAnsiTheme="minorHAnsi" w:cstheme="minorHAnsi"/>
        </w:rPr>
      </w:pPr>
      <w:r>
        <w:t>L</w:t>
      </w:r>
      <w:r w:rsidR="00716597">
        <w:t>ight pollution</w:t>
      </w:r>
      <w:r>
        <w:t>;</w:t>
      </w:r>
    </w:p>
    <w:p w:rsidR="00E1007C" w:rsidRPr="0097063B" w:rsidRDefault="00E1007C" w:rsidP="00E1007C">
      <w:pPr>
        <w:pStyle w:val="ListNumber"/>
        <w:rPr>
          <w:rFonts w:asciiTheme="minorHAnsi" w:hAnsiTheme="minorHAnsi" w:cstheme="minorHAnsi"/>
        </w:rPr>
      </w:pPr>
      <w:r>
        <w:t>W</w:t>
      </w:r>
      <w:r w:rsidR="00716597">
        <w:t>ildlife interference</w:t>
      </w:r>
      <w:r>
        <w:t>;</w:t>
      </w:r>
    </w:p>
    <w:p w:rsidR="00E1007C" w:rsidRPr="00ED0390" w:rsidRDefault="00E1007C" w:rsidP="00E1007C">
      <w:pPr>
        <w:pStyle w:val="ListNumber"/>
        <w:rPr>
          <w:rFonts w:asciiTheme="minorHAnsi" w:hAnsiTheme="minorHAnsi" w:cstheme="minorHAnsi"/>
        </w:rPr>
      </w:pPr>
      <w:r>
        <w:t xml:space="preserve">Noise; </w:t>
      </w:r>
    </w:p>
    <w:p w:rsidR="00ED0390" w:rsidRPr="0097063B" w:rsidRDefault="00ED0390" w:rsidP="00E1007C">
      <w:pPr>
        <w:pStyle w:val="ListNumb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Property values;</w:t>
      </w:r>
    </w:p>
    <w:p w:rsidR="00E1007C" w:rsidRPr="00206139" w:rsidRDefault="00E1007C" w:rsidP="003145BC">
      <w:pPr>
        <w:pStyle w:val="ListNumber"/>
        <w:rPr>
          <w:rFonts w:asciiTheme="minorHAnsi" w:hAnsiTheme="minorHAnsi" w:cstheme="minorHAnsi"/>
        </w:rPr>
      </w:pPr>
      <w:r>
        <w:t>T</w:t>
      </w:r>
      <w:r w:rsidR="00716597">
        <w:t>ourism</w:t>
      </w:r>
      <w:r>
        <w:t>;</w:t>
      </w:r>
    </w:p>
    <w:p w:rsidR="0064078E" w:rsidRPr="0097063B" w:rsidRDefault="0064078E" w:rsidP="003145BC">
      <w:pPr>
        <w:pStyle w:val="ListNumb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 health</w:t>
      </w:r>
      <w:r w:rsidR="00355351">
        <w:rPr>
          <w:rFonts w:asciiTheme="minorHAnsi" w:hAnsiTheme="minorHAnsi" w:cstheme="minorHAnsi"/>
        </w:rPr>
        <w:t xml:space="preserve"> (</w:t>
      </w:r>
      <w:hyperlink r:id="rId9" w:history="1">
        <w:r w:rsidR="00355351" w:rsidRPr="00355351">
          <w:rPr>
            <w:rStyle w:val="Hyperlink"/>
            <w:rFonts w:asciiTheme="minorHAnsi" w:hAnsiTheme="minorHAnsi" w:cstheme="minorHAnsi"/>
          </w:rPr>
          <w:t>www.env.nm.gov/occupational_health_safety/</w:t>
        </w:r>
      </w:hyperlink>
      <w:r w:rsidR="00355351">
        <w:rPr>
          <w:rFonts w:asciiTheme="minorHAnsi" w:hAnsiTheme="minorHAnsi" w:cstheme="minorHAnsi"/>
        </w:rPr>
        <w:t xml:space="preserve">); </w:t>
      </w:r>
    </w:p>
    <w:p w:rsidR="00E1007C" w:rsidRDefault="00355351" w:rsidP="00E1007C">
      <w:pPr>
        <w:pStyle w:val="ListNumber"/>
      </w:pPr>
      <w:r>
        <w:t>C</w:t>
      </w:r>
      <w:r w:rsidR="00E1007C">
        <w:t xml:space="preserve">ontamination of water supply </w:t>
      </w:r>
      <w:r>
        <w:t xml:space="preserve">of </w:t>
      </w:r>
      <w:r w:rsidR="00E1007C">
        <w:t>resident rooftop collection or groundwater to well</w:t>
      </w:r>
      <w:r w:rsidR="001B571C">
        <w:t xml:space="preserve">, which is not within the regulatory authority of the AQB </w:t>
      </w:r>
      <w:r w:rsidR="00E1007C">
        <w:t>(</w:t>
      </w:r>
      <w:r w:rsidR="001B571C">
        <w:t xml:space="preserve">refer to </w:t>
      </w:r>
      <w:hyperlink r:id="rId10" w:history="1">
        <w:r w:rsidR="001B571C" w:rsidRPr="00160F88">
          <w:rPr>
            <w:rStyle w:val="Hyperlink"/>
          </w:rPr>
          <w:t>www.env.nm.gov/water/</w:t>
        </w:r>
      </w:hyperlink>
      <w:r w:rsidR="00E1007C">
        <w:t>);</w:t>
      </w:r>
    </w:p>
    <w:p w:rsidR="00D6201D" w:rsidRDefault="00D6201D" w:rsidP="00E1007C">
      <w:pPr>
        <w:rPr>
          <w:rFonts w:ascii="Calibri" w:hAnsi="Calibri" w:cs="Calibri"/>
          <w:sz w:val="22"/>
          <w:szCs w:val="22"/>
        </w:rPr>
      </w:pPr>
    </w:p>
    <w:p w:rsidR="00ED0390" w:rsidRDefault="00355351" w:rsidP="002061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Some concerns raised </w:t>
      </w:r>
      <w:r w:rsidR="00206139">
        <w:rPr>
          <w:rFonts w:ascii="Calibri" w:hAnsi="Calibri" w:cs="Calibri"/>
          <w:sz w:val="22"/>
          <w:szCs w:val="22"/>
        </w:rPr>
        <w:t>include: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D0390" w:rsidRDefault="00355351" w:rsidP="00ED0390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ED0390">
        <w:rPr>
          <w:rFonts w:ascii="Calibri" w:hAnsi="Calibri" w:cs="Calibri"/>
          <w:sz w:val="22"/>
          <w:szCs w:val="22"/>
        </w:rPr>
        <w:t xml:space="preserve">Concerned citizens asked about </w:t>
      </w:r>
      <w:r w:rsidR="003145BC" w:rsidRPr="00ED0390">
        <w:rPr>
          <w:rFonts w:ascii="Calibri" w:hAnsi="Calibri" w:cs="Calibri"/>
          <w:sz w:val="22"/>
          <w:szCs w:val="22"/>
        </w:rPr>
        <w:t xml:space="preserve">the </w:t>
      </w:r>
      <w:r w:rsidR="002F482F" w:rsidRPr="00ED0390">
        <w:rPr>
          <w:rFonts w:ascii="Calibri" w:hAnsi="Calibri" w:cs="Calibri"/>
          <w:sz w:val="22"/>
          <w:szCs w:val="22"/>
        </w:rPr>
        <w:t>water</w:t>
      </w:r>
      <w:r w:rsidR="003145BC" w:rsidRPr="00ED0390">
        <w:rPr>
          <w:rFonts w:ascii="Calibri" w:hAnsi="Calibri" w:cs="Calibri"/>
          <w:sz w:val="22"/>
          <w:szCs w:val="22"/>
        </w:rPr>
        <w:t xml:space="preserve"> availability for </w:t>
      </w:r>
      <w:r w:rsidR="002F482F" w:rsidRPr="00ED0390">
        <w:rPr>
          <w:rFonts w:ascii="Calibri" w:hAnsi="Calibri" w:cs="Calibri"/>
          <w:sz w:val="22"/>
          <w:szCs w:val="22"/>
        </w:rPr>
        <w:t>dust control</w:t>
      </w:r>
      <w:r w:rsidR="003145BC" w:rsidRPr="00ED0390">
        <w:rPr>
          <w:rFonts w:ascii="Calibri" w:hAnsi="Calibri" w:cs="Calibri"/>
          <w:sz w:val="22"/>
          <w:szCs w:val="22"/>
        </w:rPr>
        <w:t xml:space="preserve"> should the relocation be approved. The applicant indicated that a water truck will</w:t>
      </w:r>
      <w:r w:rsidR="00ED0390">
        <w:rPr>
          <w:rFonts w:ascii="Calibri" w:hAnsi="Calibri" w:cs="Calibri"/>
          <w:sz w:val="22"/>
          <w:szCs w:val="22"/>
        </w:rPr>
        <w:t xml:space="preserve"> haul water from off site and will</w:t>
      </w:r>
      <w:r w:rsidR="003145BC" w:rsidRPr="00ED0390">
        <w:rPr>
          <w:rFonts w:ascii="Calibri" w:hAnsi="Calibri" w:cs="Calibri"/>
          <w:sz w:val="22"/>
          <w:szCs w:val="22"/>
        </w:rPr>
        <w:t xml:space="preserve"> be used to comply with the terms of the permit regarding dust control on haul roads.</w:t>
      </w:r>
      <w:r w:rsidRPr="00ED0390">
        <w:rPr>
          <w:rFonts w:ascii="Calibri" w:hAnsi="Calibri" w:cs="Calibri"/>
          <w:sz w:val="22"/>
          <w:szCs w:val="22"/>
        </w:rPr>
        <w:t xml:space="preserve"> </w:t>
      </w:r>
    </w:p>
    <w:p w:rsidR="003145BC" w:rsidRPr="00ED0390" w:rsidRDefault="00355351" w:rsidP="00ED0390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ED0390">
        <w:rPr>
          <w:rFonts w:ascii="Calibri" w:hAnsi="Calibri" w:cs="Calibri"/>
          <w:sz w:val="22"/>
          <w:szCs w:val="22"/>
        </w:rPr>
        <w:lastRenderedPageBreak/>
        <w:t>Citizens were concerned about</w:t>
      </w:r>
      <w:r w:rsidR="00ED0390">
        <w:rPr>
          <w:rFonts w:ascii="Calibri" w:hAnsi="Calibri" w:cs="Calibri"/>
          <w:sz w:val="22"/>
          <w:szCs w:val="22"/>
        </w:rPr>
        <w:t xml:space="preserve"> the potential effects of</w:t>
      </w:r>
      <w:r w:rsidRPr="00ED0390">
        <w:rPr>
          <w:rFonts w:ascii="Calibri" w:hAnsi="Calibri" w:cs="Calibri"/>
          <w:sz w:val="22"/>
          <w:szCs w:val="22"/>
        </w:rPr>
        <w:t xml:space="preserve"> hazardous air pollutants (HAP). The conditions of the GCP3 require </w:t>
      </w:r>
      <w:r w:rsidR="00846F25" w:rsidRPr="00ED0390">
        <w:rPr>
          <w:rFonts w:ascii="Calibri" w:hAnsi="Calibri" w:cs="Calibri"/>
          <w:sz w:val="22"/>
          <w:szCs w:val="22"/>
        </w:rPr>
        <w:t xml:space="preserve">the </w:t>
      </w:r>
      <w:r w:rsidRPr="00ED0390">
        <w:rPr>
          <w:rFonts w:ascii="Calibri" w:hAnsi="Calibri" w:cs="Calibri"/>
          <w:sz w:val="22"/>
          <w:szCs w:val="22"/>
        </w:rPr>
        <w:t>control</w:t>
      </w:r>
      <w:r w:rsidR="00846F25" w:rsidRPr="00ED0390">
        <w:rPr>
          <w:rFonts w:ascii="Calibri" w:hAnsi="Calibri" w:cs="Calibri"/>
          <w:sz w:val="22"/>
          <w:szCs w:val="22"/>
        </w:rPr>
        <w:t xml:space="preserve"> of</w:t>
      </w:r>
      <w:r w:rsidRPr="00ED0390">
        <w:rPr>
          <w:rFonts w:ascii="Calibri" w:hAnsi="Calibri" w:cs="Calibri"/>
          <w:sz w:val="22"/>
          <w:szCs w:val="22"/>
        </w:rPr>
        <w:t xml:space="preserve"> </w:t>
      </w:r>
      <w:r w:rsidR="00846F25" w:rsidRPr="00ED0390">
        <w:rPr>
          <w:rFonts w:ascii="Calibri" w:hAnsi="Calibri" w:cs="Calibri"/>
          <w:sz w:val="22"/>
          <w:szCs w:val="22"/>
        </w:rPr>
        <w:t xml:space="preserve">HAP, and limits emissions below major source thresholds. </w:t>
      </w:r>
    </w:p>
    <w:p w:rsidR="002F482F" w:rsidRDefault="002F482F" w:rsidP="00206139">
      <w:pPr>
        <w:rPr>
          <w:rFonts w:ascii="Calibri" w:hAnsi="Calibri" w:cs="Calibri"/>
          <w:sz w:val="22"/>
          <w:szCs w:val="22"/>
        </w:rPr>
      </w:pPr>
    </w:p>
    <w:p w:rsidR="00D6201D" w:rsidRPr="00D6201D" w:rsidRDefault="00ED0390" w:rsidP="009706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Although a few citizens mentioned</w:t>
      </w:r>
      <w:r w:rsidR="003145BC">
        <w:rPr>
          <w:rFonts w:ascii="Calibri" w:hAnsi="Calibri" w:cs="Calibri"/>
          <w:sz w:val="22"/>
          <w:szCs w:val="22"/>
        </w:rPr>
        <w:t xml:space="preserve"> a meeting between</w:t>
      </w:r>
      <w:r w:rsidR="003145BC" w:rsidRPr="002F482F">
        <w:rPr>
          <w:rFonts w:ascii="Calibri" w:hAnsi="Calibri" w:cs="Calibri"/>
          <w:sz w:val="22"/>
          <w:szCs w:val="22"/>
        </w:rPr>
        <w:t xml:space="preserve"> Taos Gravel Products owner</w:t>
      </w:r>
      <w:r>
        <w:rPr>
          <w:rFonts w:ascii="Calibri" w:hAnsi="Calibri" w:cs="Calibri"/>
          <w:sz w:val="22"/>
          <w:szCs w:val="22"/>
        </w:rPr>
        <w:t>,</w:t>
      </w:r>
      <w:r w:rsidR="003145BC" w:rsidRPr="002F482F">
        <w:rPr>
          <w:rFonts w:ascii="Calibri" w:hAnsi="Calibri" w:cs="Calibri"/>
          <w:sz w:val="22"/>
          <w:szCs w:val="22"/>
        </w:rPr>
        <w:t xml:space="preserve"> Joel Perovich</w:t>
      </w:r>
      <w:r>
        <w:rPr>
          <w:rFonts w:ascii="Calibri" w:hAnsi="Calibri" w:cs="Calibri"/>
          <w:sz w:val="22"/>
          <w:szCs w:val="22"/>
        </w:rPr>
        <w:t>,</w:t>
      </w:r>
      <w:r w:rsidR="003145BC" w:rsidRPr="002F482F">
        <w:rPr>
          <w:rFonts w:ascii="Calibri" w:hAnsi="Calibri" w:cs="Calibri"/>
          <w:sz w:val="22"/>
          <w:szCs w:val="22"/>
        </w:rPr>
        <w:t xml:space="preserve"> and </w:t>
      </w:r>
      <w:r w:rsidR="003145BC">
        <w:rPr>
          <w:rFonts w:ascii="Calibri" w:hAnsi="Calibri" w:cs="Calibri"/>
          <w:sz w:val="22"/>
          <w:szCs w:val="22"/>
        </w:rPr>
        <w:t>concerned citizens</w:t>
      </w:r>
      <w:r>
        <w:rPr>
          <w:rFonts w:ascii="Calibri" w:hAnsi="Calibri" w:cs="Calibri"/>
          <w:sz w:val="22"/>
          <w:szCs w:val="22"/>
        </w:rPr>
        <w:t xml:space="preserve">, the </w:t>
      </w:r>
      <w:r w:rsidR="003145BC">
        <w:rPr>
          <w:rFonts w:ascii="Calibri" w:hAnsi="Calibri" w:cs="Calibri"/>
          <w:sz w:val="22"/>
          <w:szCs w:val="22"/>
        </w:rPr>
        <w:t>AQB was not</w:t>
      </w:r>
      <w:r>
        <w:rPr>
          <w:rFonts w:ascii="Calibri" w:hAnsi="Calibri" w:cs="Calibri"/>
          <w:sz w:val="22"/>
          <w:szCs w:val="22"/>
        </w:rPr>
        <w:t xml:space="preserve"> formally invited or</w:t>
      </w:r>
      <w:r w:rsidR="003145B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provided a meeting time or location</w:t>
      </w:r>
      <w:r w:rsidR="003145BC">
        <w:rPr>
          <w:rFonts w:ascii="Calibri" w:hAnsi="Calibri" w:cs="Calibri"/>
          <w:sz w:val="22"/>
          <w:szCs w:val="22"/>
        </w:rPr>
        <w:t xml:space="preserve">. There has been speculation that budgetary concerns </w:t>
      </w:r>
      <w:r w:rsidR="003145BC" w:rsidRPr="00716597">
        <w:rPr>
          <w:rFonts w:ascii="Calibri" w:hAnsi="Calibri" w:cs="Calibri"/>
          <w:sz w:val="22"/>
          <w:szCs w:val="22"/>
        </w:rPr>
        <w:t>preclud</w:t>
      </w:r>
      <w:r w:rsidR="003145BC">
        <w:rPr>
          <w:rFonts w:ascii="Calibri" w:hAnsi="Calibri" w:cs="Calibri"/>
          <w:sz w:val="22"/>
          <w:szCs w:val="22"/>
        </w:rPr>
        <w:t>ed</w:t>
      </w:r>
      <w:r w:rsidR="003145BC" w:rsidRPr="00716597">
        <w:rPr>
          <w:rFonts w:ascii="Calibri" w:hAnsi="Calibri" w:cs="Calibri"/>
          <w:sz w:val="22"/>
          <w:szCs w:val="22"/>
        </w:rPr>
        <w:t xml:space="preserve"> AQB from attending </w:t>
      </w:r>
      <w:r w:rsidR="003145BC">
        <w:rPr>
          <w:rFonts w:ascii="Calibri" w:hAnsi="Calibri" w:cs="Calibri"/>
          <w:sz w:val="22"/>
          <w:szCs w:val="22"/>
        </w:rPr>
        <w:t>the</w:t>
      </w:r>
      <w:r w:rsidR="003145BC" w:rsidRPr="00716597">
        <w:rPr>
          <w:rFonts w:ascii="Calibri" w:hAnsi="Calibri" w:cs="Calibri"/>
          <w:sz w:val="22"/>
          <w:szCs w:val="22"/>
        </w:rPr>
        <w:t xml:space="preserve"> meeting</w:t>
      </w:r>
      <w:r w:rsidR="003145BC">
        <w:rPr>
          <w:rFonts w:ascii="Calibri" w:hAnsi="Calibri" w:cs="Calibri"/>
          <w:sz w:val="22"/>
          <w:szCs w:val="22"/>
        </w:rPr>
        <w:t xml:space="preserve">, which is not true. </w:t>
      </w:r>
      <w:r>
        <w:rPr>
          <w:rFonts w:ascii="Calibri" w:hAnsi="Calibri" w:cs="Calibri"/>
          <w:sz w:val="22"/>
          <w:szCs w:val="22"/>
        </w:rPr>
        <w:t>At the meeting the relatively short</w:t>
      </w:r>
      <w:r w:rsidR="0020495F">
        <w:rPr>
          <w:rFonts w:ascii="Calibri" w:hAnsi="Calibri" w:cs="Calibri"/>
          <w:sz w:val="22"/>
          <w:szCs w:val="22"/>
        </w:rPr>
        <w:t>-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term nature of the project was discussed. </w:t>
      </w:r>
    </w:p>
    <w:p w:rsidR="003145BC" w:rsidRDefault="003145BC" w:rsidP="00E1007C">
      <w:pPr>
        <w:rPr>
          <w:rFonts w:ascii="Calibri" w:hAnsi="Calibri" w:cs="Calibri"/>
          <w:sz w:val="22"/>
          <w:szCs w:val="22"/>
        </w:rPr>
      </w:pPr>
    </w:p>
    <w:p w:rsidR="00D6201D" w:rsidRPr="00206139" w:rsidRDefault="00C33585" w:rsidP="0097063B">
      <w:pPr>
        <w:rPr>
          <w:rFonts w:ascii="Calibri" w:hAnsi="Calibri" w:cs="Calibri"/>
          <w:sz w:val="22"/>
          <w:szCs w:val="22"/>
        </w:rPr>
      </w:pPr>
      <w:r w:rsidRPr="00206139">
        <w:rPr>
          <w:rFonts w:ascii="Calibri" w:hAnsi="Calibri" w:cs="Calibri"/>
          <w:sz w:val="22"/>
          <w:szCs w:val="22"/>
        </w:rPr>
        <w:t xml:space="preserve">The conditions </w:t>
      </w:r>
      <w:r w:rsidR="001B571C">
        <w:rPr>
          <w:rFonts w:ascii="Calibri" w:hAnsi="Calibri" w:cs="Calibri"/>
          <w:sz w:val="22"/>
          <w:szCs w:val="22"/>
        </w:rPr>
        <w:t xml:space="preserve">contained in the relocation approval </w:t>
      </w:r>
      <w:r w:rsidRPr="00206139">
        <w:rPr>
          <w:rFonts w:ascii="Calibri" w:hAnsi="Calibri" w:cs="Calibri"/>
          <w:sz w:val="22"/>
          <w:szCs w:val="22"/>
        </w:rPr>
        <w:t>are l</w:t>
      </w:r>
      <w:r w:rsidR="001B571C">
        <w:rPr>
          <w:rFonts w:ascii="Calibri" w:hAnsi="Calibri" w:cs="Calibri"/>
          <w:sz w:val="22"/>
          <w:szCs w:val="22"/>
        </w:rPr>
        <w:t xml:space="preserve">egally </w:t>
      </w:r>
      <w:r w:rsidRPr="00206139">
        <w:rPr>
          <w:rFonts w:ascii="Calibri" w:hAnsi="Calibri" w:cs="Calibri"/>
          <w:sz w:val="22"/>
          <w:szCs w:val="22"/>
        </w:rPr>
        <w:t xml:space="preserve">binding and </w:t>
      </w:r>
      <w:r w:rsidR="001B571C">
        <w:rPr>
          <w:rFonts w:ascii="Calibri" w:hAnsi="Calibri" w:cs="Calibri"/>
          <w:sz w:val="22"/>
          <w:szCs w:val="22"/>
        </w:rPr>
        <w:t>the facility is subject to inspection by the AQB as necessary to enforce both the requirements of the GCP-3 permit and the relocation approval</w:t>
      </w:r>
      <w:r w:rsidRPr="00206139">
        <w:rPr>
          <w:rFonts w:ascii="Calibri" w:hAnsi="Calibri" w:cs="Calibri"/>
          <w:sz w:val="22"/>
          <w:szCs w:val="22"/>
        </w:rPr>
        <w:t>.</w:t>
      </w:r>
    </w:p>
    <w:p w:rsidR="00C33585" w:rsidRDefault="00C33585" w:rsidP="0097063B">
      <w:pPr>
        <w:rPr>
          <w:rFonts w:ascii="Calibri" w:hAnsi="Calibri" w:cs="Calibri"/>
          <w:sz w:val="22"/>
          <w:szCs w:val="22"/>
        </w:rPr>
      </w:pPr>
    </w:p>
    <w:p w:rsidR="00C33585" w:rsidRDefault="00C33585" w:rsidP="009706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contact the Bureau with any additional questions.</w:t>
      </w:r>
    </w:p>
    <w:p w:rsidR="00C33585" w:rsidRDefault="00C33585" w:rsidP="0097063B">
      <w:pPr>
        <w:rPr>
          <w:rFonts w:ascii="Calibri" w:hAnsi="Calibri" w:cs="Calibri"/>
          <w:sz w:val="22"/>
          <w:szCs w:val="22"/>
        </w:rPr>
      </w:pPr>
    </w:p>
    <w:p w:rsidR="00C33585" w:rsidRDefault="00C33585" w:rsidP="009706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Sincerely, </w:t>
      </w:r>
    </w:p>
    <w:p w:rsidR="00C33585" w:rsidRDefault="00C33585" w:rsidP="0097063B">
      <w:pPr>
        <w:rPr>
          <w:rFonts w:ascii="Calibri" w:hAnsi="Calibri" w:cs="Calibri"/>
          <w:sz w:val="22"/>
          <w:szCs w:val="22"/>
        </w:rPr>
      </w:pPr>
    </w:p>
    <w:p w:rsidR="00C33585" w:rsidRPr="00E21203" w:rsidRDefault="00C33585" w:rsidP="0097063B">
      <w:pPr>
        <w:rPr>
          <w:rFonts w:ascii="Calibri" w:hAnsi="Calibri" w:cs="Calibri"/>
          <w:sz w:val="22"/>
          <w:szCs w:val="22"/>
        </w:rPr>
      </w:pPr>
      <w:r w:rsidRPr="00E21203">
        <w:rPr>
          <w:rFonts w:ascii="Calibri" w:hAnsi="Calibri" w:cs="Calibri"/>
          <w:sz w:val="22"/>
          <w:szCs w:val="22"/>
        </w:rPr>
        <w:t>Denise Huff</w:t>
      </w:r>
    </w:p>
    <w:p w:rsidR="00C33585" w:rsidRPr="00E21203" w:rsidRDefault="00C33585" w:rsidP="0097063B">
      <w:pPr>
        <w:rPr>
          <w:rFonts w:ascii="Calibri" w:hAnsi="Calibri" w:cs="Calibri"/>
          <w:sz w:val="22"/>
          <w:szCs w:val="22"/>
        </w:rPr>
      </w:pPr>
      <w:r w:rsidRPr="00E21203">
        <w:rPr>
          <w:rFonts w:ascii="Calibri" w:hAnsi="Calibri" w:cs="Calibri"/>
          <w:sz w:val="22"/>
          <w:szCs w:val="22"/>
        </w:rPr>
        <w:t>NM Environment Department</w:t>
      </w:r>
    </w:p>
    <w:p w:rsidR="00C33585" w:rsidRPr="00E21203" w:rsidRDefault="00C33585" w:rsidP="0097063B">
      <w:pPr>
        <w:rPr>
          <w:rFonts w:ascii="Calibri" w:hAnsi="Calibri" w:cs="Calibri"/>
          <w:sz w:val="22"/>
          <w:szCs w:val="22"/>
        </w:rPr>
      </w:pPr>
      <w:r w:rsidRPr="00E21203">
        <w:rPr>
          <w:rFonts w:ascii="Calibri" w:hAnsi="Calibri" w:cs="Calibri"/>
          <w:sz w:val="22"/>
          <w:szCs w:val="22"/>
        </w:rPr>
        <w:t>Air Quality Bureau – Technical Services</w:t>
      </w:r>
    </w:p>
    <w:p w:rsidR="00C33585" w:rsidRPr="00E21203" w:rsidRDefault="00C33585" w:rsidP="0097063B">
      <w:pPr>
        <w:rPr>
          <w:rFonts w:ascii="Calibri" w:hAnsi="Calibri" w:cs="Calibri"/>
          <w:sz w:val="22"/>
          <w:szCs w:val="22"/>
        </w:rPr>
      </w:pPr>
      <w:r w:rsidRPr="00E21203">
        <w:rPr>
          <w:rFonts w:ascii="Calibri" w:hAnsi="Calibri" w:cs="Calibri"/>
          <w:sz w:val="22"/>
          <w:szCs w:val="22"/>
        </w:rPr>
        <w:t>525 Camino de los Marquez, Suite 1</w:t>
      </w:r>
    </w:p>
    <w:p w:rsidR="00C33585" w:rsidRPr="00E21203" w:rsidRDefault="00C33585" w:rsidP="0097063B">
      <w:pPr>
        <w:rPr>
          <w:rFonts w:ascii="Calibri" w:hAnsi="Calibri" w:cs="Calibri"/>
          <w:sz w:val="22"/>
          <w:szCs w:val="22"/>
        </w:rPr>
      </w:pPr>
      <w:r w:rsidRPr="00E21203">
        <w:rPr>
          <w:rFonts w:ascii="Calibri" w:hAnsi="Calibri" w:cs="Calibri"/>
          <w:sz w:val="22"/>
          <w:szCs w:val="22"/>
        </w:rPr>
        <w:t>Santa Fe, NM  87505-1816</w:t>
      </w:r>
    </w:p>
    <w:p w:rsidR="00C33585" w:rsidRPr="00E21203" w:rsidRDefault="00C33585" w:rsidP="0097063B">
      <w:pPr>
        <w:rPr>
          <w:rFonts w:ascii="Calibri" w:hAnsi="Calibri" w:cs="Calibri"/>
          <w:sz w:val="22"/>
          <w:szCs w:val="22"/>
        </w:rPr>
      </w:pPr>
      <w:r w:rsidRPr="00E21203">
        <w:rPr>
          <w:rFonts w:ascii="Calibri" w:hAnsi="Calibri" w:cs="Calibri"/>
          <w:sz w:val="22"/>
          <w:szCs w:val="22"/>
        </w:rPr>
        <w:t>Office: (505) 476-4321</w:t>
      </w:r>
    </w:p>
    <w:p w:rsidR="00C33585" w:rsidRPr="00E21203" w:rsidRDefault="00C33585" w:rsidP="0097063B">
      <w:pPr>
        <w:rPr>
          <w:rFonts w:ascii="Calibri" w:hAnsi="Calibri" w:cs="Calibri"/>
          <w:sz w:val="22"/>
          <w:szCs w:val="22"/>
        </w:rPr>
      </w:pPr>
      <w:r w:rsidRPr="00E21203">
        <w:rPr>
          <w:rFonts w:ascii="Calibri" w:hAnsi="Calibri" w:cs="Calibri"/>
          <w:sz w:val="22"/>
          <w:szCs w:val="22"/>
        </w:rPr>
        <w:t xml:space="preserve">Email: </w:t>
      </w:r>
      <w:hyperlink r:id="rId11" w:history="1">
        <w:r w:rsidRPr="00E21203">
          <w:rPr>
            <w:rStyle w:val="Hyperlink"/>
            <w:rFonts w:ascii="Calibri" w:hAnsi="Calibri" w:cs="Calibri"/>
            <w:sz w:val="22"/>
            <w:szCs w:val="22"/>
          </w:rPr>
          <w:t>denise.huff@state.nm.us</w:t>
        </w:r>
      </w:hyperlink>
    </w:p>
    <w:p w:rsidR="00C33585" w:rsidRPr="00E21203" w:rsidRDefault="00C33585" w:rsidP="00E1007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33585" w:rsidRDefault="00C33585" w:rsidP="0097063B">
      <w:pPr>
        <w:rPr>
          <w:rFonts w:ascii="Calibri" w:hAnsi="Calibri" w:cs="Calibri"/>
          <w:sz w:val="22"/>
          <w:szCs w:val="22"/>
        </w:rPr>
      </w:pPr>
    </w:p>
    <w:p w:rsidR="00D6201D" w:rsidRDefault="00D6201D" w:rsidP="0097063B">
      <w:pPr>
        <w:rPr>
          <w:rFonts w:ascii="Calibri" w:hAnsi="Calibri" w:cs="Calibri"/>
          <w:sz w:val="22"/>
          <w:szCs w:val="22"/>
        </w:rPr>
      </w:pPr>
    </w:p>
    <w:p w:rsidR="00D6201D" w:rsidRPr="00D6201D" w:rsidRDefault="00D6201D" w:rsidP="0097063B">
      <w:pPr>
        <w:rPr>
          <w:rFonts w:ascii="Calibri" w:hAnsi="Calibri" w:cs="Calibri"/>
          <w:sz w:val="22"/>
          <w:szCs w:val="22"/>
        </w:rPr>
      </w:pPr>
    </w:p>
    <w:p w:rsidR="002F482F" w:rsidRDefault="002F482F" w:rsidP="00E1007C">
      <w:pPr>
        <w:rPr>
          <w:rFonts w:asciiTheme="minorHAnsi" w:hAnsiTheme="minorHAnsi" w:cstheme="minorHAnsi"/>
          <w:sz w:val="22"/>
          <w:szCs w:val="22"/>
        </w:rPr>
      </w:pPr>
    </w:p>
    <w:p w:rsidR="00101BBB" w:rsidRDefault="00101BBB" w:rsidP="00E1007C">
      <w:pPr>
        <w:rPr>
          <w:rFonts w:asciiTheme="minorHAnsi" w:hAnsiTheme="minorHAnsi" w:cstheme="minorHAnsi"/>
          <w:sz w:val="22"/>
          <w:szCs w:val="22"/>
        </w:rPr>
      </w:pPr>
    </w:p>
    <w:p w:rsidR="00101BBB" w:rsidRPr="00101BBB" w:rsidRDefault="00101BBB" w:rsidP="00E1007C">
      <w:pPr>
        <w:rPr>
          <w:rFonts w:asciiTheme="minorHAnsi" w:hAnsiTheme="minorHAnsi" w:cstheme="minorHAnsi"/>
          <w:sz w:val="22"/>
          <w:szCs w:val="22"/>
        </w:rPr>
      </w:pPr>
    </w:p>
    <w:p w:rsidR="00101BBB" w:rsidRDefault="00101BBB" w:rsidP="00E1007C"/>
    <w:p w:rsidR="00101BBB" w:rsidRDefault="00101BBB" w:rsidP="00E1007C"/>
    <w:sectPr w:rsidR="0010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6637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DA5C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4AB7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7C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CAF6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C16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743A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7A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88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C7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7F1FF4"/>
    <w:multiLevelType w:val="hybridMultilevel"/>
    <w:tmpl w:val="F594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7CC"/>
    <w:multiLevelType w:val="hybridMultilevel"/>
    <w:tmpl w:val="AC32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B"/>
    <w:rsid w:val="000830A7"/>
    <w:rsid w:val="00101BBB"/>
    <w:rsid w:val="001A3169"/>
    <w:rsid w:val="001B571C"/>
    <w:rsid w:val="00200D2B"/>
    <w:rsid w:val="0020495F"/>
    <w:rsid w:val="00206139"/>
    <w:rsid w:val="002F482F"/>
    <w:rsid w:val="003145BC"/>
    <w:rsid w:val="00355351"/>
    <w:rsid w:val="00464DDB"/>
    <w:rsid w:val="004C01CD"/>
    <w:rsid w:val="0064078E"/>
    <w:rsid w:val="00716597"/>
    <w:rsid w:val="00751E0E"/>
    <w:rsid w:val="00846F25"/>
    <w:rsid w:val="0097063B"/>
    <w:rsid w:val="00994B27"/>
    <w:rsid w:val="00C33585"/>
    <w:rsid w:val="00D6201D"/>
    <w:rsid w:val="00E1007C"/>
    <w:rsid w:val="00EA60D2"/>
    <w:rsid w:val="00ED0390"/>
    <w:rsid w:val="00F507F7"/>
    <w:rsid w:val="00F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07A0"/>
  <w15:chartTrackingRefBased/>
  <w15:docId w15:val="{0C79C003-50F2-475E-8018-01E30F43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01BBB"/>
    <w:pPr>
      <w:keepNext/>
      <w:widowControl w:val="0"/>
      <w:tabs>
        <w:tab w:val="center" w:pos="4680"/>
      </w:tabs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BBB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itle">
    <w:name w:val="Title"/>
    <w:basedOn w:val="Normal"/>
    <w:link w:val="TitleChar"/>
    <w:qFormat/>
    <w:rsid w:val="00101BBB"/>
    <w:pPr>
      <w:widowControl w:val="0"/>
      <w:tabs>
        <w:tab w:val="center" w:pos="4680"/>
      </w:tabs>
      <w:jc w:val="center"/>
    </w:pPr>
    <w:rPr>
      <w:b/>
      <w:i/>
      <w:sz w:val="24"/>
    </w:rPr>
  </w:style>
  <w:style w:type="character" w:customStyle="1" w:styleId="TitleChar">
    <w:name w:val="Title Char"/>
    <w:basedOn w:val="DefaultParagraphFont"/>
    <w:link w:val="Title"/>
    <w:rsid w:val="00101BBB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rsid w:val="00101B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8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65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A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4DDB"/>
    <w:rPr>
      <w:color w:val="954F72" w:themeColor="followedHyperlink"/>
      <w:u w:val="single"/>
    </w:rPr>
  </w:style>
  <w:style w:type="paragraph" w:styleId="ListNumber">
    <w:name w:val="List Number"/>
    <w:basedOn w:val="Normal"/>
    <w:uiPriority w:val="99"/>
    <w:unhideWhenUsed/>
    <w:rsid w:val="00E1007C"/>
    <w:pPr>
      <w:numPr>
        <w:numId w:val="7"/>
      </w:numPr>
      <w:contextualSpacing/>
    </w:pPr>
    <w:rPr>
      <w:rFonts w:ascii="Calibri" w:hAnsi="Calibri"/>
      <w:sz w:val="22"/>
    </w:rPr>
  </w:style>
  <w:style w:type="paragraph" w:styleId="ListContinue">
    <w:name w:val="List Continue"/>
    <w:basedOn w:val="Normal"/>
    <w:uiPriority w:val="99"/>
    <w:semiHidden/>
    <w:unhideWhenUsed/>
    <w:rsid w:val="00E1007C"/>
    <w:pPr>
      <w:spacing w:after="120"/>
      <w:ind w:left="360"/>
      <w:contextualSpacing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0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0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0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.nm.gov/air-quality/permit-applications-with-public-interest-public-meeting-or-public-hear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ws/outreach/graphics/images/seal/color/logo_seal72.gif" TargetMode="External"/><Relationship Id="rId11" Type="http://schemas.openxmlformats.org/officeDocument/2006/relationships/hyperlink" Target="mailto:denise.huff@state.nm.us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env.nm.gov/wa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v.nm.gov/occupational_health_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Huff</dc:creator>
  <cp:keywords/>
  <dc:description/>
  <cp:lastModifiedBy>Denise Huff</cp:lastModifiedBy>
  <cp:revision>2</cp:revision>
  <cp:lastPrinted>2019-04-22T20:07:00Z</cp:lastPrinted>
  <dcterms:created xsi:type="dcterms:W3CDTF">2019-04-22T22:52:00Z</dcterms:created>
  <dcterms:modified xsi:type="dcterms:W3CDTF">2019-04-22T22:52:00Z</dcterms:modified>
</cp:coreProperties>
</file>