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563D" w:rsidRPr="005C6829" w:rsidRDefault="002E15C3" w:rsidP="006E2055">
      <w:pPr>
        <w:spacing w:line="280" w:lineRule="auto"/>
        <w:rPr>
          <w:rFonts w:cstheme="minorHAnsi"/>
        </w:rPr>
      </w:pPr>
      <w:r w:rsidRPr="005C6829">
        <w:rPr>
          <w:rFonts w:cstheme="minorHAnsi"/>
          <w:lang w:val="es-ES_tradnl"/>
        </w:rPr>
        <w:t>Aviso público</w:t>
      </w:r>
    </w:p>
    <w:p w:rsidR="003A563D" w:rsidRPr="005C6829" w:rsidRDefault="002E15C3" w:rsidP="0062350B">
      <w:pPr>
        <w:spacing w:line="280" w:lineRule="auto"/>
        <w:rPr>
          <w:rFonts w:cstheme="minorHAnsi"/>
        </w:rPr>
      </w:pPr>
      <w:r w:rsidRPr="005C6829">
        <w:rPr>
          <w:rFonts w:cstheme="minorHAnsi"/>
          <w:lang w:val="es-ES_tradnl"/>
        </w:rPr>
        <w:t>El Departamento del Medio Ambiente de Nuevo México (Departament</w:t>
      </w:r>
      <w:r w:rsidR="0062350B" w:rsidRPr="005C6829">
        <w:rPr>
          <w:rFonts w:cstheme="minorHAnsi"/>
          <w:lang w:val="es-ES_tradnl"/>
        </w:rPr>
        <w:t>o) ha recibido una solicitud de licencia para</w:t>
      </w:r>
      <w:r w:rsidRPr="005C6829">
        <w:rPr>
          <w:rFonts w:cstheme="minorHAnsi"/>
          <w:lang w:val="es-ES_tradnl"/>
        </w:rPr>
        <w:t xml:space="preserve"> materiales radioactivos de</w:t>
      </w:r>
      <w:r w:rsidR="0062350B" w:rsidRPr="005C6829">
        <w:rPr>
          <w:rFonts w:cstheme="minorHAnsi"/>
          <w:lang w:val="es-ES_tradnl"/>
        </w:rPr>
        <w:t xml:space="preserve"> parte de</w:t>
      </w:r>
      <w:r w:rsidR="00A45861" w:rsidRPr="005C6829">
        <w:rPr>
          <w:rFonts w:cstheme="minorHAnsi"/>
          <w:lang w:val="es-ES_tradnl"/>
        </w:rPr>
        <w:t xml:space="preserve"> </w:t>
      </w:r>
      <w:bookmarkStart w:id="0" w:name="_Hlk530120055"/>
      <w:bookmarkStart w:id="1" w:name="_GoBack"/>
      <w:r w:rsidR="00D84C25">
        <w:rPr>
          <w:rFonts w:cstheme="minorHAnsi"/>
        </w:rPr>
        <w:t>D&amp;S Engineering Labs, LLC</w:t>
      </w:r>
      <w:r w:rsidR="00834576" w:rsidRPr="005C6829">
        <w:rPr>
          <w:rFonts w:cstheme="minorHAnsi"/>
        </w:rPr>
        <w:t xml:space="preserve"> </w:t>
      </w:r>
      <w:bookmarkEnd w:id="0"/>
      <w:r w:rsidRPr="005C6829">
        <w:rPr>
          <w:rFonts w:cstheme="minorHAnsi"/>
          <w:lang w:val="es-ES_tradnl"/>
        </w:rPr>
        <w:t xml:space="preserve">para </w:t>
      </w:r>
      <w:bookmarkEnd w:id="1"/>
      <w:r w:rsidRPr="005C6829">
        <w:rPr>
          <w:rFonts w:cstheme="minorHAnsi"/>
          <w:lang w:val="es-ES_tradnl"/>
        </w:rPr>
        <w:t xml:space="preserve">el almacenamiento </w:t>
      </w:r>
      <w:bookmarkStart w:id="2" w:name="_Hlk530120037"/>
      <w:r w:rsidR="00D84C25">
        <w:rPr>
          <w:rFonts w:cstheme="minorHAnsi"/>
          <w:lang w:val="es-ES_tradnl"/>
        </w:rPr>
        <w:t>de archivos</w:t>
      </w:r>
      <w:r w:rsidR="00F0315E" w:rsidRPr="005C6829">
        <w:rPr>
          <w:rFonts w:cstheme="minorHAnsi"/>
          <w:lang w:val="es-ES_tradnl"/>
        </w:rPr>
        <w:t xml:space="preserve"> en </w:t>
      </w:r>
      <w:r w:rsidR="00D84C25">
        <w:rPr>
          <w:rFonts w:cstheme="minorHAnsi"/>
          <w:lang w:val="es-ES_tradnl"/>
        </w:rPr>
        <w:t xml:space="preserve">8309 </w:t>
      </w:r>
      <w:proofErr w:type="spellStart"/>
      <w:r w:rsidR="00D84C25">
        <w:rPr>
          <w:rFonts w:cstheme="minorHAnsi"/>
          <w:lang w:val="es-ES_tradnl"/>
        </w:rPr>
        <w:t>Strasburg</w:t>
      </w:r>
      <w:proofErr w:type="spellEnd"/>
      <w:r w:rsidR="00D84C25">
        <w:rPr>
          <w:rFonts w:cstheme="minorHAnsi"/>
          <w:lang w:val="es-ES_tradnl"/>
        </w:rPr>
        <w:t xml:space="preserve"> NW, Albuquerque, NM 87120</w:t>
      </w:r>
      <w:r w:rsidR="00A45861" w:rsidRPr="005C6829">
        <w:rPr>
          <w:rFonts w:cstheme="minorHAnsi"/>
          <w:lang w:val="es-ES_tradnl"/>
        </w:rPr>
        <w:t>.</w:t>
      </w:r>
      <w:bookmarkEnd w:id="2"/>
    </w:p>
    <w:p w:rsidR="003A563D" w:rsidRPr="005C6829" w:rsidRDefault="002E15C3" w:rsidP="0062350B">
      <w:pPr>
        <w:spacing w:line="280" w:lineRule="auto"/>
        <w:rPr>
          <w:rFonts w:cstheme="minorHAnsi"/>
        </w:rPr>
      </w:pPr>
      <w:r w:rsidRPr="005C6829">
        <w:rPr>
          <w:rFonts w:cstheme="minorHAnsi"/>
          <w:lang w:val="es-ES_tradnl"/>
        </w:rPr>
        <w:t xml:space="preserve">Durante la primera parte del período de evaluación, el Departamento examinará </w:t>
      </w:r>
      <w:r w:rsidR="0062350B" w:rsidRPr="005C6829">
        <w:rPr>
          <w:rFonts w:cstheme="minorHAnsi"/>
          <w:lang w:val="es-ES_tradnl"/>
        </w:rPr>
        <w:t xml:space="preserve">la solicitud y </w:t>
      </w:r>
      <w:r w:rsidR="00377E07" w:rsidRPr="005C6829">
        <w:rPr>
          <w:rFonts w:cstheme="minorHAnsi"/>
          <w:lang w:val="es-ES_tradnl"/>
        </w:rPr>
        <w:t>emitirá</w:t>
      </w:r>
      <w:r w:rsidR="0062350B" w:rsidRPr="005C6829">
        <w:rPr>
          <w:rFonts w:cstheme="minorHAnsi"/>
          <w:lang w:val="es-ES_tradnl"/>
        </w:rPr>
        <w:t xml:space="preserve"> sus comentarios</w:t>
      </w:r>
      <w:r w:rsidRPr="005C6829">
        <w:rPr>
          <w:rFonts w:cstheme="minorHAnsi"/>
          <w:lang w:val="es-ES_tradnl"/>
        </w:rPr>
        <w:t>. El Departamento podrá, a su criterio, contratar a consultores para ayudar en su evaluación de la solicitud.</w:t>
      </w:r>
      <w:r w:rsidR="003A563D" w:rsidRPr="005C6829">
        <w:rPr>
          <w:rFonts w:cstheme="minorHAnsi"/>
        </w:rPr>
        <w:t xml:space="preserve"> </w:t>
      </w:r>
      <w:r w:rsidRPr="005C6829">
        <w:rPr>
          <w:rFonts w:cstheme="minorHAnsi"/>
          <w:lang w:val="es-ES_tradnl"/>
        </w:rPr>
        <w:t xml:space="preserve">Los comentarios y las preguntas pertinentes que </w:t>
      </w:r>
      <w:r w:rsidR="0062350B" w:rsidRPr="005C6829">
        <w:rPr>
          <w:rFonts w:cstheme="minorHAnsi"/>
          <w:lang w:val="es-ES_tradnl"/>
        </w:rPr>
        <w:t>el Departamento reciba de diferentes</w:t>
      </w:r>
      <w:r w:rsidRPr="005C6829">
        <w:rPr>
          <w:rFonts w:cstheme="minorHAnsi"/>
          <w:lang w:val="es-ES_tradnl"/>
        </w:rPr>
        <w:t xml:space="preserve"> agencias y partes interesadas serán env</w:t>
      </w:r>
      <w:r w:rsidR="0062350B" w:rsidRPr="005C6829">
        <w:rPr>
          <w:rFonts w:cstheme="minorHAnsi"/>
          <w:lang w:val="es-ES_tradnl"/>
        </w:rPr>
        <w:t xml:space="preserve">iados al solicitante para que emita </w:t>
      </w:r>
      <w:r w:rsidRPr="005C6829">
        <w:rPr>
          <w:rFonts w:cstheme="minorHAnsi"/>
          <w:lang w:val="es-ES_tradnl"/>
        </w:rPr>
        <w:t>una respuesta.</w:t>
      </w:r>
      <w:r w:rsidR="003A563D" w:rsidRPr="005C6829">
        <w:rPr>
          <w:rFonts w:cstheme="minorHAnsi"/>
        </w:rPr>
        <w:t xml:space="preserve"> </w:t>
      </w:r>
      <w:r w:rsidRPr="005C6829">
        <w:rPr>
          <w:rFonts w:cstheme="minorHAnsi"/>
          <w:lang w:val="es-ES_tradnl"/>
        </w:rPr>
        <w:t xml:space="preserve">La correspondencia asociada a la solicitud estará archivada en la Oficina de </w:t>
      </w:r>
      <w:r w:rsidR="0062350B" w:rsidRPr="005C6829">
        <w:rPr>
          <w:rFonts w:cstheme="minorHAnsi"/>
          <w:lang w:val="es-ES_tradnl"/>
        </w:rPr>
        <w:t>Control de la Radiación y</w:t>
      </w:r>
      <w:r w:rsidRPr="005C6829">
        <w:rPr>
          <w:rFonts w:cstheme="minorHAnsi"/>
          <w:lang w:val="es-ES_tradnl"/>
        </w:rPr>
        <w:t xml:space="preserve"> a disposición del solicitante y</w:t>
      </w:r>
      <w:r w:rsidR="0062350B" w:rsidRPr="005C6829">
        <w:rPr>
          <w:rFonts w:cstheme="minorHAnsi"/>
          <w:lang w:val="es-ES_tradnl"/>
        </w:rPr>
        <w:t xml:space="preserve"> de</w:t>
      </w:r>
      <w:r w:rsidRPr="005C6829">
        <w:rPr>
          <w:rFonts w:cstheme="minorHAnsi"/>
          <w:lang w:val="es-ES_tradnl"/>
        </w:rPr>
        <w:t xml:space="preserve"> cualquier otra parte interesada para su inspección. </w:t>
      </w:r>
    </w:p>
    <w:p w:rsidR="003A563D" w:rsidRPr="005C6829" w:rsidRDefault="002E15C3" w:rsidP="00CA3ED3">
      <w:pPr>
        <w:spacing w:line="280" w:lineRule="auto"/>
        <w:rPr>
          <w:rFonts w:cstheme="minorHAnsi"/>
        </w:rPr>
      </w:pPr>
      <w:r w:rsidRPr="005C6829">
        <w:rPr>
          <w:rFonts w:cstheme="minorHAnsi"/>
          <w:lang w:val="es-ES_tradnl"/>
        </w:rPr>
        <w:t>El Departamento ha exigido que la empresa proporcione planes completos y otros materiales relativos, entre otras cosas, a los aspectos de la salud pública, la seguridad y el medio ambiente de las instalaciones propuestas.</w:t>
      </w:r>
    </w:p>
    <w:p w:rsidR="003A563D" w:rsidRPr="005C6829" w:rsidRDefault="002E15C3" w:rsidP="00CA3ED3">
      <w:pPr>
        <w:spacing w:line="280" w:lineRule="auto"/>
        <w:rPr>
          <w:rFonts w:cstheme="minorHAnsi"/>
        </w:rPr>
      </w:pPr>
      <w:r w:rsidRPr="005C6829">
        <w:rPr>
          <w:rFonts w:cstheme="minorHAnsi"/>
          <w:lang w:val="es-ES_tradnl"/>
        </w:rPr>
        <w:t>El Departamento analizará detenidame</w:t>
      </w:r>
      <w:r w:rsidR="00CA3ED3" w:rsidRPr="005C6829">
        <w:rPr>
          <w:rFonts w:cstheme="minorHAnsi"/>
          <w:lang w:val="es-ES_tradnl"/>
        </w:rPr>
        <w:t>nte la solicitud de la licencia.</w:t>
      </w:r>
      <w:r w:rsidR="0088045A" w:rsidRPr="005C6829">
        <w:rPr>
          <w:rFonts w:cstheme="minorHAnsi"/>
          <w:lang w:val="es-ES_tradnl"/>
        </w:rPr>
        <w:t xml:space="preserve"> </w:t>
      </w:r>
      <w:r w:rsidRPr="005C6829">
        <w:rPr>
          <w:rFonts w:cstheme="minorHAnsi"/>
          <w:lang w:val="es-ES_tradnl"/>
        </w:rPr>
        <w:t>Durante este análisis, la solicitud será examina</w:t>
      </w:r>
      <w:r w:rsidR="00CA3ED3" w:rsidRPr="005C6829">
        <w:rPr>
          <w:rFonts w:cstheme="minorHAnsi"/>
          <w:lang w:val="es-ES_tradnl"/>
        </w:rPr>
        <w:t>da para verificar que no existe</w:t>
      </w:r>
      <w:r w:rsidRPr="005C6829">
        <w:rPr>
          <w:rFonts w:cstheme="minorHAnsi"/>
          <w:lang w:val="es-ES_tradnl"/>
        </w:rPr>
        <w:t>n defic</w:t>
      </w:r>
      <w:r w:rsidR="00CA3ED3" w:rsidRPr="005C6829">
        <w:rPr>
          <w:rFonts w:cstheme="minorHAnsi"/>
          <w:lang w:val="es-ES_tradnl"/>
        </w:rPr>
        <w:t>iencias, que la solicitud cumple</w:t>
      </w:r>
      <w:r w:rsidRPr="005C6829">
        <w:rPr>
          <w:rFonts w:cstheme="minorHAnsi"/>
          <w:lang w:val="es-ES_tradnl"/>
        </w:rPr>
        <w:t xml:space="preserve"> con todos los requisitos correspondientes y que </w:t>
      </w:r>
      <w:r w:rsidR="00CA3ED3" w:rsidRPr="005C6829">
        <w:rPr>
          <w:rFonts w:cstheme="minorHAnsi"/>
          <w:lang w:val="es-ES_tradnl"/>
        </w:rPr>
        <w:t xml:space="preserve">no hay </w:t>
      </w:r>
      <w:r w:rsidRPr="005C6829">
        <w:rPr>
          <w:rFonts w:cstheme="minorHAnsi"/>
          <w:lang w:val="es-ES_tradnl"/>
        </w:rPr>
        <w:t>motivo para</w:t>
      </w:r>
      <w:r w:rsidR="00377E07" w:rsidRPr="005C6829">
        <w:rPr>
          <w:rFonts w:cstheme="minorHAnsi"/>
          <w:lang w:val="es-ES_tradnl"/>
        </w:rPr>
        <w:t xml:space="preserve"> creer que la operación violará</w:t>
      </w:r>
      <w:r w:rsidRPr="005C6829">
        <w:rPr>
          <w:rFonts w:cstheme="minorHAnsi"/>
          <w:lang w:val="es-ES_tradnl"/>
        </w:rPr>
        <w:t xml:space="preserve"> alguna ley o reglamentación.</w:t>
      </w:r>
      <w:r w:rsidR="003A563D" w:rsidRPr="005C6829">
        <w:rPr>
          <w:rFonts w:cstheme="minorHAnsi"/>
        </w:rPr>
        <w:t xml:space="preserve"> </w:t>
      </w:r>
      <w:r w:rsidRPr="005C6829">
        <w:rPr>
          <w:rFonts w:cstheme="minorHAnsi"/>
          <w:lang w:val="es-ES_tradnl"/>
        </w:rPr>
        <w:t>Si el Departamento está satisfecho</w:t>
      </w:r>
      <w:r w:rsidR="00CA3ED3" w:rsidRPr="005C6829">
        <w:rPr>
          <w:rFonts w:cstheme="minorHAnsi"/>
          <w:lang w:val="es-ES_tradnl"/>
        </w:rPr>
        <w:t xml:space="preserve"> al respecto</w:t>
      </w:r>
      <w:r w:rsidRPr="005C6829">
        <w:rPr>
          <w:rFonts w:cstheme="minorHAnsi"/>
          <w:lang w:val="es-ES_tradnl"/>
        </w:rPr>
        <w:t>, emitirá una Licencia para Mater</w:t>
      </w:r>
      <w:r w:rsidR="00CA3ED3" w:rsidRPr="005C6829">
        <w:rPr>
          <w:rFonts w:cstheme="minorHAnsi"/>
          <w:lang w:val="es-ES_tradnl"/>
        </w:rPr>
        <w:t>iales Radioactivos renovable</w:t>
      </w:r>
      <w:r w:rsidRPr="005C6829">
        <w:rPr>
          <w:rFonts w:cstheme="minorHAnsi"/>
          <w:lang w:val="es-ES_tradnl"/>
        </w:rPr>
        <w:t xml:space="preserve"> válida por cinco años. </w:t>
      </w:r>
    </w:p>
    <w:p w:rsidR="003A563D" w:rsidRPr="005C6829" w:rsidRDefault="002E15C3" w:rsidP="00CA3ED3">
      <w:pPr>
        <w:spacing w:line="280" w:lineRule="auto"/>
        <w:rPr>
          <w:rFonts w:cstheme="minorHAnsi"/>
        </w:rPr>
      </w:pPr>
      <w:r w:rsidRPr="005C6829">
        <w:rPr>
          <w:rFonts w:cstheme="minorHAnsi"/>
          <w:lang w:val="es-ES_tradnl"/>
        </w:rPr>
        <w:t>Las actividades de todos los titulares de licencias son periódicamente inspeccionada</w:t>
      </w:r>
      <w:r w:rsidR="00CA3ED3" w:rsidRPr="005C6829">
        <w:rPr>
          <w:rFonts w:cstheme="minorHAnsi"/>
          <w:lang w:val="es-ES_tradnl"/>
        </w:rPr>
        <w:t>s para verificar que cumplen</w:t>
      </w:r>
      <w:r w:rsidRPr="005C6829">
        <w:rPr>
          <w:rFonts w:cstheme="minorHAnsi"/>
          <w:lang w:val="es-ES_tradnl"/>
        </w:rPr>
        <w:t xml:space="preserve"> con los reglamentos y las condiciones de las licencias. </w:t>
      </w:r>
    </w:p>
    <w:p w:rsidR="003A563D" w:rsidRPr="005C6829" w:rsidRDefault="002E15C3" w:rsidP="00CA3ED3">
      <w:pPr>
        <w:spacing w:line="280" w:lineRule="auto"/>
        <w:rPr>
          <w:rFonts w:cstheme="minorHAnsi"/>
        </w:rPr>
      </w:pPr>
      <w:r w:rsidRPr="005C6829">
        <w:rPr>
          <w:rFonts w:cstheme="minorHAnsi"/>
          <w:lang w:val="es-ES_tradnl"/>
        </w:rPr>
        <w:t>La solicitud está a di</w:t>
      </w:r>
      <w:r w:rsidR="00CA3ED3" w:rsidRPr="005C6829">
        <w:rPr>
          <w:rFonts w:cstheme="minorHAnsi"/>
          <w:lang w:val="es-ES_tradnl"/>
        </w:rPr>
        <w:t>sposición de los interesados para su revisión</w:t>
      </w:r>
      <w:r w:rsidRPr="005C6829">
        <w:rPr>
          <w:rFonts w:cstheme="minorHAnsi"/>
          <w:lang w:val="es-ES_tradnl"/>
        </w:rPr>
        <w:t xml:space="preserve"> en la siguiente dirección:</w:t>
      </w:r>
    </w:p>
    <w:p w:rsidR="00AD7AC7" w:rsidRPr="005C6829" w:rsidRDefault="00AD7AC7" w:rsidP="00AD7AC7">
      <w:pPr>
        <w:spacing w:after="0" w:line="280" w:lineRule="auto"/>
        <w:rPr>
          <w:rFonts w:cstheme="minorHAnsi"/>
        </w:rPr>
      </w:pPr>
      <w:r w:rsidRPr="005C6829">
        <w:rPr>
          <w:rFonts w:cstheme="minorHAnsi"/>
        </w:rPr>
        <w:t>The New Mexico Environment Department</w:t>
      </w:r>
    </w:p>
    <w:p w:rsidR="003A563D" w:rsidRPr="005C6829" w:rsidRDefault="00AD7AC7" w:rsidP="00CA3ED3">
      <w:pPr>
        <w:spacing w:after="0" w:line="280" w:lineRule="auto"/>
        <w:rPr>
          <w:rFonts w:cstheme="minorHAnsi"/>
        </w:rPr>
      </w:pPr>
      <w:r w:rsidRPr="005C6829">
        <w:rPr>
          <w:rFonts w:cstheme="minorHAnsi"/>
          <w:lang w:val="es-ES_tradnl"/>
        </w:rPr>
        <w:t>(</w:t>
      </w:r>
      <w:r w:rsidR="002E15C3" w:rsidRPr="005C6829">
        <w:rPr>
          <w:rFonts w:cstheme="minorHAnsi"/>
          <w:lang w:val="es-ES_tradnl"/>
        </w:rPr>
        <w:t>Departamento del Medio Ambiente de Nuevo México</w:t>
      </w:r>
      <w:r w:rsidRPr="005C6829">
        <w:rPr>
          <w:rFonts w:cstheme="minorHAnsi"/>
          <w:lang w:val="es-ES_tradnl"/>
        </w:rPr>
        <w:t>)</w:t>
      </w:r>
    </w:p>
    <w:p w:rsidR="00AD7AC7" w:rsidRPr="005C6829" w:rsidRDefault="00AD7AC7" w:rsidP="00AD7AC7">
      <w:pPr>
        <w:spacing w:after="0" w:line="280" w:lineRule="auto"/>
        <w:rPr>
          <w:rFonts w:cstheme="minorHAnsi"/>
        </w:rPr>
      </w:pPr>
      <w:r w:rsidRPr="005C6829">
        <w:rPr>
          <w:rFonts w:cstheme="minorHAnsi"/>
        </w:rPr>
        <w:t>Radiation Control Bureau</w:t>
      </w:r>
    </w:p>
    <w:p w:rsidR="003A563D" w:rsidRPr="005C6829" w:rsidRDefault="00AD7AC7" w:rsidP="00CA3ED3">
      <w:pPr>
        <w:spacing w:after="0" w:line="280" w:lineRule="auto"/>
        <w:rPr>
          <w:rFonts w:cstheme="minorHAnsi"/>
        </w:rPr>
      </w:pPr>
      <w:r w:rsidRPr="005C6829">
        <w:rPr>
          <w:rFonts w:cstheme="minorHAnsi"/>
          <w:lang w:val="es-ES_tradnl"/>
        </w:rPr>
        <w:t>(</w:t>
      </w:r>
      <w:r w:rsidR="002E15C3" w:rsidRPr="005C6829">
        <w:rPr>
          <w:rFonts w:cstheme="minorHAnsi"/>
          <w:lang w:val="es-ES_tradnl"/>
        </w:rPr>
        <w:t>Oficina de Control de la Radiación</w:t>
      </w:r>
      <w:r w:rsidRPr="005C6829">
        <w:rPr>
          <w:rFonts w:cstheme="minorHAnsi"/>
          <w:lang w:val="es-ES_tradnl"/>
        </w:rPr>
        <w:t>)</w:t>
      </w:r>
    </w:p>
    <w:p w:rsidR="003A563D" w:rsidRPr="005C6829" w:rsidRDefault="002E15C3" w:rsidP="00CA3ED3">
      <w:pPr>
        <w:spacing w:after="0" w:line="280" w:lineRule="auto"/>
        <w:rPr>
          <w:rFonts w:cstheme="minorHAnsi"/>
        </w:rPr>
      </w:pPr>
      <w:r w:rsidRPr="005C6829">
        <w:rPr>
          <w:rFonts w:cstheme="minorHAnsi"/>
          <w:lang w:val="es-ES_tradnl"/>
        </w:rPr>
        <w:t>1100 St. Francis Dr. Suite 2022</w:t>
      </w:r>
    </w:p>
    <w:p w:rsidR="003A563D" w:rsidRPr="005C6829" w:rsidRDefault="002E15C3" w:rsidP="00CA3ED3">
      <w:pPr>
        <w:spacing w:after="0" w:line="280" w:lineRule="auto"/>
        <w:rPr>
          <w:rFonts w:cstheme="minorHAnsi"/>
        </w:rPr>
      </w:pPr>
      <w:r w:rsidRPr="005C6829">
        <w:rPr>
          <w:rFonts w:cstheme="minorHAnsi"/>
          <w:lang w:val="es-ES_tradnl"/>
        </w:rPr>
        <w:t>P.O.</w:t>
      </w:r>
      <w:r w:rsidR="003A563D" w:rsidRPr="005C6829">
        <w:rPr>
          <w:rFonts w:cstheme="minorHAnsi"/>
        </w:rPr>
        <w:t xml:space="preserve"> </w:t>
      </w:r>
      <w:r w:rsidRPr="005C6829">
        <w:rPr>
          <w:rFonts w:cstheme="minorHAnsi"/>
          <w:lang w:val="es-ES_tradnl"/>
        </w:rPr>
        <w:t>Box 5469</w:t>
      </w:r>
    </w:p>
    <w:p w:rsidR="003A563D" w:rsidRPr="005C6829" w:rsidRDefault="002E15C3" w:rsidP="00CA3ED3">
      <w:pPr>
        <w:spacing w:after="0" w:line="280" w:lineRule="auto"/>
        <w:rPr>
          <w:rFonts w:cstheme="minorHAnsi"/>
        </w:rPr>
      </w:pPr>
      <w:r w:rsidRPr="005C6829">
        <w:rPr>
          <w:rFonts w:cstheme="minorHAnsi"/>
          <w:lang w:val="es-ES_tradnl"/>
        </w:rPr>
        <w:t>Santa Fe, NM 87502</w:t>
      </w:r>
    </w:p>
    <w:p w:rsidR="003A563D" w:rsidRPr="005C6829" w:rsidRDefault="003A563D" w:rsidP="003A563D">
      <w:pPr>
        <w:rPr>
          <w:rFonts w:cstheme="minorHAnsi"/>
        </w:rPr>
      </w:pPr>
    </w:p>
    <w:p w:rsidR="00F75A1F" w:rsidRPr="005C6829" w:rsidRDefault="002E15C3" w:rsidP="00AD7AC7">
      <w:pPr>
        <w:spacing w:line="280" w:lineRule="auto"/>
        <w:rPr>
          <w:rFonts w:cstheme="minorHAnsi"/>
          <w:lang w:val="es-ES_tradnl"/>
        </w:rPr>
      </w:pPr>
      <w:r w:rsidRPr="005C6829">
        <w:rPr>
          <w:rFonts w:cstheme="minorHAnsi"/>
          <w:lang w:val="es-ES_tradnl"/>
        </w:rPr>
        <w:t>Se prevé que el período de revisión requerirá alrededor de un mes.</w:t>
      </w:r>
      <w:r w:rsidR="003A563D" w:rsidRPr="005C6829">
        <w:rPr>
          <w:rFonts w:cstheme="minorHAnsi"/>
        </w:rPr>
        <w:t xml:space="preserve"> </w:t>
      </w:r>
      <w:r w:rsidRPr="005C6829">
        <w:rPr>
          <w:rFonts w:cstheme="minorHAnsi"/>
          <w:lang w:val="es-ES_tradnl"/>
        </w:rPr>
        <w:t>Se aceptarán comentarios</w:t>
      </w:r>
      <w:r w:rsidR="00E64857" w:rsidRPr="005C6829">
        <w:rPr>
          <w:rFonts w:cstheme="minorHAnsi"/>
          <w:lang w:val="es-ES_tradnl"/>
        </w:rPr>
        <w:t xml:space="preserve"> por escrito y pedidos de</w:t>
      </w:r>
      <w:r w:rsidRPr="005C6829">
        <w:rPr>
          <w:rFonts w:cstheme="minorHAnsi"/>
          <w:lang w:val="es-ES_tradnl"/>
        </w:rPr>
        <w:t xml:space="preserve"> audiencia pública durante los 30 días posteriores a la fecha de publicación de este aviso.</w:t>
      </w:r>
      <w:r w:rsidR="003A563D" w:rsidRPr="005C6829">
        <w:rPr>
          <w:rFonts w:cstheme="minorHAnsi"/>
        </w:rPr>
        <w:t xml:space="preserve"> </w:t>
      </w:r>
      <w:r w:rsidRPr="005C6829">
        <w:rPr>
          <w:rFonts w:cstheme="minorHAnsi"/>
          <w:lang w:val="es-ES_tradnl"/>
        </w:rPr>
        <w:t xml:space="preserve">Los comentarios escritos relativos a esta solicitud de </w:t>
      </w:r>
      <w:r w:rsidR="00E64857" w:rsidRPr="005C6829">
        <w:rPr>
          <w:rFonts w:cstheme="minorHAnsi"/>
          <w:lang w:val="es-ES_tradnl"/>
        </w:rPr>
        <w:t xml:space="preserve">licencia deben dirigirse a </w:t>
      </w:r>
      <w:r w:rsidRPr="005C6829">
        <w:rPr>
          <w:rFonts w:cstheme="minorHAnsi"/>
          <w:lang w:val="es-ES_tradnl"/>
        </w:rPr>
        <w:t xml:space="preserve">New Mexico Environment Department, Radiation Control Bureau, P.O. Box 5469, Santa Fe, New </w:t>
      </w:r>
      <w:proofErr w:type="spellStart"/>
      <w:r w:rsidRPr="005C6829">
        <w:rPr>
          <w:rFonts w:cstheme="minorHAnsi"/>
          <w:lang w:val="es-ES_tradnl"/>
        </w:rPr>
        <w:t>Mexico</w:t>
      </w:r>
      <w:proofErr w:type="spellEnd"/>
      <w:r w:rsidRPr="005C6829">
        <w:rPr>
          <w:rFonts w:cstheme="minorHAnsi"/>
          <w:lang w:val="es-ES_tradnl"/>
        </w:rPr>
        <w:t xml:space="preserve"> 87502-5469.</w:t>
      </w:r>
    </w:p>
    <w:p w:rsidR="000A3758" w:rsidRPr="005C6829" w:rsidRDefault="000A3758" w:rsidP="000A3758">
      <w:pPr>
        <w:spacing w:before="100" w:beforeAutospacing="1" w:after="100" w:afterAutospacing="1" w:line="240" w:lineRule="auto"/>
        <w:rPr>
          <w:rFonts w:eastAsia="Times New Roman" w:cstheme="minorHAnsi"/>
          <w:color w:val="333333"/>
        </w:rPr>
      </w:pPr>
      <w:r w:rsidRPr="005C6829">
        <w:rPr>
          <w:rFonts w:eastAsia="Times New Roman" w:cstheme="minorHAnsi"/>
          <w:color w:val="333333"/>
        </w:rPr>
        <w:t xml:space="preserve">El </w:t>
      </w:r>
      <w:proofErr w:type="spellStart"/>
      <w:r w:rsidRPr="005C6829">
        <w:rPr>
          <w:rFonts w:eastAsia="Times New Roman" w:cstheme="minorHAnsi"/>
          <w:color w:val="333333"/>
        </w:rPr>
        <w:t>Departamento</w:t>
      </w:r>
      <w:proofErr w:type="spellEnd"/>
      <w:r w:rsidRPr="005C6829">
        <w:rPr>
          <w:rFonts w:eastAsia="Times New Roman" w:cstheme="minorHAnsi"/>
          <w:color w:val="333333"/>
        </w:rPr>
        <w:t xml:space="preserve"> del Medio </w:t>
      </w:r>
      <w:proofErr w:type="spellStart"/>
      <w:r w:rsidRPr="005C6829">
        <w:rPr>
          <w:rFonts w:eastAsia="Times New Roman" w:cstheme="minorHAnsi"/>
          <w:color w:val="333333"/>
        </w:rPr>
        <w:t>Ambiente</w:t>
      </w:r>
      <w:proofErr w:type="spellEnd"/>
      <w:r w:rsidRPr="005C6829">
        <w:rPr>
          <w:rFonts w:eastAsia="Times New Roman" w:cstheme="minorHAnsi"/>
          <w:color w:val="333333"/>
        </w:rPr>
        <w:t xml:space="preserve"> de Nuevo México (NMED, por </w:t>
      </w:r>
      <w:proofErr w:type="spellStart"/>
      <w:r w:rsidRPr="005C6829">
        <w:rPr>
          <w:rFonts w:eastAsia="Times New Roman" w:cstheme="minorHAnsi"/>
          <w:color w:val="333333"/>
        </w:rPr>
        <w:t>su</w:t>
      </w:r>
      <w:proofErr w:type="spellEnd"/>
      <w:r w:rsidRPr="005C6829">
        <w:rPr>
          <w:rFonts w:eastAsia="Times New Roman" w:cstheme="minorHAnsi"/>
          <w:color w:val="333333"/>
        </w:rPr>
        <w:t xml:space="preserve"> sigla </w:t>
      </w:r>
      <w:proofErr w:type="spellStart"/>
      <w:r w:rsidRPr="005C6829">
        <w:rPr>
          <w:rFonts w:eastAsia="Times New Roman" w:cstheme="minorHAnsi"/>
          <w:color w:val="333333"/>
        </w:rPr>
        <w:t>en</w:t>
      </w:r>
      <w:proofErr w:type="spellEnd"/>
      <w:r w:rsidRPr="005C6829">
        <w:rPr>
          <w:rFonts w:eastAsia="Times New Roman" w:cstheme="minorHAnsi"/>
          <w:color w:val="333333"/>
        </w:rPr>
        <w:t xml:space="preserve"> </w:t>
      </w:r>
      <w:proofErr w:type="spellStart"/>
      <w:r w:rsidRPr="005C6829">
        <w:rPr>
          <w:rFonts w:eastAsia="Times New Roman" w:cstheme="minorHAnsi"/>
          <w:color w:val="333333"/>
        </w:rPr>
        <w:t>inglés</w:t>
      </w:r>
      <w:proofErr w:type="spellEnd"/>
      <w:r w:rsidRPr="005C6829">
        <w:rPr>
          <w:rFonts w:eastAsia="Times New Roman" w:cstheme="minorHAnsi"/>
          <w:color w:val="333333"/>
        </w:rPr>
        <w:t xml:space="preserve">) no </w:t>
      </w:r>
      <w:proofErr w:type="spellStart"/>
      <w:r w:rsidRPr="005C6829">
        <w:rPr>
          <w:rFonts w:eastAsia="Times New Roman" w:cstheme="minorHAnsi"/>
          <w:color w:val="333333"/>
        </w:rPr>
        <w:t>discrimina</w:t>
      </w:r>
      <w:proofErr w:type="spellEnd"/>
      <w:r w:rsidRPr="005C6829">
        <w:rPr>
          <w:rFonts w:eastAsia="Times New Roman" w:cstheme="minorHAnsi"/>
          <w:color w:val="333333"/>
        </w:rPr>
        <w:t xml:space="preserve"> por </w:t>
      </w:r>
      <w:proofErr w:type="spellStart"/>
      <w:r w:rsidRPr="005C6829">
        <w:rPr>
          <w:rFonts w:eastAsia="Times New Roman" w:cstheme="minorHAnsi"/>
          <w:color w:val="333333"/>
        </w:rPr>
        <w:t>motivos</w:t>
      </w:r>
      <w:proofErr w:type="spellEnd"/>
      <w:r w:rsidRPr="005C6829">
        <w:rPr>
          <w:rFonts w:eastAsia="Times New Roman" w:cstheme="minorHAnsi"/>
          <w:color w:val="333333"/>
        </w:rPr>
        <w:t xml:space="preserve"> de </w:t>
      </w:r>
      <w:proofErr w:type="spellStart"/>
      <w:r w:rsidRPr="005C6829">
        <w:rPr>
          <w:rFonts w:eastAsia="Times New Roman" w:cstheme="minorHAnsi"/>
          <w:color w:val="333333"/>
        </w:rPr>
        <w:t>raza</w:t>
      </w:r>
      <w:proofErr w:type="spellEnd"/>
      <w:r w:rsidRPr="005C6829">
        <w:rPr>
          <w:rFonts w:eastAsia="Times New Roman" w:cstheme="minorHAnsi"/>
          <w:color w:val="333333"/>
        </w:rPr>
        <w:t xml:space="preserve">, color, </w:t>
      </w:r>
      <w:proofErr w:type="spellStart"/>
      <w:r w:rsidRPr="005C6829">
        <w:rPr>
          <w:rFonts w:eastAsia="Times New Roman" w:cstheme="minorHAnsi"/>
          <w:color w:val="333333"/>
        </w:rPr>
        <w:t>origen</w:t>
      </w:r>
      <w:proofErr w:type="spellEnd"/>
      <w:r w:rsidRPr="005C6829">
        <w:rPr>
          <w:rFonts w:eastAsia="Times New Roman" w:cstheme="minorHAnsi"/>
          <w:color w:val="333333"/>
        </w:rPr>
        <w:t xml:space="preserve"> </w:t>
      </w:r>
      <w:proofErr w:type="spellStart"/>
      <w:r w:rsidRPr="005C6829">
        <w:rPr>
          <w:rFonts w:eastAsia="Times New Roman" w:cstheme="minorHAnsi"/>
          <w:color w:val="333333"/>
        </w:rPr>
        <w:t>nacional</w:t>
      </w:r>
      <w:proofErr w:type="spellEnd"/>
      <w:r w:rsidRPr="005C6829">
        <w:rPr>
          <w:rFonts w:eastAsia="Times New Roman" w:cstheme="minorHAnsi"/>
          <w:color w:val="333333"/>
        </w:rPr>
        <w:t xml:space="preserve">, </w:t>
      </w:r>
      <w:proofErr w:type="spellStart"/>
      <w:r w:rsidRPr="005C6829">
        <w:rPr>
          <w:rFonts w:eastAsia="Times New Roman" w:cstheme="minorHAnsi"/>
          <w:color w:val="333333"/>
        </w:rPr>
        <w:t>discapacidad</w:t>
      </w:r>
      <w:proofErr w:type="spellEnd"/>
      <w:r w:rsidRPr="005C6829">
        <w:rPr>
          <w:rFonts w:eastAsia="Times New Roman" w:cstheme="minorHAnsi"/>
          <w:color w:val="333333"/>
        </w:rPr>
        <w:t xml:space="preserve">, </w:t>
      </w:r>
      <w:proofErr w:type="spellStart"/>
      <w:r w:rsidRPr="005C6829">
        <w:rPr>
          <w:rFonts w:eastAsia="Times New Roman" w:cstheme="minorHAnsi"/>
          <w:color w:val="333333"/>
        </w:rPr>
        <w:t>edad</w:t>
      </w:r>
      <w:proofErr w:type="spellEnd"/>
      <w:r w:rsidRPr="005C6829">
        <w:rPr>
          <w:rFonts w:eastAsia="Times New Roman" w:cstheme="minorHAnsi"/>
          <w:color w:val="333333"/>
        </w:rPr>
        <w:t xml:space="preserve"> o </w:t>
      </w:r>
      <w:proofErr w:type="spellStart"/>
      <w:r w:rsidRPr="005C6829">
        <w:rPr>
          <w:rFonts w:eastAsia="Times New Roman" w:cstheme="minorHAnsi"/>
          <w:color w:val="333333"/>
        </w:rPr>
        <w:t>sexo</w:t>
      </w:r>
      <w:proofErr w:type="spellEnd"/>
      <w:r w:rsidRPr="005C6829">
        <w:rPr>
          <w:rFonts w:eastAsia="Times New Roman" w:cstheme="minorHAnsi"/>
          <w:color w:val="333333"/>
        </w:rPr>
        <w:t xml:space="preserve"> </w:t>
      </w:r>
      <w:proofErr w:type="spellStart"/>
      <w:r w:rsidRPr="005C6829">
        <w:rPr>
          <w:rFonts w:eastAsia="Times New Roman" w:cstheme="minorHAnsi"/>
          <w:color w:val="333333"/>
        </w:rPr>
        <w:t>en</w:t>
      </w:r>
      <w:proofErr w:type="spellEnd"/>
      <w:r w:rsidRPr="005C6829">
        <w:rPr>
          <w:rFonts w:eastAsia="Times New Roman" w:cstheme="minorHAnsi"/>
          <w:color w:val="333333"/>
        </w:rPr>
        <w:t xml:space="preserve"> la </w:t>
      </w:r>
      <w:proofErr w:type="spellStart"/>
      <w:r w:rsidRPr="005C6829">
        <w:rPr>
          <w:rFonts w:eastAsia="Times New Roman" w:cstheme="minorHAnsi"/>
          <w:color w:val="333333"/>
        </w:rPr>
        <w:t>administración</w:t>
      </w:r>
      <w:proofErr w:type="spellEnd"/>
      <w:r w:rsidRPr="005C6829">
        <w:rPr>
          <w:rFonts w:eastAsia="Times New Roman" w:cstheme="minorHAnsi"/>
          <w:color w:val="333333"/>
        </w:rPr>
        <w:t xml:space="preserve"> de sus </w:t>
      </w:r>
      <w:proofErr w:type="spellStart"/>
      <w:r w:rsidRPr="005C6829">
        <w:rPr>
          <w:rFonts w:eastAsia="Times New Roman" w:cstheme="minorHAnsi"/>
          <w:color w:val="333333"/>
        </w:rPr>
        <w:lastRenderedPageBreak/>
        <w:t>programas</w:t>
      </w:r>
      <w:proofErr w:type="spellEnd"/>
      <w:r w:rsidRPr="005C6829">
        <w:rPr>
          <w:rFonts w:eastAsia="Times New Roman" w:cstheme="minorHAnsi"/>
          <w:color w:val="333333"/>
        </w:rPr>
        <w:t xml:space="preserve"> o </w:t>
      </w:r>
      <w:proofErr w:type="spellStart"/>
      <w:r w:rsidRPr="005C6829">
        <w:rPr>
          <w:rFonts w:eastAsia="Times New Roman" w:cstheme="minorHAnsi"/>
          <w:color w:val="333333"/>
        </w:rPr>
        <w:t>actividades</w:t>
      </w:r>
      <w:proofErr w:type="spellEnd"/>
      <w:r w:rsidRPr="005C6829">
        <w:rPr>
          <w:rFonts w:eastAsia="Times New Roman" w:cstheme="minorHAnsi"/>
          <w:color w:val="333333"/>
        </w:rPr>
        <w:t xml:space="preserve">, </w:t>
      </w:r>
      <w:proofErr w:type="spellStart"/>
      <w:r w:rsidRPr="005C6829">
        <w:rPr>
          <w:rFonts w:eastAsia="Times New Roman" w:cstheme="minorHAnsi"/>
          <w:color w:val="333333"/>
        </w:rPr>
        <w:t>según</w:t>
      </w:r>
      <w:proofErr w:type="spellEnd"/>
      <w:r w:rsidRPr="005C6829">
        <w:rPr>
          <w:rFonts w:eastAsia="Times New Roman" w:cstheme="minorHAnsi"/>
          <w:color w:val="333333"/>
        </w:rPr>
        <w:t xml:space="preserve"> lo </w:t>
      </w:r>
      <w:proofErr w:type="spellStart"/>
      <w:r w:rsidRPr="005C6829">
        <w:rPr>
          <w:rFonts w:eastAsia="Times New Roman" w:cstheme="minorHAnsi"/>
          <w:color w:val="333333"/>
        </w:rPr>
        <w:t>exigido</w:t>
      </w:r>
      <w:proofErr w:type="spellEnd"/>
      <w:r w:rsidRPr="005C6829">
        <w:rPr>
          <w:rFonts w:eastAsia="Times New Roman" w:cstheme="minorHAnsi"/>
          <w:color w:val="333333"/>
        </w:rPr>
        <w:t xml:space="preserve"> por las </w:t>
      </w:r>
      <w:proofErr w:type="spellStart"/>
      <w:r w:rsidRPr="005C6829">
        <w:rPr>
          <w:rFonts w:eastAsia="Times New Roman" w:cstheme="minorHAnsi"/>
          <w:color w:val="333333"/>
        </w:rPr>
        <w:t>leyes</w:t>
      </w:r>
      <w:proofErr w:type="spellEnd"/>
      <w:r w:rsidRPr="005C6829">
        <w:rPr>
          <w:rFonts w:eastAsia="Times New Roman" w:cstheme="minorHAnsi"/>
          <w:color w:val="333333"/>
        </w:rPr>
        <w:t xml:space="preserve"> y los </w:t>
      </w:r>
      <w:proofErr w:type="spellStart"/>
      <w:r w:rsidRPr="005C6829">
        <w:rPr>
          <w:rFonts w:eastAsia="Times New Roman" w:cstheme="minorHAnsi"/>
          <w:color w:val="333333"/>
        </w:rPr>
        <w:t>reglamentos</w:t>
      </w:r>
      <w:proofErr w:type="spellEnd"/>
      <w:r w:rsidRPr="005C6829">
        <w:rPr>
          <w:rFonts w:eastAsia="Times New Roman" w:cstheme="minorHAnsi"/>
          <w:color w:val="333333"/>
        </w:rPr>
        <w:t xml:space="preserve"> </w:t>
      </w:r>
      <w:proofErr w:type="spellStart"/>
      <w:r w:rsidRPr="005C6829">
        <w:rPr>
          <w:rFonts w:eastAsia="Times New Roman" w:cstheme="minorHAnsi"/>
          <w:color w:val="333333"/>
        </w:rPr>
        <w:t>correspondientes</w:t>
      </w:r>
      <w:proofErr w:type="spellEnd"/>
      <w:r w:rsidRPr="005C6829">
        <w:rPr>
          <w:rFonts w:eastAsia="Times New Roman" w:cstheme="minorHAnsi"/>
          <w:color w:val="333333"/>
        </w:rPr>
        <w:t xml:space="preserve">. El NMED es </w:t>
      </w:r>
      <w:proofErr w:type="spellStart"/>
      <w:r w:rsidRPr="005C6829">
        <w:rPr>
          <w:rFonts w:eastAsia="Times New Roman" w:cstheme="minorHAnsi"/>
          <w:color w:val="333333"/>
        </w:rPr>
        <w:t>responsable</w:t>
      </w:r>
      <w:proofErr w:type="spellEnd"/>
      <w:r w:rsidRPr="005C6829">
        <w:rPr>
          <w:rFonts w:eastAsia="Times New Roman" w:cstheme="minorHAnsi"/>
          <w:color w:val="333333"/>
        </w:rPr>
        <w:t xml:space="preserve"> de la </w:t>
      </w:r>
      <w:proofErr w:type="spellStart"/>
      <w:r w:rsidRPr="005C6829">
        <w:rPr>
          <w:rFonts w:eastAsia="Times New Roman" w:cstheme="minorHAnsi"/>
          <w:color w:val="333333"/>
        </w:rPr>
        <w:t>coordinación</w:t>
      </w:r>
      <w:proofErr w:type="spellEnd"/>
      <w:r w:rsidRPr="005C6829">
        <w:rPr>
          <w:rFonts w:eastAsia="Times New Roman" w:cstheme="minorHAnsi"/>
          <w:color w:val="333333"/>
        </w:rPr>
        <w:t xml:space="preserve"> de </w:t>
      </w:r>
      <w:proofErr w:type="spellStart"/>
      <w:r w:rsidRPr="005C6829">
        <w:rPr>
          <w:rFonts w:eastAsia="Times New Roman" w:cstheme="minorHAnsi"/>
          <w:color w:val="333333"/>
        </w:rPr>
        <w:t>esfuerzos</w:t>
      </w:r>
      <w:proofErr w:type="spellEnd"/>
      <w:r w:rsidRPr="005C6829">
        <w:rPr>
          <w:rFonts w:eastAsia="Times New Roman" w:cstheme="minorHAnsi"/>
          <w:color w:val="333333"/>
        </w:rPr>
        <w:t xml:space="preserve"> para el </w:t>
      </w:r>
      <w:proofErr w:type="spellStart"/>
      <w:r w:rsidRPr="005C6829">
        <w:rPr>
          <w:rFonts w:eastAsia="Times New Roman" w:cstheme="minorHAnsi"/>
          <w:color w:val="333333"/>
        </w:rPr>
        <w:t>cumplimiento</w:t>
      </w:r>
      <w:proofErr w:type="spellEnd"/>
      <w:r w:rsidRPr="005C6829">
        <w:rPr>
          <w:rFonts w:eastAsia="Times New Roman" w:cstheme="minorHAnsi"/>
          <w:color w:val="333333"/>
        </w:rPr>
        <w:t xml:space="preserve"> de las </w:t>
      </w:r>
      <w:proofErr w:type="spellStart"/>
      <w:r w:rsidRPr="005C6829">
        <w:rPr>
          <w:rFonts w:eastAsia="Times New Roman" w:cstheme="minorHAnsi"/>
          <w:color w:val="333333"/>
        </w:rPr>
        <w:t>reglas</w:t>
      </w:r>
      <w:proofErr w:type="spellEnd"/>
      <w:r w:rsidRPr="005C6829">
        <w:rPr>
          <w:rFonts w:eastAsia="Times New Roman" w:cstheme="minorHAnsi"/>
          <w:color w:val="333333"/>
        </w:rPr>
        <w:t xml:space="preserve"> y la </w:t>
      </w:r>
      <w:proofErr w:type="spellStart"/>
      <w:r w:rsidRPr="005C6829">
        <w:rPr>
          <w:rFonts w:eastAsia="Times New Roman" w:cstheme="minorHAnsi"/>
          <w:color w:val="333333"/>
        </w:rPr>
        <w:t>recepción</w:t>
      </w:r>
      <w:proofErr w:type="spellEnd"/>
      <w:r w:rsidRPr="005C6829">
        <w:rPr>
          <w:rFonts w:eastAsia="Times New Roman" w:cstheme="minorHAnsi"/>
          <w:color w:val="333333"/>
        </w:rPr>
        <w:t xml:space="preserve"> de </w:t>
      </w:r>
      <w:proofErr w:type="spellStart"/>
      <w:r w:rsidRPr="005C6829">
        <w:rPr>
          <w:rFonts w:eastAsia="Times New Roman" w:cstheme="minorHAnsi"/>
          <w:color w:val="333333"/>
        </w:rPr>
        <w:t>indagaciones</w:t>
      </w:r>
      <w:proofErr w:type="spellEnd"/>
      <w:r w:rsidRPr="005C6829">
        <w:rPr>
          <w:rFonts w:eastAsia="Times New Roman" w:cstheme="minorHAnsi"/>
          <w:color w:val="333333"/>
        </w:rPr>
        <w:t xml:space="preserve"> </w:t>
      </w:r>
      <w:proofErr w:type="spellStart"/>
      <w:r w:rsidRPr="005C6829">
        <w:rPr>
          <w:rFonts w:eastAsia="Times New Roman" w:cstheme="minorHAnsi"/>
          <w:color w:val="333333"/>
        </w:rPr>
        <w:t>relativas</w:t>
      </w:r>
      <w:proofErr w:type="spellEnd"/>
      <w:r w:rsidRPr="005C6829">
        <w:rPr>
          <w:rFonts w:eastAsia="Times New Roman" w:cstheme="minorHAnsi"/>
          <w:color w:val="333333"/>
        </w:rPr>
        <w:t xml:space="preserve"> a los </w:t>
      </w:r>
      <w:proofErr w:type="spellStart"/>
      <w:r w:rsidRPr="005C6829">
        <w:rPr>
          <w:rFonts w:eastAsia="Times New Roman" w:cstheme="minorHAnsi"/>
          <w:color w:val="333333"/>
        </w:rPr>
        <w:t>requisitos</w:t>
      </w:r>
      <w:proofErr w:type="spellEnd"/>
      <w:r w:rsidRPr="005C6829">
        <w:rPr>
          <w:rFonts w:eastAsia="Times New Roman" w:cstheme="minorHAnsi"/>
          <w:color w:val="333333"/>
        </w:rPr>
        <w:t xml:space="preserve"> de no </w:t>
      </w:r>
      <w:proofErr w:type="spellStart"/>
      <w:r w:rsidRPr="005C6829">
        <w:rPr>
          <w:rFonts w:eastAsia="Times New Roman" w:cstheme="minorHAnsi"/>
          <w:color w:val="333333"/>
        </w:rPr>
        <w:t>discriminación</w:t>
      </w:r>
      <w:proofErr w:type="spellEnd"/>
      <w:r w:rsidRPr="005C6829">
        <w:rPr>
          <w:rFonts w:eastAsia="Times New Roman" w:cstheme="minorHAnsi"/>
          <w:color w:val="333333"/>
        </w:rPr>
        <w:t xml:space="preserve"> </w:t>
      </w:r>
      <w:proofErr w:type="spellStart"/>
      <w:r w:rsidRPr="005C6829">
        <w:rPr>
          <w:rFonts w:eastAsia="Times New Roman" w:cstheme="minorHAnsi"/>
          <w:color w:val="333333"/>
        </w:rPr>
        <w:t>implementados</w:t>
      </w:r>
      <w:proofErr w:type="spellEnd"/>
      <w:r w:rsidRPr="005C6829">
        <w:rPr>
          <w:rFonts w:eastAsia="Times New Roman" w:cstheme="minorHAnsi"/>
          <w:color w:val="333333"/>
        </w:rPr>
        <w:t xml:space="preserve"> por 40 C.F.R. </w:t>
      </w:r>
      <w:proofErr w:type="spellStart"/>
      <w:r w:rsidRPr="005C6829">
        <w:rPr>
          <w:rFonts w:eastAsia="Times New Roman" w:cstheme="minorHAnsi"/>
          <w:color w:val="333333"/>
        </w:rPr>
        <w:t>Parte</w:t>
      </w:r>
      <w:proofErr w:type="spellEnd"/>
      <w:r w:rsidRPr="005C6829">
        <w:rPr>
          <w:rFonts w:eastAsia="Times New Roman" w:cstheme="minorHAnsi"/>
          <w:color w:val="333333"/>
        </w:rPr>
        <w:t xml:space="preserve"> 7, que </w:t>
      </w:r>
      <w:proofErr w:type="spellStart"/>
      <w:r w:rsidRPr="005C6829">
        <w:rPr>
          <w:rFonts w:eastAsia="Times New Roman" w:cstheme="minorHAnsi"/>
          <w:color w:val="333333"/>
        </w:rPr>
        <w:t>incluye</w:t>
      </w:r>
      <w:proofErr w:type="spellEnd"/>
      <w:r w:rsidRPr="005C6829">
        <w:rPr>
          <w:rFonts w:eastAsia="Times New Roman" w:cstheme="minorHAnsi"/>
          <w:color w:val="333333"/>
        </w:rPr>
        <w:t xml:space="preserve"> el </w:t>
      </w:r>
      <w:proofErr w:type="spellStart"/>
      <w:r w:rsidRPr="005C6829">
        <w:rPr>
          <w:rFonts w:eastAsia="Times New Roman" w:cstheme="minorHAnsi"/>
          <w:color w:val="333333"/>
        </w:rPr>
        <w:t>Título</w:t>
      </w:r>
      <w:proofErr w:type="spellEnd"/>
      <w:r w:rsidRPr="005C6829">
        <w:rPr>
          <w:rFonts w:eastAsia="Times New Roman" w:cstheme="minorHAnsi"/>
          <w:color w:val="333333"/>
        </w:rPr>
        <w:t xml:space="preserve"> VI de la Ley de Derechos </w:t>
      </w:r>
      <w:proofErr w:type="spellStart"/>
      <w:r w:rsidRPr="005C6829">
        <w:rPr>
          <w:rFonts w:eastAsia="Times New Roman" w:cstheme="minorHAnsi"/>
          <w:color w:val="333333"/>
        </w:rPr>
        <w:t>Civiles</w:t>
      </w:r>
      <w:proofErr w:type="spellEnd"/>
      <w:r w:rsidRPr="005C6829">
        <w:rPr>
          <w:rFonts w:eastAsia="Times New Roman" w:cstheme="minorHAnsi"/>
          <w:color w:val="333333"/>
        </w:rPr>
        <w:t xml:space="preserve"> de 1964, </w:t>
      </w:r>
      <w:proofErr w:type="spellStart"/>
      <w:r w:rsidRPr="005C6829">
        <w:rPr>
          <w:rFonts w:eastAsia="Times New Roman" w:cstheme="minorHAnsi"/>
          <w:color w:val="333333"/>
        </w:rPr>
        <w:t>como</w:t>
      </w:r>
      <w:proofErr w:type="spellEnd"/>
      <w:r w:rsidRPr="005C6829">
        <w:rPr>
          <w:rFonts w:eastAsia="Times New Roman" w:cstheme="minorHAnsi"/>
          <w:color w:val="333333"/>
        </w:rPr>
        <w:t xml:space="preserve"> </w:t>
      </w:r>
      <w:proofErr w:type="spellStart"/>
      <w:r w:rsidRPr="005C6829">
        <w:rPr>
          <w:rFonts w:eastAsia="Times New Roman" w:cstheme="minorHAnsi"/>
          <w:color w:val="333333"/>
        </w:rPr>
        <w:t>fuera</w:t>
      </w:r>
      <w:proofErr w:type="spellEnd"/>
      <w:r w:rsidRPr="005C6829">
        <w:rPr>
          <w:rFonts w:eastAsia="Times New Roman" w:cstheme="minorHAnsi"/>
          <w:color w:val="333333"/>
        </w:rPr>
        <w:t xml:space="preserve"> </w:t>
      </w:r>
      <w:proofErr w:type="spellStart"/>
      <w:r w:rsidRPr="005C6829">
        <w:rPr>
          <w:rFonts w:eastAsia="Times New Roman" w:cstheme="minorHAnsi"/>
          <w:color w:val="333333"/>
        </w:rPr>
        <w:t>enmendado</w:t>
      </w:r>
      <w:proofErr w:type="spellEnd"/>
      <w:r w:rsidRPr="005C6829">
        <w:rPr>
          <w:rFonts w:eastAsia="Times New Roman" w:cstheme="minorHAnsi"/>
          <w:color w:val="333333"/>
        </w:rPr>
        <w:t xml:space="preserve">; la </w:t>
      </w:r>
      <w:proofErr w:type="spellStart"/>
      <w:r w:rsidRPr="005C6829">
        <w:rPr>
          <w:rFonts w:eastAsia="Times New Roman" w:cstheme="minorHAnsi"/>
          <w:color w:val="333333"/>
        </w:rPr>
        <w:t>Sección</w:t>
      </w:r>
      <w:proofErr w:type="spellEnd"/>
      <w:r w:rsidRPr="005C6829">
        <w:rPr>
          <w:rFonts w:eastAsia="Times New Roman" w:cstheme="minorHAnsi"/>
          <w:color w:val="333333"/>
        </w:rPr>
        <w:t xml:space="preserve"> 504 de la Ley de </w:t>
      </w:r>
      <w:proofErr w:type="spellStart"/>
      <w:r w:rsidRPr="005C6829">
        <w:rPr>
          <w:rFonts w:eastAsia="Times New Roman" w:cstheme="minorHAnsi"/>
          <w:color w:val="333333"/>
        </w:rPr>
        <w:t>Rehabilitación</w:t>
      </w:r>
      <w:proofErr w:type="spellEnd"/>
      <w:r w:rsidRPr="005C6829">
        <w:rPr>
          <w:rFonts w:eastAsia="Times New Roman" w:cstheme="minorHAnsi"/>
          <w:color w:val="333333"/>
        </w:rPr>
        <w:t xml:space="preserve"> de 1973; la Ley de </w:t>
      </w:r>
      <w:proofErr w:type="spellStart"/>
      <w:r w:rsidRPr="005C6829">
        <w:rPr>
          <w:rFonts w:eastAsia="Times New Roman" w:cstheme="minorHAnsi"/>
          <w:color w:val="333333"/>
        </w:rPr>
        <w:t>Discriminación</w:t>
      </w:r>
      <w:proofErr w:type="spellEnd"/>
      <w:r w:rsidRPr="005C6829">
        <w:rPr>
          <w:rFonts w:eastAsia="Times New Roman" w:cstheme="minorHAnsi"/>
          <w:color w:val="333333"/>
        </w:rPr>
        <w:t xml:space="preserve"> por </w:t>
      </w:r>
      <w:proofErr w:type="spellStart"/>
      <w:r w:rsidRPr="005C6829">
        <w:rPr>
          <w:rFonts w:eastAsia="Times New Roman" w:cstheme="minorHAnsi"/>
          <w:color w:val="333333"/>
        </w:rPr>
        <w:t>Edad</w:t>
      </w:r>
      <w:proofErr w:type="spellEnd"/>
      <w:r w:rsidRPr="005C6829">
        <w:rPr>
          <w:rFonts w:eastAsia="Times New Roman" w:cstheme="minorHAnsi"/>
          <w:color w:val="333333"/>
        </w:rPr>
        <w:t xml:space="preserve"> de 1975; el </w:t>
      </w:r>
      <w:proofErr w:type="spellStart"/>
      <w:r w:rsidRPr="005C6829">
        <w:rPr>
          <w:rFonts w:eastAsia="Times New Roman" w:cstheme="minorHAnsi"/>
          <w:color w:val="333333"/>
        </w:rPr>
        <w:t>Título</w:t>
      </w:r>
      <w:proofErr w:type="spellEnd"/>
      <w:r w:rsidRPr="005C6829">
        <w:rPr>
          <w:rFonts w:eastAsia="Times New Roman" w:cstheme="minorHAnsi"/>
          <w:color w:val="333333"/>
        </w:rPr>
        <w:t xml:space="preserve"> IX de las </w:t>
      </w:r>
      <w:proofErr w:type="spellStart"/>
      <w:r w:rsidRPr="005C6829">
        <w:rPr>
          <w:rFonts w:eastAsia="Times New Roman" w:cstheme="minorHAnsi"/>
          <w:color w:val="333333"/>
        </w:rPr>
        <w:t>Enmiendas</w:t>
      </w:r>
      <w:proofErr w:type="spellEnd"/>
      <w:r w:rsidRPr="005C6829">
        <w:rPr>
          <w:rFonts w:eastAsia="Times New Roman" w:cstheme="minorHAnsi"/>
          <w:color w:val="333333"/>
        </w:rPr>
        <w:t xml:space="preserve"> de </w:t>
      </w:r>
      <w:proofErr w:type="spellStart"/>
      <w:r w:rsidRPr="005C6829">
        <w:rPr>
          <w:rFonts w:eastAsia="Times New Roman" w:cstheme="minorHAnsi"/>
          <w:color w:val="333333"/>
        </w:rPr>
        <w:t>Educación</w:t>
      </w:r>
      <w:proofErr w:type="spellEnd"/>
      <w:r w:rsidRPr="005C6829">
        <w:rPr>
          <w:rFonts w:eastAsia="Times New Roman" w:cstheme="minorHAnsi"/>
          <w:color w:val="333333"/>
        </w:rPr>
        <w:t xml:space="preserve"> de 1972; y la </w:t>
      </w:r>
      <w:proofErr w:type="spellStart"/>
      <w:r w:rsidRPr="005C6829">
        <w:rPr>
          <w:rFonts w:eastAsia="Times New Roman" w:cstheme="minorHAnsi"/>
          <w:color w:val="333333"/>
        </w:rPr>
        <w:t>Sección</w:t>
      </w:r>
      <w:proofErr w:type="spellEnd"/>
      <w:r w:rsidRPr="005C6829">
        <w:rPr>
          <w:rFonts w:eastAsia="Times New Roman" w:cstheme="minorHAnsi"/>
          <w:color w:val="333333"/>
        </w:rPr>
        <w:t xml:space="preserve"> 13 de las </w:t>
      </w:r>
      <w:proofErr w:type="spellStart"/>
      <w:r w:rsidRPr="005C6829">
        <w:rPr>
          <w:rFonts w:eastAsia="Times New Roman" w:cstheme="minorHAnsi"/>
          <w:color w:val="333333"/>
        </w:rPr>
        <w:t>Enmiendas</w:t>
      </w:r>
      <w:proofErr w:type="spellEnd"/>
      <w:r w:rsidRPr="005C6829">
        <w:rPr>
          <w:rFonts w:eastAsia="Times New Roman" w:cstheme="minorHAnsi"/>
          <w:color w:val="333333"/>
        </w:rPr>
        <w:t xml:space="preserve"> a la Ley Federal de Control de la </w:t>
      </w:r>
      <w:proofErr w:type="spellStart"/>
      <w:r w:rsidRPr="005C6829">
        <w:rPr>
          <w:rFonts w:eastAsia="Times New Roman" w:cstheme="minorHAnsi"/>
          <w:color w:val="333333"/>
        </w:rPr>
        <w:t>Contaminación</w:t>
      </w:r>
      <w:proofErr w:type="spellEnd"/>
      <w:r w:rsidRPr="005C6829">
        <w:rPr>
          <w:rFonts w:eastAsia="Times New Roman" w:cstheme="minorHAnsi"/>
          <w:color w:val="333333"/>
        </w:rPr>
        <w:t xml:space="preserve"> del Agua de 1972. Si </w:t>
      </w:r>
      <w:proofErr w:type="spellStart"/>
      <w:r w:rsidRPr="005C6829">
        <w:rPr>
          <w:rFonts w:eastAsia="Times New Roman" w:cstheme="minorHAnsi"/>
          <w:color w:val="333333"/>
        </w:rPr>
        <w:t>tiene</w:t>
      </w:r>
      <w:proofErr w:type="spellEnd"/>
      <w:r w:rsidRPr="005C6829">
        <w:rPr>
          <w:rFonts w:eastAsia="Times New Roman" w:cstheme="minorHAnsi"/>
          <w:color w:val="333333"/>
        </w:rPr>
        <w:t xml:space="preserve"> </w:t>
      </w:r>
      <w:proofErr w:type="spellStart"/>
      <w:r w:rsidRPr="005C6829">
        <w:rPr>
          <w:rFonts w:eastAsia="Times New Roman" w:cstheme="minorHAnsi"/>
          <w:color w:val="333333"/>
        </w:rPr>
        <w:t>preguntas</w:t>
      </w:r>
      <w:proofErr w:type="spellEnd"/>
      <w:r w:rsidRPr="005C6829">
        <w:rPr>
          <w:rFonts w:eastAsia="Times New Roman" w:cstheme="minorHAnsi"/>
          <w:color w:val="333333"/>
        </w:rPr>
        <w:t xml:space="preserve"> </w:t>
      </w:r>
      <w:proofErr w:type="spellStart"/>
      <w:r w:rsidRPr="005C6829">
        <w:rPr>
          <w:rFonts w:eastAsia="Times New Roman" w:cstheme="minorHAnsi"/>
          <w:color w:val="333333"/>
        </w:rPr>
        <w:t>sobre</w:t>
      </w:r>
      <w:proofErr w:type="spellEnd"/>
      <w:r w:rsidRPr="005C6829">
        <w:rPr>
          <w:rFonts w:eastAsia="Times New Roman" w:cstheme="minorHAnsi"/>
          <w:color w:val="333333"/>
        </w:rPr>
        <w:t xml:space="preserve"> </w:t>
      </w:r>
      <w:proofErr w:type="spellStart"/>
      <w:r w:rsidRPr="005C6829">
        <w:rPr>
          <w:rFonts w:eastAsia="Times New Roman" w:cstheme="minorHAnsi"/>
          <w:color w:val="333333"/>
        </w:rPr>
        <w:t>este</w:t>
      </w:r>
      <w:proofErr w:type="spellEnd"/>
      <w:r w:rsidRPr="005C6829">
        <w:rPr>
          <w:rFonts w:eastAsia="Times New Roman" w:cstheme="minorHAnsi"/>
          <w:color w:val="333333"/>
        </w:rPr>
        <w:t xml:space="preserve"> aviso o </w:t>
      </w:r>
      <w:proofErr w:type="spellStart"/>
      <w:r w:rsidRPr="005C6829">
        <w:rPr>
          <w:rFonts w:eastAsia="Times New Roman" w:cstheme="minorHAnsi"/>
          <w:color w:val="333333"/>
        </w:rPr>
        <w:t>sobre</w:t>
      </w:r>
      <w:proofErr w:type="spellEnd"/>
      <w:r w:rsidRPr="005C6829">
        <w:rPr>
          <w:rFonts w:eastAsia="Times New Roman" w:cstheme="minorHAnsi"/>
          <w:color w:val="333333"/>
        </w:rPr>
        <w:t xml:space="preserve"> </w:t>
      </w:r>
      <w:proofErr w:type="spellStart"/>
      <w:r w:rsidRPr="005C6829">
        <w:rPr>
          <w:rFonts w:eastAsia="Times New Roman" w:cstheme="minorHAnsi"/>
          <w:color w:val="333333"/>
        </w:rPr>
        <w:t>cualquier</w:t>
      </w:r>
      <w:proofErr w:type="spellEnd"/>
      <w:r w:rsidRPr="005C6829">
        <w:rPr>
          <w:rFonts w:eastAsia="Times New Roman" w:cstheme="minorHAnsi"/>
          <w:color w:val="333333"/>
        </w:rPr>
        <w:t xml:space="preserve"> </w:t>
      </w:r>
      <w:proofErr w:type="spellStart"/>
      <w:r w:rsidRPr="005C6829">
        <w:rPr>
          <w:rFonts w:eastAsia="Times New Roman" w:cstheme="minorHAnsi"/>
          <w:color w:val="333333"/>
        </w:rPr>
        <w:t>programa</w:t>
      </w:r>
      <w:proofErr w:type="spellEnd"/>
      <w:r w:rsidRPr="005C6829">
        <w:rPr>
          <w:rFonts w:eastAsia="Times New Roman" w:cstheme="minorHAnsi"/>
          <w:color w:val="333333"/>
        </w:rPr>
        <w:t xml:space="preserve"> de no </w:t>
      </w:r>
      <w:proofErr w:type="spellStart"/>
      <w:r w:rsidRPr="005C6829">
        <w:rPr>
          <w:rFonts w:eastAsia="Times New Roman" w:cstheme="minorHAnsi"/>
          <w:color w:val="333333"/>
        </w:rPr>
        <w:t>discriminación</w:t>
      </w:r>
      <w:proofErr w:type="spellEnd"/>
      <w:r w:rsidRPr="005C6829">
        <w:rPr>
          <w:rFonts w:eastAsia="Times New Roman" w:cstheme="minorHAnsi"/>
          <w:color w:val="333333"/>
        </w:rPr>
        <w:t xml:space="preserve">, </w:t>
      </w:r>
      <w:proofErr w:type="spellStart"/>
      <w:r w:rsidRPr="005C6829">
        <w:rPr>
          <w:rFonts w:eastAsia="Times New Roman" w:cstheme="minorHAnsi"/>
          <w:color w:val="333333"/>
        </w:rPr>
        <w:t>norma</w:t>
      </w:r>
      <w:proofErr w:type="spellEnd"/>
      <w:r w:rsidRPr="005C6829">
        <w:rPr>
          <w:rFonts w:eastAsia="Times New Roman" w:cstheme="minorHAnsi"/>
          <w:color w:val="333333"/>
        </w:rPr>
        <w:t xml:space="preserve"> o </w:t>
      </w:r>
      <w:proofErr w:type="spellStart"/>
      <w:r w:rsidRPr="005C6829">
        <w:rPr>
          <w:rFonts w:eastAsia="Times New Roman" w:cstheme="minorHAnsi"/>
          <w:color w:val="333333"/>
        </w:rPr>
        <w:t>procedimiento</w:t>
      </w:r>
      <w:proofErr w:type="spellEnd"/>
      <w:r w:rsidRPr="005C6829">
        <w:rPr>
          <w:rFonts w:eastAsia="Times New Roman" w:cstheme="minorHAnsi"/>
          <w:color w:val="333333"/>
        </w:rPr>
        <w:t xml:space="preserve"> de NMED, </w:t>
      </w:r>
      <w:proofErr w:type="spellStart"/>
      <w:r w:rsidRPr="005C6829">
        <w:rPr>
          <w:rFonts w:eastAsia="Times New Roman" w:cstheme="minorHAnsi"/>
          <w:color w:val="333333"/>
        </w:rPr>
        <w:t>puede</w:t>
      </w:r>
      <w:proofErr w:type="spellEnd"/>
      <w:r w:rsidRPr="005C6829">
        <w:rPr>
          <w:rFonts w:eastAsia="Times New Roman" w:cstheme="minorHAnsi"/>
          <w:color w:val="333333"/>
        </w:rPr>
        <w:t xml:space="preserve"> </w:t>
      </w:r>
      <w:proofErr w:type="spellStart"/>
      <w:r w:rsidRPr="005C6829">
        <w:rPr>
          <w:rFonts w:eastAsia="Times New Roman" w:cstheme="minorHAnsi"/>
          <w:color w:val="333333"/>
        </w:rPr>
        <w:t>comunicarse</w:t>
      </w:r>
      <w:proofErr w:type="spellEnd"/>
      <w:r w:rsidRPr="005C6829">
        <w:rPr>
          <w:rFonts w:eastAsia="Times New Roman" w:cstheme="minorHAnsi"/>
          <w:color w:val="333333"/>
        </w:rPr>
        <w:t xml:space="preserve"> con la </w:t>
      </w:r>
      <w:proofErr w:type="spellStart"/>
      <w:r w:rsidRPr="005C6829">
        <w:rPr>
          <w:rFonts w:eastAsia="Times New Roman" w:cstheme="minorHAnsi"/>
          <w:color w:val="333333"/>
        </w:rPr>
        <w:t>Coordinadora</w:t>
      </w:r>
      <w:proofErr w:type="spellEnd"/>
      <w:r w:rsidRPr="005C6829">
        <w:rPr>
          <w:rFonts w:eastAsia="Times New Roman" w:cstheme="minorHAnsi"/>
          <w:color w:val="333333"/>
        </w:rPr>
        <w:t xml:space="preserve"> de No </w:t>
      </w:r>
      <w:proofErr w:type="spellStart"/>
      <w:r w:rsidRPr="005C6829">
        <w:rPr>
          <w:rFonts w:eastAsia="Times New Roman" w:cstheme="minorHAnsi"/>
          <w:color w:val="333333"/>
        </w:rPr>
        <w:t>Discriminación</w:t>
      </w:r>
      <w:proofErr w:type="spellEnd"/>
      <w:r w:rsidRPr="005C6829">
        <w:rPr>
          <w:rFonts w:eastAsia="Times New Roman" w:cstheme="minorHAnsi"/>
          <w:color w:val="333333"/>
        </w:rPr>
        <w:t>:</w:t>
      </w:r>
    </w:p>
    <w:p w:rsidR="000A3758" w:rsidRPr="005C6829" w:rsidRDefault="000A3758" w:rsidP="000A3758">
      <w:pPr>
        <w:spacing w:before="100" w:beforeAutospacing="1" w:after="100" w:afterAutospacing="1" w:line="240" w:lineRule="auto"/>
        <w:rPr>
          <w:rFonts w:eastAsia="Times New Roman" w:cstheme="minorHAnsi"/>
          <w:color w:val="333333"/>
        </w:rPr>
      </w:pPr>
      <w:r w:rsidRPr="005C6829">
        <w:rPr>
          <w:rFonts w:eastAsia="Times New Roman" w:cstheme="minorHAnsi"/>
          <w:color w:val="333333"/>
        </w:rPr>
        <w:t>Kristine Yurdin, Non-Discrimination Coordinator</w:t>
      </w:r>
      <w:r w:rsidRPr="005C6829">
        <w:rPr>
          <w:rFonts w:eastAsia="Times New Roman" w:cstheme="minorHAnsi"/>
          <w:color w:val="333333"/>
        </w:rPr>
        <w:br/>
        <w:t>New Mexico Environment Department</w:t>
      </w:r>
      <w:r w:rsidRPr="005C6829">
        <w:rPr>
          <w:rFonts w:eastAsia="Times New Roman" w:cstheme="minorHAnsi"/>
          <w:color w:val="333333"/>
        </w:rPr>
        <w:br/>
        <w:t>1190 St. Francis Dr., Suite N4050</w:t>
      </w:r>
      <w:r w:rsidRPr="005C6829">
        <w:rPr>
          <w:rFonts w:eastAsia="Times New Roman" w:cstheme="minorHAnsi"/>
          <w:color w:val="333333"/>
        </w:rPr>
        <w:br/>
        <w:t>P.O. Box 5469</w:t>
      </w:r>
      <w:r w:rsidRPr="005C6829">
        <w:rPr>
          <w:rFonts w:eastAsia="Times New Roman" w:cstheme="minorHAnsi"/>
          <w:color w:val="333333"/>
        </w:rPr>
        <w:br/>
        <w:t>Santa Fe, NM 87502</w:t>
      </w:r>
      <w:r w:rsidRPr="005C6829">
        <w:rPr>
          <w:rFonts w:eastAsia="Times New Roman" w:cstheme="minorHAnsi"/>
          <w:color w:val="333333"/>
        </w:rPr>
        <w:br/>
        <w:t>(505) 827-2855</w:t>
      </w:r>
      <w:r w:rsidRPr="005C6829">
        <w:rPr>
          <w:rFonts w:eastAsia="Times New Roman" w:cstheme="minorHAnsi"/>
          <w:color w:val="333333"/>
        </w:rPr>
        <w:br/>
      </w:r>
      <w:hyperlink r:id="rId4" w:history="1">
        <w:r w:rsidRPr="005C6829">
          <w:rPr>
            <w:rFonts w:eastAsia="Times New Roman" w:cstheme="minorHAnsi"/>
            <w:color w:val="467795"/>
            <w:u w:val="single"/>
          </w:rPr>
          <w:t>nd.coordinator@state.nm.us</w:t>
        </w:r>
      </w:hyperlink>
    </w:p>
    <w:p w:rsidR="00FD131F" w:rsidRPr="005C6829" w:rsidRDefault="000A3758" w:rsidP="000A375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C6829">
        <w:rPr>
          <w:rFonts w:eastAsia="Times New Roman" w:cstheme="minorHAnsi"/>
          <w:color w:val="333333"/>
        </w:rPr>
        <w:t xml:space="preserve">Si </w:t>
      </w:r>
      <w:proofErr w:type="spellStart"/>
      <w:r w:rsidRPr="005C6829">
        <w:rPr>
          <w:rFonts w:eastAsia="Times New Roman" w:cstheme="minorHAnsi"/>
          <w:color w:val="333333"/>
        </w:rPr>
        <w:t>piensa</w:t>
      </w:r>
      <w:proofErr w:type="spellEnd"/>
      <w:r w:rsidRPr="005C6829">
        <w:rPr>
          <w:rFonts w:eastAsia="Times New Roman" w:cstheme="minorHAnsi"/>
          <w:color w:val="333333"/>
        </w:rPr>
        <w:t xml:space="preserve"> que ha </w:t>
      </w:r>
      <w:proofErr w:type="spellStart"/>
      <w:r w:rsidRPr="005C6829">
        <w:rPr>
          <w:rFonts w:eastAsia="Times New Roman" w:cstheme="minorHAnsi"/>
          <w:color w:val="333333"/>
        </w:rPr>
        <w:t>sido</w:t>
      </w:r>
      <w:proofErr w:type="spellEnd"/>
      <w:r w:rsidRPr="005C6829">
        <w:rPr>
          <w:rFonts w:eastAsia="Times New Roman" w:cstheme="minorHAnsi"/>
          <w:color w:val="333333"/>
        </w:rPr>
        <w:t xml:space="preserve"> </w:t>
      </w:r>
      <w:proofErr w:type="spellStart"/>
      <w:r w:rsidRPr="005C6829">
        <w:rPr>
          <w:rFonts w:eastAsia="Times New Roman" w:cstheme="minorHAnsi"/>
          <w:color w:val="333333"/>
        </w:rPr>
        <w:t>discriminado</w:t>
      </w:r>
      <w:proofErr w:type="spellEnd"/>
      <w:r w:rsidRPr="005C6829">
        <w:rPr>
          <w:rFonts w:eastAsia="Times New Roman" w:cstheme="minorHAnsi"/>
          <w:color w:val="333333"/>
        </w:rPr>
        <w:t xml:space="preserve"> con </w:t>
      </w:r>
      <w:proofErr w:type="spellStart"/>
      <w:r w:rsidRPr="005C6829">
        <w:rPr>
          <w:rFonts w:eastAsia="Times New Roman" w:cstheme="minorHAnsi"/>
          <w:color w:val="333333"/>
        </w:rPr>
        <w:t>respecto</w:t>
      </w:r>
      <w:proofErr w:type="spellEnd"/>
      <w:r w:rsidRPr="005C6829">
        <w:rPr>
          <w:rFonts w:eastAsia="Times New Roman" w:cstheme="minorHAnsi"/>
          <w:color w:val="333333"/>
        </w:rPr>
        <w:t xml:space="preserve"> a un </w:t>
      </w:r>
      <w:proofErr w:type="spellStart"/>
      <w:r w:rsidRPr="005C6829">
        <w:rPr>
          <w:rFonts w:eastAsia="Times New Roman" w:cstheme="minorHAnsi"/>
          <w:color w:val="333333"/>
        </w:rPr>
        <w:t>programa</w:t>
      </w:r>
      <w:proofErr w:type="spellEnd"/>
      <w:r w:rsidRPr="005C6829">
        <w:rPr>
          <w:rFonts w:eastAsia="Times New Roman" w:cstheme="minorHAnsi"/>
          <w:color w:val="333333"/>
        </w:rPr>
        <w:t xml:space="preserve"> o </w:t>
      </w:r>
      <w:proofErr w:type="spellStart"/>
      <w:r w:rsidRPr="005C6829">
        <w:rPr>
          <w:rFonts w:eastAsia="Times New Roman" w:cstheme="minorHAnsi"/>
          <w:color w:val="333333"/>
        </w:rPr>
        <w:t>actividad</w:t>
      </w:r>
      <w:proofErr w:type="spellEnd"/>
      <w:r w:rsidRPr="005C6829">
        <w:rPr>
          <w:rFonts w:eastAsia="Times New Roman" w:cstheme="minorHAnsi"/>
          <w:color w:val="333333"/>
        </w:rPr>
        <w:t xml:space="preserve"> de NMED, </w:t>
      </w:r>
      <w:proofErr w:type="spellStart"/>
      <w:r w:rsidRPr="005C6829">
        <w:rPr>
          <w:rFonts w:eastAsia="Times New Roman" w:cstheme="minorHAnsi"/>
          <w:color w:val="333333"/>
        </w:rPr>
        <w:t>puede</w:t>
      </w:r>
      <w:proofErr w:type="spellEnd"/>
      <w:r w:rsidRPr="005C6829">
        <w:rPr>
          <w:rFonts w:eastAsia="Times New Roman" w:cstheme="minorHAnsi"/>
          <w:color w:val="333333"/>
        </w:rPr>
        <w:t xml:space="preserve"> </w:t>
      </w:r>
      <w:proofErr w:type="spellStart"/>
      <w:r w:rsidRPr="005C6829">
        <w:rPr>
          <w:rFonts w:eastAsia="Times New Roman" w:cstheme="minorHAnsi"/>
          <w:color w:val="333333"/>
        </w:rPr>
        <w:t>comunicarse</w:t>
      </w:r>
      <w:proofErr w:type="spellEnd"/>
      <w:r w:rsidRPr="005C6829">
        <w:rPr>
          <w:rFonts w:eastAsia="Times New Roman" w:cstheme="minorHAnsi"/>
          <w:color w:val="333333"/>
        </w:rPr>
        <w:t xml:space="preserve"> con la </w:t>
      </w:r>
      <w:proofErr w:type="spellStart"/>
      <w:r w:rsidRPr="005C6829">
        <w:rPr>
          <w:rFonts w:eastAsia="Times New Roman" w:cstheme="minorHAnsi"/>
          <w:color w:val="333333"/>
        </w:rPr>
        <w:t>Coordinadora</w:t>
      </w:r>
      <w:proofErr w:type="spellEnd"/>
      <w:r w:rsidRPr="005C6829">
        <w:rPr>
          <w:rFonts w:eastAsia="Times New Roman" w:cstheme="minorHAnsi"/>
          <w:color w:val="333333"/>
        </w:rPr>
        <w:t xml:space="preserve"> de No </w:t>
      </w:r>
      <w:proofErr w:type="spellStart"/>
      <w:r w:rsidRPr="005C6829">
        <w:rPr>
          <w:rFonts w:eastAsia="Times New Roman" w:cstheme="minorHAnsi"/>
          <w:color w:val="333333"/>
        </w:rPr>
        <w:t>Discriminación</w:t>
      </w:r>
      <w:proofErr w:type="spellEnd"/>
      <w:r w:rsidRPr="005C6829">
        <w:rPr>
          <w:rFonts w:eastAsia="Times New Roman" w:cstheme="minorHAnsi"/>
          <w:color w:val="333333"/>
        </w:rPr>
        <w:t xml:space="preserve"> antes </w:t>
      </w:r>
      <w:proofErr w:type="spellStart"/>
      <w:r w:rsidRPr="005C6829">
        <w:rPr>
          <w:rFonts w:eastAsia="Times New Roman" w:cstheme="minorHAnsi"/>
          <w:color w:val="333333"/>
        </w:rPr>
        <w:t>indicada</w:t>
      </w:r>
      <w:proofErr w:type="spellEnd"/>
      <w:r w:rsidRPr="005C6829">
        <w:rPr>
          <w:rFonts w:eastAsia="Times New Roman" w:cstheme="minorHAnsi"/>
          <w:color w:val="333333"/>
        </w:rPr>
        <w:t xml:space="preserve"> o </w:t>
      </w:r>
      <w:proofErr w:type="spellStart"/>
      <w:r w:rsidRPr="005C6829">
        <w:rPr>
          <w:rFonts w:eastAsia="Times New Roman" w:cstheme="minorHAnsi"/>
          <w:color w:val="333333"/>
        </w:rPr>
        <w:t>visitar</w:t>
      </w:r>
      <w:proofErr w:type="spellEnd"/>
      <w:r w:rsidRPr="005C6829">
        <w:rPr>
          <w:rFonts w:eastAsia="Times New Roman" w:cstheme="minorHAnsi"/>
          <w:color w:val="333333"/>
        </w:rPr>
        <w:t xml:space="preserve"> </w:t>
      </w:r>
      <w:proofErr w:type="spellStart"/>
      <w:r w:rsidRPr="005C6829">
        <w:rPr>
          <w:rFonts w:eastAsia="Times New Roman" w:cstheme="minorHAnsi"/>
          <w:color w:val="333333"/>
        </w:rPr>
        <w:t>nuestro</w:t>
      </w:r>
      <w:proofErr w:type="spellEnd"/>
      <w:r w:rsidRPr="005C6829">
        <w:rPr>
          <w:rFonts w:eastAsia="Times New Roman" w:cstheme="minorHAnsi"/>
          <w:color w:val="333333"/>
        </w:rPr>
        <w:t xml:space="preserve"> sitio web </w:t>
      </w:r>
      <w:proofErr w:type="spellStart"/>
      <w:r w:rsidRPr="005C6829">
        <w:rPr>
          <w:rFonts w:eastAsia="Times New Roman" w:cstheme="minorHAnsi"/>
          <w:color w:val="333333"/>
        </w:rPr>
        <w:t>en</w:t>
      </w:r>
      <w:proofErr w:type="spellEnd"/>
      <w:r w:rsidRPr="005C6829">
        <w:rPr>
          <w:rFonts w:eastAsia="Times New Roman" w:cstheme="minorHAnsi"/>
          <w:color w:val="333333"/>
        </w:rPr>
        <w:t xml:space="preserve"> </w:t>
      </w:r>
      <w:hyperlink r:id="rId5" w:history="1">
        <w:r w:rsidRPr="005C6829">
          <w:rPr>
            <w:rFonts w:eastAsia="Times New Roman" w:cstheme="minorHAnsi"/>
            <w:color w:val="467795"/>
            <w:u w:val="single"/>
          </w:rPr>
          <w:t>https://www.env.nm.gov/NMED/EJ/index.html</w:t>
        </w:r>
      </w:hyperlink>
      <w:r w:rsidRPr="005C6829">
        <w:rPr>
          <w:rFonts w:eastAsia="Times New Roman" w:cstheme="minorHAnsi"/>
          <w:color w:val="333333"/>
        </w:rPr>
        <w:t xml:space="preserve"> para saber </w:t>
      </w:r>
      <w:proofErr w:type="spellStart"/>
      <w:r w:rsidRPr="005C6829">
        <w:rPr>
          <w:rFonts w:eastAsia="Times New Roman" w:cstheme="minorHAnsi"/>
          <w:color w:val="333333"/>
        </w:rPr>
        <w:t>cómo</w:t>
      </w:r>
      <w:proofErr w:type="spellEnd"/>
      <w:r w:rsidRPr="005C6829">
        <w:rPr>
          <w:rFonts w:eastAsia="Times New Roman" w:cstheme="minorHAnsi"/>
          <w:color w:val="333333"/>
        </w:rPr>
        <w:t xml:space="preserve"> y </w:t>
      </w:r>
      <w:proofErr w:type="spellStart"/>
      <w:r w:rsidRPr="005C6829">
        <w:rPr>
          <w:rFonts w:eastAsia="Times New Roman" w:cstheme="minorHAnsi"/>
          <w:color w:val="333333"/>
        </w:rPr>
        <w:t>dónde</w:t>
      </w:r>
      <w:proofErr w:type="spellEnd"/>
      <w:r w:rsidRPr="005C6829">
        <w:rPr>
          <w:rFonts w:eastAsia="Times New Roman" w:cstheme="minorHAnsi"/>
          <w:color w:val="333333"/>
        </w:rPr>
        <w:t xml:space="preserve"> </w:t>
      </w:r>
      <w:proofErr w:type="spellStart"/>
      <w:r w:rsidRPr="005C6829">
        <w:rPr>
          <w:rFonts w:eastAsia="Times New Roman" w:cstheme="minorHAnsi"/>
          <w:color w:val="333333"/>
        </w:rPr>
        <w:t>presentar</w:t>
      </w:r>
      <w:proofErr w:type="spellEnd"/>
      <w:r w:rsidRPr="005C6829">
        <w:rPr>
          <w:rFonts w:eastAsia="Times New Roman" w:cstheme="minorHAnsi"/>
          <w:color w:val="333333"/>
        </w:rPr>
        <w:t xml:space="preserve"> una </w:t>
      </w:r>
      <w:proofErr w:type="spellStart"/>
      <w:r w:rsidRPr="005C6829">
        <w:rPr>
          <w:rFonts w:eastAsia="Times New Roman" w:cstheme="minorHAnsi"/>
          <w:color w:val="333333"/>
        </w:rPr>
        <w:t>queja</w:t>
      </w:r>
      <w:proofErr w:type="spellEnd"/>
      <w:r w:rsidRPr="005C6829">
        <w:rPr>
          <w:rFonts w:eastAsia="Times New Roman" w:cstheme="minorHAnsi"/>
          <w:color w:val="333333"/>
        </w:rPr>
        <w:t xml:space="preserve"> por </w:t>
      </w:r>
      <w:proofErr w:type="spellStart"/>
      <w:r w:rsidRPr="005C6829">
        <w:rPr>
          <w:rFonts w:eastAsia="Times New Roman" w:cstheme="minorHAnsi"/>
          <w:color w:val="333333"/>
        </w:rPr>
        <w:t>discriminación</w:t>
      </w:r>
      <w:proofErr w:type="spellEnd"/>
      <w:r w:rsidRPr="005C6829">
        <w:rPr>
          <w:rFonts w:eastAsia="Times New Roman" w:cstheme="minorHAnsi"/>
          <w:color w:val="333333"/>
        </w:rPr>
        <w:t>.</w:t>
      </w:r>
    </w:p>
    <w:sectPr w:rsidR="00FD131F" w:rsidRPr="005C68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7AwtLQ0MjO1NDUwMDRW0lEKTi0uzszPAykwNKoFAG6LbCgtAAAA"/>
  </w:docVars>
  <w:rsids>
    <w:rsidRoot w:val="003A563D"/>
    <w:rsid w:val="000A3758"/>
    <w:rsid w:val="000A433D"/>
    <w:rsid w:val="001927DC"/>
    <w:rsid w:val="001C2229"/>
    <w:rsid w:val="001C7238"/>
    <w:rsid w:val="00207BFF"/>
    <w:rsid w:val="0023128B"/>
    <w:rsid w:val="002E15C3"/>
    <w:rsid w:val="00324E32"/>
    <w:rsid w:val="00344485"/>
    <w:rsid w:val="00351077"/>
    <w:rsid w:val="00377195"/>
    <w:rsid w:val="00377E07"/>
    <w:rsid w:val="003A563D"/>
    <w:rsid w:val="00431C66"/>
    <w:rsid w:val="00583C17"/>
    <w:rsid w:val="00585291"/>
    <w:rsid w:val="005C6829"/>
    <w:rsid w:val="005D249B"/>
    <w:rsid w:val="00606E67"/>
    <w:rsid w:val="00620B7C"/>
    <w:rsid w:val="0062350B"/>
    <w:rsid w:val="00642A7A"/>
    <w:rsid w:val="006E2055"/>
    <w:rsid w:val="00764B61"/>
    <w:rsid w:val="00834576"/>
    <w:rsid w:val="00846082"/>
    <w:rsid w:val="0088045A"/>
    <w:rsid w:val="00905044"/>
    <w:rsid w:val="00995A1F"/>
    <w:rsid w:val="00A45861"/>
    <w:rsid w:val="00AD7AC7"/>
    <w:rsid w:val="00CA3ED3"/>
    <w:rsid w:val="00CA4A4C"/>
    <w:rsid w:val="00CB6F68"/>
    <w:rsid w:val="00D17F5C"/>
    <w:rsid w:val="00D84C25"/>
    <w:rsid w:val="00DB05A8"/>
    <w:rsid w:val="00E64857"/>
    <w:rsid w:val="00EB00C5"/>
    <w:rsid w:val="00F0315E"/>
    <w:rsid w:val="00F20C46"/>
    <w:rsid w:val="00F75A1F"/>
    <w:rsid w:val="00F9061A"/>
    <w:rsid w:val="00FD1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87CEB"/>
  <w15:docId w15:val="{FA3D6E27-F11D-44A5-9508-FAB8CE6FD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131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131F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12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2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nv.nm.gov/NMED/EJ/index.html" TargetMode="External"/><Relationship Id="rId4" Type="http://schemas.openxmlformats.org/officeDocument/2006/relationships/hyperlink" Target="mailto:nd.coordinator@state.nm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Mexico Environment Department</Company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Diaz</dc:creator>
  <cp:lastModifiedBy>Victor Diaz</cp:lastModifiedBy>
  <cp:revision>2</cp:revision>
  <cp:lastPrinted>2019-06-14T20:54:00Z</cp:lastPrinted>
  <dcterms:created xsi:type="dcterms:W3CDTF">2019-07-22T19:37:00Z</dcterms:created>
  <dcterms:modified xsi:type="dcterms:W3CDTF">2019-07-22T19:37:00Z</dcterms:modified>
</cp:coreProperties>
</file>