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C8" w:rsidRPr="00CA2FE3" w:rsidRDefault="00E054C8" w:rsidP="00E054C8">
      <w:pPr>
        <w:pBdr>
          <w:top w:val="single" w:sz="4" w:space="1" w:color="auto"/>
          <w:left w:val="single" w:sz="4" w:space="4" w:color="auto"/>
          <w:bottom w:val="single" w:sz="4" w:space="1" w:color="auto"/>
          <w:right w:val="single" w:sz="4" w:space="4" w:color="auto"/>
        </w:pBdr>
        <w:jc w:val="center"/>
        <w:rPr>
          <w:b/>
        </w:rPr>
      </w:pPr>
      <w:r w:rsidRPr="00CA2FE3">
        <w:rPr>
          <w:b/>
        </w:rPr>
        <w:t>PLEASE READ CAREFULLY</w:t>
      </w:r>
    </w:p>
    <w:p w:rsidR="00E054C8" w:rsidRPr="00CA2FE3" w:rsidRDefault="00E054C8" w:rsidP="00E054C8">
      <w:pPr>
        <w:pBdr>
          <w:top w:val="single" w:sz="4" w:space="1" w:color="auto"/>
          <w:left w:val="single" w:sz="4" w:space="4" w:color="auto"/>
          <w:bottom w:val="single" w:sz="4" w:space="1" w:color="auto"/>
          <w:right w:val="single" w:sz="4" w:space="4" w:color="auto"/>
        </w:pBdr>
        <w:jc w:val="center"/>
        <w:rPr>
          <w:b/>
        </w:rPr>
      </w:pPr>
      <w:r w:rsidRPr="00CA2FE3">
        <w:rPr>
          <w:b/>
        </w:rPr>
        <w:t>DO NOT COMPLETE THIS FORM IF YOU DO NOT QUALIFY AS A SMALL ENTITY</w:t>
      </w:r>
    </w:p>
    <w:p w:rsidR="00E054C8" w:rsidRDefault="00E054C8" w:rsidP="00E054C8">
      <w:pPr>
        <w:pBdr>
          <w:top w:val="single" w:sz="4" w:space="1" w:color="auto"/>
          <w:left w:val="single" w:sz="4" w:space="4" w:color="auto"/>
          <w:bottom w:val="single" w:sz="4" w:space="1" w:color="auto"/>
          <w:right w:val="single" w:sz="4" w:space="4" w:color="auto"/>
        </w:pBdr>
        <w:jc w:val="center"/>
      </w:pPr>
    </w:p>
    <w:p w:rsidR="00E054C8" w:rsidRDefault="00E054C8" w:rsidP="00E054C8">
      <w:pPr>
        <w:pBdr>
          <w:top w:val="single" w:sz="4" w:space="1" w:color="auto"/>
          <w:left w:val="single" w:sz="4" w:space="4" w:color="auto"/>
          <w:bottom w:val="single" w:sz="4" w:space="1" w:color="auto"/>
          <w:right w:val="single" w:sz="4" w:space="4" w:color="auto"/>
        </w:pBdr>
        <w:jc w:val="center"/>
      </w:pPr>
      <w:r w:rsidRPr="00E054C8">
        <w:rPr>
          <w:b/>
        </w:rPr>
        <w:t>Warning:</w:t>
      </w:r>
      <w:r>
        <w:t xml:space="preserve"> 74-3-12.1 NMSA </w:t>
      </w:r>
      <w:proofErr w:type="gramStart"/>
      <w:r>
        <w:t>1978,</w:t>
      </w:r>
      <w:proofErr w:type="gramEnd"/>
      <w:r>
        <w:t xml:space="preserve"> makes it a criminal offense to make knowingly a false statement, representation or certification in a document to the Department as to any matter within its jurisdiction.</w:t>
      </w:r>
    </w:p>
    <w:p w:rsidR="00E054C8" w:rsidRDefault="00E054C8" w:rsidP="00E054C8">
      <w:pPr>
        <w:jc w:val="center"/>
      </w:pPr>
    </w:p>
    <w:p w:rsidR="00552A9B" w:rsidRDefault="00552A9B" w:rsidP="00E054C8">
      <w:pPr>
        <w:jc w:val="center"/>
      </w:pPr>
    </w:p>
    <w:p w:rsidR="00E054C8" w:rsidRDefault="008D0E30" w:rsidP="00E054C8">
      <w:pPr>
        <w:jc w:val="center"/>
      </w:pPr>
      <w:r>
        <w:rPr>
          <w:b/>
          <w:bCs/>
          <w:sz w:val="24"/>
        </w:rPr>
        <w:t>CERTIFICATION OF SMALL ENTITY STATUS FOR THE PURPOSES OF ANNUAL FEES IMPOSED UNDER 20.3.16 NMAC</w:t>
      </w:r>
    </w:p>
    <w:p w:rsidR="00E054C8" w:rsidRDefault="00E054C8" w:rsidP="00E054C8">
      <w:pPr>
        <w:jc w:val="center"/>
      </w:pPr>
    </w:p>
    <w:p w:rsidR="00552A9B" w:rsidRDefault="00552A9B" w:rsidP="00E054C8">
      <w:pPr>
        <w:jc w:val="center"/>
      </w:pPr>
    </w:p>
    <w:p w:rsidR="00E054C8" w:rsidRDefault="008D0E30" w:rsidP="008D0E30">
      <w:r>
        <w:t xml:space="preserve">A licensee who qualifies as a small entity under a specific size standard established by the State of </w:t>
      </w:r>
      <w:smartTag w:uri="urn:schemas-microsoft-com:office:smarttags" w:element="place">
        <w:smartTag w:uri="urn:schemas-microsoft-com:office:smarttags" w:element="State">
          <w:r>
            <w:t>New Mexico</w:t>
          </w:r>
        </w:smartTag>
      </w:smartTag>
      <w:r>
        <w:t xml:space="preserve"> may pay a reduced annual fee by filing the required certification on Department RPP Form 526.</w:t>
      </w:r>
      <w:r w:rsidR="00565D02">
        <w:t xml:space="preserve">  A separate RPP Form 526 is required for each type of authorization (see authorizations in 20.3.16.12 NMAC).  Each authorization will appear as a separate category on the invoice.</w:t>
      </w:r>
    </w:p>
    <w:p w:rsidR="008D0E30" w:rsidRDefault="008D0E30" w:rsidP="008D0E30"/>
    <w:p w:rsidR="008D0E30" w:rsidRDefault="008D0E30" w:rsidP="008D0E30">
      <w:r w:rsidRPr="002F0640">
        <w:rPr>
          <w:b/>
          <w:u w:val="single"/>
        </w:rPr>
        <w:t>1.</w:t>
      </w:r>
      <w:r>
        <w:t xml:space="preserve"> </w:t>
      </w:r>
      <w:r w:rsidR="006672C7">
        <w:t xml:space="preserve"> </w:t>
      </w:r>
      <w:r>
        <w:t>Complete all items on the Department RPP Form 526 as follows (</w:t>
      </w:r>
      <w:r w:rsidRPr="002F0640">
        <w:rPr>
          <w:b/>
        </w:rPr>
        <w:t>NOTE:</w:t>
      </w:r>
      <w:r>
        <w:t xml:space="preserve"> Incomplete or improperly completed forms will be returned as unacceptable.)</w:t>
      </w:r>
    </w:p>
    <w:p w:rsidR="008D0E30" w:rsidRDefault="007240CB" w:rsidP="00A67D0D">
      <w:pPr>
        <w:numPr>
          <w:ilvl w:val="0"/>
          <w:numId w:val="4"/>
        </w:numPr>
      </w:pPr>
      <w:r>
        <w:t>Enter the licensee name and address exactly as they appear on the invoice.  Annotate name and/or address change for billing purposes on the invoice (if returning the invoice) or this form.</w:t>
      </w:r>
    </w:p>
    <w:p w:rsidR="008D0E30" w:rsidRDefault="00CC781C" w:rsidP="00A67D0D">
      <w:pPr>
        <w:numPr>
          <w:ilvl w:val="0"/>
          <w:numId w:val="4"/>
        </w:numPr>
      </w:pPr>
      <w:r>
        <w:t>Enter the license number.</w:t>
      </w:r>
    </w:p>
    <w:p w:rsidR="00CC781C" w:rsidRDefault="00CC781C" w:rsidP="00A67D0D">
      <w:pPr>
        <w:numPr>
          <w:ilvl w:val="0"/>
          <w:numId w:val="4"/>
        </w:numPr>
      </w:pPr>
      <w:r>
        <w:t xml:space="preserve">Enter the </w:t>
      </w:r>
      <w:r w:rsidR="003650FC">
        <w:t xml:space="preserve">owner’s name (or the certifying official’s name who is signing the form), his/her </w:t>
      </w:r>
      <w:r w:rsidR="006B48CA">
        <w:t>phone number and email address.</w:t>
      </w:r>
    </w:p>
    <w:p w:rsidR="008D0E30" w:rsidRDefault="006B48CA" w:rsidP="00A67D0D">
      <w:pPr>
        <w:numPr>
          <w:ilvl w:val="0"/>
          <w:numId w:val="4"/>
        </w:numPr>
      </w:pPr>
      <w:r>
        <w:t>Enter the nam</w:t>
      </w:r>
      <w:r w:rsidR="00F066D9">
        <w:t>e and address of the company that</w:t>
      </w:r>
      <w:r>
        <w:t xml:space="preserve"> owns or controls the licensee.  If</w:t>
      </w:r>
      <w:r w:rsidR="00F066D9">
        <w:t xml:space="preserve"> it is</w:t>
      </w:r>
      <w:r>
        <w:t xml:space="preserve"> the same as the licensee then state so.</w:t>
      </w:r>
    </w:p>
    <w:p w:rsidR="00E37647" w:rsidRDefault="00E37647" w:rsidP="00A67D0D">
      <w:pPr>
        <w:numPr>
          <w:ilvl w:val="0"/>
          <w:numId w:val="4"/>
        </w:numPr>
      </w:pPr>
      <w:r>
        <w:t>Check the appropriate size standard under which the licensee qualifies as a small entity.  Check one box only.</w:t>
      </w:r>
      <w:r w:rsidR="000C217B">
        <w:t xml:space="preserve">  Note the following:</w:t>
      </w:r>
    </w:p>
    <w:p w:rsidR="00E37647" w:rsidRDefault="00E37647" w:rsidP="008D0E30">
      <w:r>
        <w:tab/>
      </w:r>
      <w:r w:rsidRPr="00A67D0D">
        <w:rPr>
          <w:bdr w:val="single" w:sz="4" w:space="0" w:color="auto"/>
        </w:rPr>
        <w:t>a.</w:t>
      </w:r>
      <w:r>
        <w:t xml:space="preserve"> A licensee that is a subsidiary of a large entity, including foreign entities, does not qualify as a small entity.  The calculation of a firm’s size must include the employees or receipts of the parent company and all other affiliates.  Affiliation with another concern is based on the power to control whether exercised or not.  Such factors as common ownership, common management and identity of interest are indicators of affiliation.  The affiliated business concerns need not to be in the line of </w:t>
      </w:r>
      <w:r w:rsidR="000C217B">
        <w:t>business listed in the license.</w:t>
      </w:r>
    </w:p>
    <w:p w:rsidR="00882DB1" w:rsidRDefault="00E37647" w:rsidP="008D0E30">
      <w:r>
        <w:tab/>
      </w:r>
      <w:r w:rsidRPr="00A67D0D">
        <w:rPr>
          <w:bdr w:val="single" w:sz="4" w:space="0" w:color="auto"/>
        </w:rPr>
        <w:t>b.</w:t>
      </w:r>
      <w:r>
        <w:t xml:space="preserve"> Gross annual receipts, as used in the size standards</w:t>
      </w:r>
      <w:r w:rsidR="00882DB1">
        <w:t xml:space="preserve">, include all revenue received or accrued by your </w:t>
      </w:r>
      <w:proofErr w:type="gramStart"/>
      <w:r w:rsidR="00882DB1">
        <w:t>company</w:t>
      </w:r>
      <w:proofErr w:type="gramEnd"/>
      <w:r w:rsidR="00882DB1">
        <w:t xml:space="preserve"> from all sources, regardless of the form of the revenue, and not solely receipts from licensed activities.  Receipts of a for-profit concern not engaged in manufacturing means average gross receipts over its last three completed years (13 CFR 121.104).  By contrast, number of employees of a manufacturing concern is based on employment during each pay period for the preceding 12 calendar months (see 13 CFR 121.106).</w:t>
      </w:r>
    </w:p>
    <w:p w:rsidR="00E85DBC" w:rsidRDefault="00882DB1" w:rsidP="008D0E30">
      <w:r>
        <w:tab/>
      </w:r>
      <w:r w:rsidRPr="00A67D0D">
        <w:rPr>
          <w:bdr w:val="single" w:sz="4" w:space="0" w:color="auto"/>
        </w:rPr>
        <w:t>c.</w:t>
      </w:r>
      <w:r>
        <w:t xml:space="preserve"> Department size standards on small entity are generally based on the Small Business Administration’s regulations (13 CFR Part 121).  However, </w:t>
      </w:r>
      <w:r w:rsidR="00E85DBC">
        <w:t>where there is a</w:t>
      </w:r>
      <w:r w:rsidR="00955CFC">
        <w:t xml:space="preserve"> direct conflict between the</w:t>
      </w:r>
      <w:r w:rsidR="00E85DBC">
        <w:t xml:space="preserve"> Small Business Administration’s regulations and the 20.3 NMAC (Department’s rules), the 20.3 NMAC shall govern and those rules shall be applicable to the lic</w:t>
      </w:r>
      <w:r w:rsidR="00955CFC">
        <w:t>en</w:t>
      </w:r>
      <w:r w:rsidR="00E85DBC">
        <w:t>sees.</w:t>
      </w:r>
    </w:p>
    <w:p w:rsidR="008D0E30" w:rsidRDefault="00E85DBC" w:rsidP="008D0E30">
      <w:r>
        <w:tab/>
      </w:r>
      <w:r w:rsidRPr="00A67D0D">
        <w:rPr>
          <w:bdr w:val="single" w:sz="4" w:space="0" w:color="auto"/>
        </w:rPr>
        <w:t>d.</w:t>
      </w:r>
      <w:r>
        <w:t xml:space="preserve"> The size standards apply to the licensee, not to the ind</w:t>
      </w:r>
      <w:r w:rsidR="00955CFC">
        <w:t xml:space="preserve">ividual authorized users who </w:t>
      </w:r>
      <w:proofErr w:type="spellStart"/>
      <w:r w:rsidR="00955CFC">
        <w:t>may</w:t>
      </w:r>
      <w:r>
        <w:t>be</w:t>
      </w:r>
      <w:proofErr w:type="spellEnd"/>
      <w:r>
        <w:t xml:space="preserve"> listed in the license.</w:t>
      </w:r>
    </w:p>
    <w:p w:rsidR="00E85DBC" w:rsidRDefault="00E85DBC" w:rsidP="008D0E30">
      <w:pPr>
        <w:rPr>
          <w:bCs/>
        </w:rPr>
      </w:pPr>
      <w:r>
        <w:tab/>
      </w:r>
      <w:r w:rsidRPr="00A67D0D">
        <w:rPr>
          <w:bdr w:val="single" w:sz="4" w:space="0" w:color="auto"/>
        </w:rPr>
        <w:t>e.</w:t>
      </w:r>
      <w:r>
        <w:t xml:space="preserve"> If you are a manufacturer, enter your North American Industry Classification System (NAICS) business code under Size Standard 2: </w:t>
      </w:r>
      <w:r w:rsidRPr="00A67D0D">
        <w:rPr>
          <w:bCs/>
        </w:rPr>
        <w:t>MANUFACTURING INDUSTRY</w:t>
      </w:r>
      <w:r w:rsidRPr="00E85DBC">
        <w:rPr>
          <w:bCs/>
        </w:rPr>
        <w:t>.</w:t>
      </w:r>
      <w:r>
        <w:rPr>
          <w:bCs/>
        </w:rPr>
        <w:t xml:space="preserve">  If you do not know your NAICS code it can be obtain</w:t>
      </w:r>
      <w:r w:rsidR="00955CFC">
        <w:rPr>
          <w:bCs/>
        </w:rPr>
        <w:t>ed</w:t>
      </w:r>
      <w:r>
        <w:rPr>
          <w:bCs/>
        </w:rPr>
        <w:t xml:space="preserve"> </w:t>
      </w:r>
      <w:r w:rsidR="00DA6D0D">
        <w:rPr>
          <w:bCs/>
        </w:rPr>
        <w:t xml:space="preserve">on the internet at </w:t>
      </w:r>
      <w:hyperlink r:id="rId9" w:history="1">
        <w:r w:rsidR="00DA6D0D" w:rsidRPr="00823FA6">
          <w:rPr>
            <w:rStyle w:val="Hyperlink"/>
            <w:bCs/>
          </w:rPr>
          <w:t>www.census.gov</w:t>
        </w:r>
      </w:hyperlink>
      <w:r w:rsidR="00A35808">
        <w:rPr>
          <w:bCs/>
        </w:rPr>
        <w:t>.</w:t>
      </w:r>
    </w:p>
    <w:p w:rsidR="00DA6D0D" w:rsidRDefault="00DA6D0D" w:rsidP="008D0E30">
      <w:pPr>
        <w:rPr>
          <w:bCs/>
        </w:rPr>
      </w:pPr>
      <w:r>
        <w:rPr>
          <w:bCs/>
        </w:rPr>
        <w:tab/>
      </w:r>
      <w:r w:rsidRPr="00A67D0D">
        <w:rPr>
          <w:bCs/>
          <w:bdr w:val="single" w:sz="4" w:space="0" w:color="auto"/>
        </w:rPr>
        <w:t>f.</w:t>
      </w:r>
      <w:r>
        <w:rPr>
          <w:bCs/>
        </w:rPr>
        <w:t xml:space="preserve"> As used in Size Standard 5, “educational institution” means an entity that has education as its primary function; that offers programs accredited by a nationally recognized accrediting agency or association; that is legally authorized to provide a program of organized instruction or study; that provides an educational program for which it awards academic degrees; and that makes its educational programs available to the public.</w:t>
      </w:r>
    </w:p>
    <w:p w:rsidR="00DA6D0D" w:rsidRDefault="00DA6D0D" w:rsidP="008D0E30">
      <w:pPr>
        <w:rPr>
          <w:bCs/>
        </w:rPr>
      </w:pPr>
    </w:p>
    <w:p w:rsidR="00DA6D0D" w:rsidRDefault="006672C7" w:rsidP="008D0E30">
      <w:pPr>
        <w:rPr>
          <w:bCs/>
        </w:rPr>
      </w:pPr>
      <w:r w:rsidRPr="002F0640">
        <w:rPr>
          <w:b/>
          <w:bCs/>
          <w:u w:val="single"/>
        </w:rPr>
        <w:t>2.</w:t>
      </w:r>
      <w:r w:rsidR="005B7A57">
        <w:rPr>
          <w:bCs/>
        </w:rPr>
        <w:t xml:space="preserve">  The completed RPP</w:t>
      </w:r>
      <w:r>
        <w:rPr>
          <w:bCs/>
        </w:rPr>
        <w:t xml:space="preserve"> Form 526 must be submitted with a proof of the size category (e.g. if claiming size standard 1.A </w:t>
      </w:r>
      <w:r w:rsidR="00A67D0D">
        <w:rPr>
          <w:bCs/>
        </w:rPr>
        <w:t xml:space="preserve">or 1.B., </w:t>
      </w:r>
      <w:r>
        <w:rPr>
          <w:bCs/>
        </w:rPr>
        <w:t xml:space="preserve">submit a copy of the </w:t>
      </w:r>
      <w:r w:rsidR="00A67D0D">
        <w:rPr>
          <w:bCs/>
        </w:rPr>
        <w:t>federal t</w:t>
      </w:r>
      <w:r w:rsidR="005B7A57">
        <w:rPr>
          <w:bCs/>
        </w:rPr>
        <w:t>ax return</w:t>
      </w:r>
      <w:r>
        <w:rPr>
          <w:bCs/>
        </w:rPr>
        <w:t>).</w:t>
      </w:r>
    </w:p>
    <w:p w:rsidR="006672C7" w:rsidRDefault="006672C7" w:rsidP="008D0E30">
      <w:pPr>
        <w:rPr>
          <w:bCs/>
        </w:rPr>
      </w:pPr>
    </w:p>
    <w:p w:rsidR="006672C7" w:rsidRPr="00DA6D0D" w:rsidRDefault="006672C7" w:rsidP="008D0E30">
      <w:r w:rsidRPr="002F0640">
        <w:rPr>
          <w:b/>
          <w:bCs/>
          <w:u w:val="single"/>
        </w:rPr>
        <w:t>3.</w:t>
      </w:r>
      <w:r>
        <w:rPr>
          <w:bCs/>
        </w:rPr>
        <w:t xml:space="preserve">  The licensee must submit a new certification with its annual fee payment each year.</w:t>
      </w:r>
      <w:r w:rsidR="000C217B">
        <w:rPr>
          <w:bCs/>
        </w:rPr>
        <w:t xml:space="preserve">  A licensee must pay the full amount of the invoice, if the licensee fails to submit RPP Form 526 at the time the annual fee is paid.</w:t>
      </w:r>
    </w:p>
    <w:p w:rsidR="000C217B" w:rsidRDefault="000C217B" w:rsidP="006B48CA">
      <w:pPr>
        <w:jc w:val="center"/>
        <w:sectPr w:rsidR="000C217B" w:rsidSect="000C217B">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720" w:left="1440" w:header="720" w:footer="720" w:gutter="0"/>
          <w:cols w:space="720"/>
        </w:sectPr>
      </w:pPr>
    </w:p>
    <w:p w:rsidR="00E054C8" w:rsidRDefault="00E054C8" w:rsidP="006B48CA">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4"/>
        <w:gridCol w:w="894"/>
        <w:gridCol w:w="2340"/>
        <w:gridCol w:w="810"/>
        <w:gridCol w:w="360"/>
        <w:gridCol w:w="810"/>
        <w:gridCol w:w="898"/>
        <w:gridCol w:w="1712"/>
      </w:tblGrid>
      <w:tr w:rsidR="0069678D" w:rsidTr="000F2591">
        <w:trPr>
          <w:cantSplit/>
          <w:trHeight w:val="1340"/>
        </w:trPr>
        <w:tc>
          <w:tcPr>
            <w:tcW w:w="9648" w:type="dxa"/>
            <w:gridSpan w:val="8"/>
          </w:tcPr>
          <w:p w:rsidR="0069678D" w:rsidRDefault="0069678D">
            <w:r>
              <w:t>RPP Form 526</w:t>
            </w:r>
          </w:p>
          <w:p w:rsidR="0069678D" w:rsidRDefault="0069678D"/>
          <w:p w:rsidR="0069678D" w:rsidRDefault="0069678D">
            <w:pPr>
              <w:jc w:val="center"/>
              <w:rPr>
                <w:b/>
                <w:bCs/>
                <w:sz w:val="24"/>
              </w:rPr>
            </w:pPr>
            <w:r>
              <w:rPr>
                <w:b/>
                <w:bCs/>
                <w:sz w:val="24"/>
              </w:rPr>
              <w:t>CERTIFICATION OF SMALL ENTITY STATUS FOR THE PURPOSES OF ANNUAL FEES IMPOSED UNDER 20.3.16 NMAC</w:t>
            </w:r>
          </w:p>
        </w:tc>
      </w:tr>
      <w:tr w:rsidR="00640266" w:rsidTr="000F2591">
        <w:trPr>
          <w:cantSplit/>
          <w:trHeight w:val="530"/>
        </w:trPr>
        <w:tc>
          <w:tcPr>
            <w:tcW w:w="6228" w:type="dxa"/>
            <w:gridSpan w:val="5"/>
            <w:tcBorders>
              <w:bottom w:val="nil"/>
            </w:tcBorders>
          </w:tcPr>
          <w:p w:rsidR="00640266" w:rsidRDefault="00640266">
            <w:r>
              <w:rPr>
                <w:b/>
                <w:bCs/>
              </w:rPr>
              <w:t>NAME AND ADDRESS OF LICENSEE</w:t>
            </w:r>
            <w:r>
              <w:t xml:space="preserve"> (as it appears on the invoice):</w:t>
            </w:r>
          </w:p>
          <w:p w:rsidR="00640266" w:rsidRPr="003650FC" w:rsidRDefault="00640266">
            <w:r>
              <w:fldChar w:fldCharType="begin">
                <w:ffData>
                  <w:name w:val="Text14"/>
                  <w:enabled/>
                  <w:calcOnExit w:val="0"/>
                  <w:textInput/>
                </w:ffData>
              </w:fldChar>
            </w:r>
            <w:bookmarkStart w:id="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420" w:type="dxa"/>
            <w:gridSpan w:val="3"/>
            <w:vMerge w:val="restart"/>
          </w:tcPr>
          <w:p w:rsidR="00640266" w:rsidRDefault="00640266">
            <w:pPr>
              <w:pStyle w:val="Heading1"/>
            </w:pPr>
            <w:r>
              <w:t>LICENSE NUMBER</w:t>
            </w:r>
          </w:p>
          <w:p w:rsidR="00640266" w:rsidRDefault="00640266" w:rsidP="003650FC">
            <w:r>
              <w:fldChar w:fldCharType="begin">
                <w:ffData>
                  <w:name w:val="Text16"/>
                  <w:enabled/>
                  <w:calcOnExit w:val="0"/>
                  <w:textInput/>
                </w:ffData>
              </w:fldChar>
            </w:r>
            <w:bookmarkStart w:id="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40266" w:rsidTr="000F2591">
        <w:trPr>
          <w:cantSplit/>
          <w:trHeight w:val="440"/>
        </w:trPr>
        <w:tc>
          <w:tcPr>
            <w:tcW w:w="6228" w:type="dxa"/>
            <w:gridSpan w:val="5"/>
            <w:tcBorders>
              <w:top w:val="nil"/>
            </w:tcBorders>
          </w:tcPr>
          <w:p w:rsidR="00640266" w:rsidRDefault="00640266">
            <w:r>
              <w:fldChar w:fldCharType="begin">
                <w:ffData>
                  <w:name w:val="Text15"/>
                  <w:enabled/>
                  <w:calcOnExit w:val="0"/>
                  <w:textInput/>
                </w:ffData>
              </w:fldChar>
            </w:r>
            <w:bookmarkStart w:id="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420" w:type="dxa"/>
            <w:gridSpan w:val="3"/>
            <w:vMerge/>
          </w:tcPr>
          <w:p w:rsidR="00640266" w:rsidRPr="003650FC" w:rsidRDefault="00640266" w:rsidP="003650FC"/>
        </w:tc>
      </w:tr>
      <w:tr w:rsidR="0069678D" w:rsidTr="000F2591">
        <w:trPr>
          <w:trHeight w:val="575"/>
        </w:trPr>
        <w:tc>
          <w:tcPr>
            <w:tcW w:w="2718" w:type="dxa"/>
            <w:gridSpan w:val="2"/>
          </w:tcPr>
          <w:p w:rsidR="0069678D" w:rsidRDefault="003650FC">
            <w:pPr>
              <w:pStyle w:val="Heading1"/>
            </w:pPr>
            <w:r>
              <w:t>OWNER/CERTIFYING AGENT</w:t>
            </w:r>
          </w:p>
          <w:p w:rsidR="0069678D" w:rsidRPr="003650FC" w:rsidRDefault="003650FC">
            <w:r w:rsidRPr="003650FC">
              <w:fldChar w:fldCharType="begin">
                <w:ffData>
                  <w:name w:val="Text10"/>
                  <w:enabled/>
                  <w:calcOnExit w:val="0"/>
                  <w:textInput/>
                </w:ffData>
              </w:fldChar>
            </w:r>
            <w:bookmarkStart w:id="3" w:name="Text10"/>
            <w:r w:rsidRPr="003650FC">
              <w:instrText xml:space="preserve"> FORMTEXT </w:instrText>
            </w:r>
            <w:r w:rsidRPr="003650FC">
              <w:fldChar w:fldCharType="separate"/>
            </w:r>
            <w:r w:rsidRPr="003650FC">
              <w:rPr>
                <w:noProof/>
              </w:rPr>
              <w:t> </w:t>
            </w:r>
            <w:r w:rsidRPr="003650FC">
              <w:rPr>
                <w:noProof/>
              </w:rPr>
              <w:t> </w:t>
            </w:r>
            <w:r w:rsidRPr="003650FC">
              <w:rPr>
                <w:noProof/>
              </w:rPr>
              <w:t> </w:t>
            </w:r>
            <w:r w:rsidRPr="003650FC">
              <w:rPr>
                <w:noProof/>
              </w:rPr>
              <w:t> </w:t>
            </w:r>
            <w:r w:rsidRPr="003650FC">
              <w:rPr>
                <w:noProof/>
              </w:rPr>
              <w:t> </w:t>
            </w:r>
            <w:r w:rsidRPr="003650FC">
              <w:fldChar w:fldCharType="end"/>
            </w:r>
            <w:bookmarkEnd w:id="3"/>
          </w:p>
        </w:tc>
        <w:tc>
          <w:tcPr>
            <w:tcW w:w="3150" w:type="dxa"/>
            <w:gridSpan w:val="2"/>
          </w:tcPr>
          <w:p w:rsidR="0069678D" w:rsidRDefault="0069678D">
            <w:pPr>
              <w:pStyle w:val="Heading1"/>
            </w:pPr>
            <w:r>
              <w:t>TELEPHONE</w:t>
            </w:r>
          </w:p>
          <w:p w:rsidR="0069678D" w:rsidRDefault="0069678D">
            <w:r>
              <w:t>(</w:t>
            </w:r>
            <w:r w:rsidR="003650FC">
              <w:fldChar w:fldCharType="begin">
                <w:ffData>
                  <w:name w:val="Text9"/>
                  <w:enabled/>
                  <w:calcOnExit w:val="0"/>
                  <w:textInput/>
                </w:ffData>
              </w:fldChar>
            </w:r>
            <w:bookmarkStart w:id="4" w:name="Text9"/>
            <w:r w:rsidR="003650FC">
              <w:instrText xml:space="preserve"> FORMTEXT </w:instrText>
            </w:r>
            <w:r w:rsidR="003650FC">
              <w:fldChar w:fldCharType="separate"/>
            </w:r>
            <w:r w:rsidR="003650FC">
              <w:rPr>
                <w:noProof/>
              </w:rPr>
              <w:t> </w:t>
            </w:r>
            <w:r w:rsidR="003650FC">
              <w:rPr>
                <w:noProof/>
              </w:rPr>
              <w:t> </w:t>
            </w:r>
            <w:r w:rsidR="003650FC">
              <w:rPr>
                <w:noProof/>
              </w:rPr>
              <w:t> </w:t>
            </w:r>
            <w:r w:rsidR="003650FC">
              <w:rPr>
                <w:noProof/>
              </w:rPr>
              <w:t> </w:t>
            </w:r>
            <w:r w:rsidR="003650FC">
              <w:rPr>
                <w:noProof/>
              </w:rPr>
              <w:t> </w:t>
            </w:r>
            <w:r w:rsidR="003650FC">
              <w:fldChar w:fldCharType="end"/>
            </w:r>
            <w:bookmarkEnd w:id="4"/>
            <w:r>
              <w:t>)</w:t>
            </w:r>
            <w:r w:rsidR="003650FC">
              <w:fldChar w:fldCharType="begin">
                <w:ffData>
                  <w:name w:val="Text11"/>
                  <w:enabled/>
                  <w:calcOnExit w:val="0"/>
                  <w:textInput/>
                </w:ffData>
              </w:fldChar>
            </w:r>
            <w:bookmarkStart w:id="5" w:name="Text11"/>
            <w:r w:rsidR="003650FC">
              <w:instrText xml:space="preserve"> FORMTEXT </w:instrText>
            </w:r>
            <w:r w:rsidR="003650FC">
              <w:fldChar w:fldCharType="separate"/>
            </w:r>
            <w:r w:rsidR="003650FC">
              <w:rPr>
                <w:noProof/>
              </w:rPr>
              <w:t> </w:t>
            </w:r>
            <w:r w:rsidR="003650FC">
              <w:rPr>
                <w:noProof/>
              </w:rPr>
              <w:t> </w:t>
            </w:r>
            <w:r w:rsidR="003650FC">
              <w:rPr>
                <w:noProof/>
              </w:rPr>
              <w:t> </w:t>
            </w:r>
            <w:r w:rsidR="003650FC">
              <w:rPr>
                <w:noProof/>
              </w:rPr>
              <w:t> </w:t>
            </w:r>
            <w:r w:rsidR="003650FC">
              <w:rPr>
                <w:noProof/>
              </w:rPr>
              <w:t> </w:t>
            </w:r>
            <w:r w:rsidR="003650FC">
              <w:fldChar w:fldCharType="end"/>
            </w:r>
            <w:bookmarkEnd w:id="5"/>
            <w:r>
              <w:t>-</w:t>
            </w:r>
            <w:r w:rsidR="003650FC">
              <w:fldChar w:fldCharType="begin">
                <w:ffData>
                  <w:name w:val="Text12"/>
                  <w:enabled/>
                  <w:calcOnExit w:val="0"/>
                  <w:textInput/>
                </w:ffData>
              </w:fldChar>
            </w:r>
            <w:bookmarkStart w:id="6" w:name="Text12"/>
            <w:r w:rsidR="003650FC">
              <w:instrText xml:space="preserve"> FORMTEXT </w:instrText>
            </w:r>
            <w:r w:rsidR="003650FC">
              <w:fldChar w:fldCharType="separate"/>
            </w:r>
            <w:r w:rsidR="003650FC">
              <w:rPr>
                <w:noProof/>
              </w:rPr>
              <w:t> </w:t>
            </w:r>
            <w:r w:rsidR="003650FC">
              <w:rPr>
                <w:noProof/>
              </w:rPr>
              <w:t> </w:t>
            </w:r>
            <w:r w:rsidR="003650FC">
              <w:rPr>
                <w:noProof/>
              </w:rPr>
              <w:t> </w:t>
            </w:r>
            <w:r w:rsidR="003650FC">
              <w:rPr>
                <w:noProof/>
              </w:rPr>
              <w:t> </w:t>
            </w:r>
            <w:r w:rsidR="003650FC">
              <w:rPr>
                <w:noProof/>
              </w:rPr>
              <w:t> </w:t>
            </w:r>
            <w:r w:rsidR="003650FC">
              <w:fldChar w:fldCharType="end"/>
            </w:r>
            <w:bookmarkEnd w:id="6"/>
          </w:p>
        </w:tc>
        <w:tc>
          <w:tcPr>
            <w:tcW w:w="3780" w:type="dxa"/>
            <w:gridSpan w:val="4"/>
          </w:tcPr>
          <w:p w:rsidR="0069678D" w:rsidRDefault="003650FC">
            <w:pPr>
              <w:pStyle w:val="Heading1"/>
            </w:pPr>
            <w:r>
              <w:t>E-MAIL ADDRESS</w:t>
            </w:r>
          </w:p>
          <w:p w:rsidR="0069678D" w:rsidRDefault="003650FC">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6B48CA" w:rsidTr="000F2591">
        <w:trPr>
          <w:trHeight w:val="575"/>
        </w:trPr>
        <w:tc>
          <w:tcPr>
            <w:tcW w:w="9648" w:type="dxa"/>
            <w:gridSpan w:val="8"/>
          </w:tcPr>
          <w:p w:rsidR="006B48CA" w:rsidRDefault="006B48CA">
            <w:pPr>
              <w:pStyle w:val="Heading1"/>
            </w:pPr>
            <w:r>
              <w:t>COMPANY NAME AND ADDRESS</w:t>
            </w:r>
          </w:p>
          <w:p w:rsidR="006B48CA" w:rsidRPr="006B48CA" w:rsidRDefault="006B48CA" w:rsidP="006B48CA">
            <w:r>
              <w:fldChar w:fldCharType="begin">
                <w:ffData>
                  <w:name w:val="Text17"/>
                  <w:enabled/>
                  <w:calcOnExit w:val="0"/>
                  <w:textInput/>
                </w:ffData>
              </w:fldChar>
            </w:r>
            <w:bookmarkStart w:id="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69678D" w:rsidTr="000F2591">
        <w:trPr>
          <w:cantSplit/>
          <w:trHeight w:val="620"/>
        </w:trPr>
        <w:tc>
          <w:tcPr>
            <w:tcW w:w="7038" w:type="dxa"/>
            <w:gridSpan w:val="6"/>
          </w:tcPr>
          <w:p w:rsidR="006B48CA" w:rsidRDefault="00737424">
            <w:pPr>
              <w:jc w:val="center"/>
              <w:rPr>
                <w:b/>
                <w:bCs/>
              </w:rPr>
            </w:pPr>
            <w:r>
              <w:rPr>
                <w:b/>
                <w:bCs/>
              </w:rPr>
              <w:t>SIZE STANDARDS</w:t>
            </w:r>
          </w:p>
          <w:p w:rsidR="0069678D" w:rsidRPr="006B48CA" w:rsidRDefault="00737424">
            <w:pPr>
              <w:jc w:val="center"/>
              <w:rPr>
                <w:b/>
                <w:bCs/>
              </w:rPr>
            </w:pPr>
            <w:r>
              <w:rPr>
                <w:b/>
                <w:bCs/>
              </w:rPr>
              <w:t>(Select</w:t>
            </w:r>
            <w:r w:rsidR="0069678D">
              <w:rPr>
                <w:b/>
                <w:bCs/>
              </w:rPr>
              <w:t xml:space="preserve"> one box</w:t>
            </w:r>
            <w:r w:rsidR="006B48CA">
              <w:rPr>
                <w:b/>
                <w:bCs/>
              </w:rPr>
              <w:t xml:space="preserve"> only)</w:t>
            </w:r>
          </w:p>
        </w:tc>
        <w:tc>
          <w:tcPr>
            <w:tcW w:w="2610" w:type="dxa"/>
            <w:gridSpan w:val="2"/>
          </w:tcPr>
          <w:p w:rsidR="0069678D" w:rsidRDefault="0069678D">
            <w:pPr>
              <w:rPr>
                <w:b/>
                <w:bCs/>
                <w:sz w:val="16"/>
              </w:rPr>
            </w:pPr>
          </w:p>
          <w:p w:rsidR="00737424" w:rsidRDefault="00737424">
            <w:pPr>
              <w:rPr>
                <w:b/>
                <w:bCs/>
                <w:sz w:val="16"/>
              </w:rPr>
            </w:pPr>
            <w:r>
              <w:rPr>
                <w:b/>
                <w:bCs/>
                <w:sz w:val="16"/>
              </w:rPr>
              <w:t xml:space="preserve">ANNUAL FEE PER </w:t>
            </w:r>
          </w:p>
          <w:p w:rsidR="0069678D" w:rsidRDefault="00737424">
            <w:pPr>
              <w:rPr>
                <w:sz w:val="16"/>
              </w:rPr>
            </w:pPr>
            <w:r>
              <w:rPr>
                <w:b/>
                <w:bCs/>
                <w:sz w:val="16"/>
              </w:rPr>
              <w:t>LICENSE</w:t>
            </w:r>
            <w:r w:rsidR="0069678D">
              <w:rPr>
                <w:b/>
                <w:bCs/>
                <w:sz w:val="16"/>
              </w:rPr>
              <w:t xml:space="preserve"> CATEGORY</w:t>
            </w:r>
          </w:p>
        </w:tc>
      </w:tr>
      <w:tr w:rsidR="0069678D" w:rsidTr="000F2591">
        <w:trPr>
          <w:cantSplit/>
          <w:trHeight w:val="620"/>
        </w:trPr>
        <w:tc>
          <w:tcPr>
            <w:tcW w:w="7038" w:type="dxa"/>
            <w:gridSpan w:val="6"/>
          </w:tcPr>
          <w:p w:rsidR="0069678D" w:rsidRDefault="0069678D">
            <w:pPr>
              <w:rPr>
                <w:b/>
                <w:bCs/>
              </w:rPr>
            </w:pPr>
            <w:r>
              <w:rPr>
                <w:b/>
                <w:bCs/>
              </w:rPr>
              <w:t>1. SMALL BUSINESS</w:t>
            </w:r>
          </w:p>
          <w:p w:rsidR="0069678D" w:rsidRDefault="0069678D">
            <w:pPr>
              <w:rPr>
                <w:sz w:val="18"/>
              </w:rPr>
            </w:pPr>
            <w:r>
              <w:rPr>
                <w:sz w:val="18"/>
              </w:rPr>
              <w:t>A for-profit concern that provides a service or a concern not engaged in manufacturing, with average gross receipts of $5 million or less over its last 3 completed fiscal years.</w:t>
            </w:r>
          </w:p>
          <w:p w:rsidR="0069678D" w:rsidRDefault="0069678D">
            <w:r>
              <w:fldChar w:fldCharType="begin">
                <w:ffData>
                  <w:name w:val="Check1"/>
                  <w:enabled/>
                  <w:calcOnExit w:val="0"/>
                  <w:checkBox>
                    <w:sizeAuto/>
                    <w:default w:val="0"/>
                  </w:checkBox>
                </w:ffData>
              </w:fldChar>
            </w:r>
            <w:bookmarkStart w:id="9" w:name="Check1"/>
            <w:r>
              <w:instrText xml:space="preserve"> FORMCHECKBOX </w:instrText>
            </w:r>
            <w:r w:rsidR="00AC7CCA">
              <w:fldChar w:fldCharType="separate"/>
            </w:r>
            <w:r>
              <w:fldChar w:fldCharType="end"/>
            </w:r>
            <w:bookmarkEnd w:id="9"/>
            <w:r>
              <w:t xml:space="preserve"> A. $350,000 to $5,000,000</w:t>
            </w:r>
          </w:p>
          <w:p w:rsidR="0069678D" w:rsidRDefault="0069678D">
            <w:pPr>
              <w:rPr>
                <w:sz w:val="18"/>
              </w:rPr>
            </w:pPr>
            <w:r>
              <w:fldChar w:fldCharType="begin">
                <w:ffData>
                  <w:name w:val="Check2"/>
                  <w:enabled/>
                  <w:calcOnExit w:val="0"/>
                  <w:checkBox>
                    <w:sizeAuto/>
                    <w:default w:val="0"/>
                  </w:checkBox>
                </w:ffData>
              </w:fldChar>
            </w:r>
            <w:bookmarkStart w:id="10" w:name="Check2"/>
            <w:r>
              <w:instrText xml:space="preserve"> FORMCHECKBOX </w:instrText>
            </w:r>
            <w:r w:rsidR="00AC7CCA">
              <w:fldChar w:fldCharType="separate"/>
            </w:r>
            <w:r>
              <w:fldChar w:fldCharType="end"/>
            </w:r>
            <w:bookmarkEnd w:id="10"/>
            <w:r>
              <w:t xml:space="preserve"> B. LESS THAN $350,000</w:t>
            </w:r>
          </w:p>
        </w:tc>
        <w:tc>
          <w:tcPr>
            <w:tcW w:w="2610" w:type="dxa"/>
            <w:gridSpan w:val="2"/>
          </w:tcPr>
          <w:p w:rsidR="0069678D" w:rsidRDefault="0069678D">
            <w:pPr>
              <w:rPr>
                <w:sz w:val="16"/>
              </w:rPr>
            </w:pPr>
          </w:p>
          <w:p w:rsidR="0069678D" w:rsidRDefault="0069678D">
            <w:pPr>
              <w:rPr>
                <w:sz w:val="16"/>
              </w:rPr>
            </w:pPr>
          </w:p>
          <w:p w:rsidR="0069678D" w:rsidRDefault="0069678D">
            <w:pPr>
              <w:rPr>
                <w:sz w:val="16"/>
              </w:rPr>
            </w:pPr>
          </w:p>
          <w:p w:rsidR="0069678D" w:rsidRDefault="0069678D">
            <w:r>
              <w:t>$1,500</w:t>
            </w:r>
          </w:p>
          <w:p w:rsidR="0069678D" w:rsidRDefault="0069678D">
            <w:r>
              <w:t>$500</w:t>
            </w:r>
          </w:p>
        </w:tc>
      </w:tr>
      <w:tr w:rsidR="0069678D" w:rsidTr="000F2591">
        <w:trPr>
          <w:cantSplit/>
          <w:trHeight w:val="1430"/>
        </w:trPr>
        <w:tc>
          <w:tcPr>
            <w:tcW w:w="7038" w:type="dxa"/>
            <w:gridSpan w:val="6"/>
          </w:tcPr>
          <w:p w:rsidR="0069678D" w:rsidRDefault="0069678D">
            <w:pPr>
              <w:rPr>
                <w:b/>
                <w:bCs/>
              </w:rPr>
            </w:pPr>
            <w:r>
              <w:rPr>
                <w:b/>
                <w:bCs/>
              </w:rPr>
              <w:t>2. MANUFACTURING INDUSTRY</w:t>
            </w:r>
          </w:p>
          <w:p w:rsidR="0069678D" w:rsidRDefault="0069678D">
            <w:pPr>
              <w:pStyle w:val="BodyText"/>
            </w:pPr>
            <w:r>
              <w:t>A manufacturing concern with an average number of 500 or fewer employees based upon employment during each pay period for the preceding 12 calendar months.</w:t>
            </w:r>
          </w:p>
          <w:p w:rsidR="000851EA" w:rsidRDefault="000851EA">
            <w:pPr>
              <w:pStyle w:val="BodyText"/>
            </w:pPr>
            <w:r>
              <w:t xml:space="preserve">NAICS BUSINESS CODE:  </w:t>
            </w:r>
            <w:r w:rsidRPr="000851EA">
              <w:rPr>
                <w:bdr w:val="single" w:sz="4" w:space="0" w:color="auto"/>
              </w:rPr>
              <w:t xml:space="preserve">     </w:t>
            </w:r>
            <w:r w:rsidRPr="000851EA">
              <w:rPr>
                <w:bdr w:val="single" w:sz="4" w:space="0" w:color="auto"/>
              </w:rPr>
              <w:fldChar w:fldCharType="begin">
                <w:ffData>
                  <w:name w:val="Text18"/>
                  <w:enabled/>
                  <w:calcOnExit w:val="0"/>
                  <w:textInput/>
                </w:ffData>
              </w:fldChar>
            </w:r>
            <w:bookmarkStart w:id="11" w:name="Text18"/>
            <w:r w:rsidRPr="000851EA">
              <w:rPr>
                <w:bdr w:val="single" w:sz="4" w:space="0" w:color="auto"/>
              </w:rPr>
              <w:instrText xml:space="preserve"> FORMTEXT </w:instrText>
            </w:r>
            <w:r w:rsidRPr="000851EA">
              <w:rPr>
                <w:bdr w:val="single" w:sz="4" w:space="0" w:color="auto"/>
              </w:rPr>
            </w:r>
            <w:r w:rsidRPr="000851EA">
              <w:rPr>
                <w:bdr w:val="single" w:sz="4" w:space="0" w:color="auto"/>
              </w:rPr>
              <w:fldChar w:fldCharType="separate"/>
            </w:r>
            <w:r w:rsidR="00534361">
              <w:rPr>
                <w:bdr w:val="single" w:sz="4" w:space="0" w:color="auto"/>
              </w:rPr>
              <w:t xml:space="preserve">          </w:t>
            </w:r>
            <w:r w:rsidRPr="000851EA">
              <w:rPr>
                <w:noProof/>
                <w:bdr w:val="single" w:sz="4" w:space="0" w:color="auto"/>
              </w:rPr>
              <w:t> </w:t>
            </w:r>
            <w:r w:rsidRPr="000851EA">
              <w:rPr>
                <w:noProof/>
                <w:bdr w:val="single" w:sz="4" w:space="0" w:color="auto"/>
              </w:rPr>
              <w:t> </w:t>
            </w:r>
            <w:r w:rsidRPr="000851EA">
              <w:rPr>
                <w:noProof/>
                <w:bdr w:val="single" w:sz="4" w:space="0" w:color="auto"/>
              </w:rPr>
              <w:t> </w:t>
            </w:r>
            <w:r w:rsidRPr="000851EA">
              <w:rPr>
                <w:noProof/>
                <w:bdr w:val="single" w:sz="4" w:space="0" w:color="auto"/>
              </w:rPr>
              <w:t> </w:t>
            </w:r>
            <w:r w:rsidRPr="000851EA">
              <w:rPr>
                <w:noProof/>
                <w:bdr w:val="single" w:sz="4" w:space="0" w:color="auto"/>
              </w:rPr>
              <w:t> </w:t>
            </w:r>
            <w:r w:rsidRPr="000851EA">
              <w:rPr>
                <w:bdr w:val="single" w:sz="4" w:space="0" w:color="auto"/>
              </w:rPr>
              <w:fldChar w:fldCharType="end"/>
            </w:r>
            <w:bookmarkEnd w:id="11"/>
          </w:p>
          <w:p w:rsidR="0069678D" w:rsidRDefault="0069678D">
            <w:r>
              <w:fldChar w:fldCharType="begin">
                <w:ffData>
                  <w:name w:val="Check3"/>
                  <w:enabled/>
                  <w:calcOnExit w:val="0"/>
                  <w:checkBox>
                    <w:sizeAuto/>
                    <w:default w:val="0"/>
                  </w:checkBox>
                </w:ffData>
              </w:fldChar>
            </w:r>
            <w:bookmarkStart w:id="12" w:name="Check3"/>
            <w:r>
              <w:instrText xml:space="preserve"> FORMCHECKBOX </w:instrText>
            </w:r>
            <w:r w:rsidR="00AC7CCA">
              <w:fldChar w:fldCharType="separate"/>
            </w:r>
            <w:r>
              <w:fldChar w:fldCharType="end"/>
            </w:r>
            <w:bookmarkEnd w:id="12"/>
            <w:r>
              <w:t xml:space="preserve"> A. 35 to 500 EMPLOYEES</w:t>
            </w:r>
          </w:p>
          <w:p w:rsidR="0069678D" w:rsidRDefault="0069678D">
            <w:pPr>
              <w:rPr>
                <w:sz w:val="18"/>
              </w:rPr>
            </w:pPr>
            <w:r>
              <w:fldChar w:fldCharType="begin">
                <w:ffData>
                  <w:name w:val="Check4"/>
                  <w:enabled/>
                  <w:calcOnExit w:val="0"/>
                  <w:checkBox>
                    <w:sizeAuto/>
                    <w:default w:val="0"/>
                  </w:checkBox>
                </w:ffData>
              </w:fldChar>
            </w:r>
            <w:bookmarkStart w:id="13" w:name="Check4"/>
            <w:r>
              <w:instrText xml:space="preserve"> FORMCHECKBOX </w:instrText>
            </w:r>
            <w:r w:rsidR="00AC7CCA">
              <w:fldChar w:fldCharType="separate"/>
            </w:r>
            <w:r>
              <w:fldChar w:fldCharType="end"/>
            </w:r>
            <w:bookmarkEnd w:id="13"/>
            <w:r>
              <w:t xml:space="preserve"> B. LESS THAN 35 EMPLOYEES</w:t>
            </w:r>
          </w:p>
        </w:tc>
        <w:tc>
          <w:tcPr>
            <w:tcW w:w="2610" w:type="dxa"/>
            <w:gridSpan w:val="2"/>
          </w:tcPr>
          <w:p w:rsidR="0069678D" w:rsidRPr="000851EA" w:rsidRDefault="0069678D">
            <w:pPr>
              <w:rPr>
                <w:sz w:val="16"/>
                <w:szCs w:val="16"/>
              </w:rPr>
            </w:pPr>
          </w:p>
          <w:p w:rsidR="0069678D" w:rsidRPr="000851EA" w:rsidRDefault="0069678D">
            <w:pPr>
              <w:rPr>
                <w:sz w:val="16"/>
                <w:szCs w:val="16"/>
              </w:rPr>
            </w:pPr>
          </w:p>
          <w:p w:rsidR="0069678D" w:rsidRPr="000851EA" w:rsidRDefault="0069678D">
            <w:pPr>
              <w:rPr>
                <w:sz w:val="16"/>
                <w:szCs w:val="16"/>
              </w:rPr>
            </w:pPr>
          </w:p>
          <w:p w:rsidR="000851EA" w:rsidRDefault="000851EA">
            <w:pPr>
              <w:rPr>
                <w:sz w:val="16"/>
                <w:szCs w:val="16"/>
              </w:rPr>
            </w:pPr>
          </w:p>
          <w:p w:rsidR="000851EA" w:rsidRPr="000851EA" w:rsidRDefault="000851EA">
            <w:pPr>
              <w:rPr>
                <w:sz w:val="16"/>
                <w:szCs w:val="16"/>
              </w:rPr>
            </w:pPr>
          </w:p>
          <w:p w:rsidR="0069678D" w:rsidRDefault="0069678D">
            <w:r>
              <w:t>$1,500</w:t>
            </w:r>
          </w:p>
          <w:p w:rsidR="0069678D" w:rsidRDefault="0069678D">
            <w:r>
              <w:t>$500</w:t>
            </w:r>
          </w:p>
        </w:tc>
      </w:tr>
      <w:tr w:rsidR="0069678D" w:rsidTr="000F2591">
        <w:trPr>
          <w:cantSplit/>
          <w:trHeight w:val="620"/>
        </w:trPr>
        <w:tc>
          <w:tcPr>
            <w:tcW w:w="7038" w:type="dxa"/>
            <w:gridSpan w:val="6"/>
          </w:tcPr>
          <w:p w:rsidR="0069678D" w:rsidRDefault="0069678D">
            <w:pPr>
              <w:rPr>
                <w:b/>
                <w:bCs/>
              </w:rPr>
            </w:pPr>
            <w:r>
              <w:rPr>
                <w:b/>
                <w:bCs/>
              </w:rPr>
              <w:t>3. SMALL ORGANIZATION</w:t>
            </w:r>
          </w:p>
          <w:p w:rsidR="0069678D" w:rsidRDefault="0069678D">
            <w:pPr>
              <w:pStyle w:val="BodyText"/>
            </w:pPr>
            <w:r>
              <w:t>A not-for-profit organization that is independently owned and operated and has annual gross receipts of $5 million or less.</w:t>
            </w:r>
          </w:p>
          <w:p w:rsidR="0069678D" w:rsidRDefault="0069678D">
            <w:r>
              <w:fldChar w:fldCharType="begin">
                <w:ffData>
                  <w:name w:val="Check5"/>
                  <w:enabled/>
                  <w:calcOnExit w:val="0"/>
                  <w:checkBox>
                    <w:sizeAuto/>
                    <w:default w:val="0"/>
                  </w:checkBox>
                </w:ffData>
              </w:fldChar>
            </w:r>
            <w:bookmarkStart w:id="14" w:name="Check5"/>
            <w:r>
              <w:instrText xml:space="preserve"> FORMCHECKBOX </w:instrText>
            </w:r>
            <w:r w:rsidR="00AC7CCA">
              <w:fldChar w:fldCharType="separate"/>
            </w:r>
            <w:r>
              <w:fldChar w:fldCharType="end"/>
            </w:r>
            <w:bookmarkEnd w:id="14"/>
            <w:r>
              <w:t xml:space="preserve"> A. $350,000 to $5,000,000</w:t>
            </w:r>
          </w:p>
          <w:p w:rsidR="0069678D" w:rsidRDefault="0069678D">
            <w:r>
              <w:fldChar w:fldCharType="begin">
                <w:ffData>
                  <w:name w:val="Check2"/>
                  <w:enabled/>
                  <w:calcOnExit w:val="0"/>
                  <w:checkBox>
                    <w:sizeAuto/>
                    <w:default w:val="0"/>
                  </w:checkBox>
                </w:ffData>
              </w:fldChar>
            </w:r>
            <w:r>
              <w:instrText xml:space="preserve"> FORMCHECKBOX </w:instrText>
            </w:r>
            <w:r w:rsidR="00AC7CCA">
              <w:fldChar w:fldCharType="separate"/>
            </w:r>
            <w:r>
              <w:fldChar w:fldCharType="end"/>
            </w:r>
            <w:r>
              <w:t xml:space="preserve"> B. LESS THAN $350,000</w:t>
            </w:r>
          </w:p>
        </w:tc>
        <w:tc>
          <w:tcPr>
            <w:tcW w:w="2610" w:type="dxa"/>
            <w:gridSpan w:val="2"/>
          </w:tcPr>
          <w:p w:rsidR="0069678D" w:rsidRPr="000851EA" w:rsidRDefault="0069678D">
            <w:pPr>
              <w:rPr>
                <w:sz w:val="16"/>
                <w:szCs w:val="16"/>
              </w:rPr>
            </w:pPr>
          </w:p>
          <w:p w:rsidR="0069678D" w:rsidRPr="000851EA" w:rsidRDefault="0069678D">
            <w:pPr>
              <w:rPr>
                <w:sz w:val="16"/>
                <w:szCs w:val="16"/>
              </w:rPr>
            </w:pPr>
          </w:p>
          <w:p w:rsidR="0069678D" w:rsidRPr="000851EA" w:rsidRDefault="0069678D">
            <w:pPr>
              <w:rPr>
                <w:sz w:val="16"/>
                <w:szCs w:val="16"/>
              </w:rPr>
            </w:pPr>
          </w:p>
          <w:p w:rsidR="0069678D" w:rsidRDefault="0069678D">
            <w:r>
              <w:t>$1,500</w:t>
            </w:r>
          </w:p>
          <w:p w:rsidR="0069678D" w:rsidRDefault="0069678D">
            <w:r>
              <w:t>$500</w:t>
            </w:r>
          </w:p>
        </w:tc>
      </w:tr>
      <w:tr w:rsidR="0069678D" w:rsidTr="000F2591">
        <w:trPr>
          <w:cantSplit/>
          <w:trHeight w:val="1133"/>
        </w:trPr>
        <w:tc>
          <w:tcPr>
            <w:tcW w:w="7038" w:type="dxa"/>
            <w:gridSpan w:val="6"/>
          </w:tcPr>
          <w:p w:rsidR="0069678D" w:rsidRDefault="0069678D">
            <w:r>
              <w:rPr>
                <w:b/>
                <w:bCs/>
              </w:rPr>
              <w:t>4. SMALL GOVERNMENTAL JURISDICTION</w:t>
            </w:r>
          </w:p>
          <w:p w:rsidR="0069678D" w:rsidRDefault="0069678D">
            <w:pPr>
              <w:pStyle w:val="BodyText"/>
            </w:pPr>
            <w:r>
              <w:t>A small governmental jurisdiction is a government of a city, county, town, township, or village with a population (including educational institutions*) of less than 50,000.</w:t>
            </w:r>
          </w:p>
          <w:p w:rsidR="0069678D" w:rsidRDefault="0069678D">
            <w:r>
              <w:fldChar w:fldCharType="begin">
                <w:ffData>
                  <w:name w:val="Check6"/>
                  <w:enabled/>
                  <w:calcOnExit w:val="0"/>
                  <w:checkBox>
                    <w:sizeAuto/>
                    <w:default w:val="0"/>
                  </w:checkBox>
                </w:ffData>
              </w:fldChar>
            </w:r>
            <w:bookmarkStart w:id="15" w:name="Check6"/>
            <w:r>
              <w:instrText xml:space="preserve"> FORMCHECKBOX </w:instrText>
            </w:r>
            <w:r w:rsidR="00AC7CCA">
              <w:fldChar w:fldCharType="separate"/>
            </w:r>
            <w:r>
              <w:fldChar w:fldCharType="end"/>
            </w:r>
            <w:bookmarkEnd w:id="15"/>
            <w:r>
              <w:t xml:space="preserve"> A. 20,000 to 50,000 POPULATION</w:t>
            </w:r>
          </w:p>
          <w:p w:rsidR="0069678D" w:rsidRDefault="0069678D">
            <w:r>
              <w:fldChar w:fldCharType="begin">
                <w:ffData>
                  <w:name w:val="Check7"/>
                  <w:enabled/>
                  <w:calcOnExit w:val="0"/>
                  <w:checkBox>
                    <w:sizeAuto/>
                    <w:default w:val="0"/>
                  </w:checkBox>
                </w:ffData>
              </w:fldChar>
            </w:r>
            <w:bookmarkStart w:id="16" w:name="Check7"/>
            <w:r>
              <w:instrText xml:space="preserve"> FORMCHECKBOX </w:instrText>
            </w:r>
            <w:r w:rsidR="00AC7CCA">
              <w:fldChar w:fldCharType="separate"/>
            </w:r>
            <w:r>
              <w:fldChar w:fldCharType="end"/>
            </w:r>
            <w:bookmarkEnd w:id="16"/>
            <w:r>
              <w:t xml:space="preserve"> B. LESS THAN 20,000 POPULATION</w:t>
            </w:r>
          </w:p>
        </w:tc>
        <w:tc>
          <w:tcPr>
            <w:tcW w:w="2610" w:type="dxa"/>
            <w:gridSpan w:val="2"/>
          </w:tcPr>
          <w:p w:rsidR="0069678D" w:rsidRPr="000851EA" w:rsidRDefault="0069678D">
            <w:pPr>
              <w:rPr>
                <w:sz w:val="16"/>
                <w:szCs w:val="16"/>
              </w:rPr>
            </w:pPr>
          </w:p>
          <w:p w:rsidR="0069678D" w:rsidRPr="000851EA" w:rsidRDefault="0069678D">
            <w:pPr>
              <w:rPr>
                <w:sz w:val="16"/>
                <w:szCs w:val="16"/>
              </w:rPr>
            </w:pPr>
          </w:p>
          <w:p w:rsidR="0069678D" w:rsidRPr="000851EA" w:rsidRDefault="0069678D">
            <w:pPr>
              <w:rPr>
                <w:sz w:val="16"/>
                <w:szCs w:val="16"/>
              </w:rPr>
            </w:pPr>
          </w:p>
          <w:p w:rsidR="0069678D" w:rsidRDefault="0069678D">
            <w:r>
              <w:t>$1,500</w:t>
            </w:r>
          </w:p>
          <w:p w:rsidR="0069678D" w:rsidRDefault="0069678D">
            <w:r>
              <w:t>$500</w:t>
            </w:r>
          </w:p>
        </w:tc>
      </w:tr>
      <w:tr w:rsidR="0069678D" w:rsidTr="000F2591">
        <w:trPr>
          <w:cantSplit/>
          <w:trHeight w:val="620"/>
        </w:trPr>
        <w:tc>
          <w:tcPr>
            <w:tcW w:w="7038" w:type="dxa"/>
            <w:gridSpan w:val="6"/>
          </w:tcPr>
          <w:p w:rsidR="0069678D" w:rsidRDefault="0069678D">
            <w:pPr>
              <w:pStyle w:val="BodyText3"/>
            </w:pPr>
            <w:r>
              <w:t>5. SMALL EDUCATIONAL INSTITUTION THAT IS NOT STATE OR PUBLICLY SUPPORTED AND HAS 500 OF FEWER EMPLOYEES*</w:t>
            </w:r>
          </w:p>
          <w:p w:rsidR="0069678D" w:rsidRDefault="0069678D">
            <w:r>
              <w:fldChar w:fldCharType="begin">
                <w:ffData>
                  <w:name w:val="Check8"/>
                  <w:enabled/>
                  <w:calcOnExit w:val="0"/>
                  <w:checkBox>
                    <w:sizeAuto/>
                    <w:default w:val="0"/>
                  </w:checkBox>
                </w:ffData>
              </w:fldChar>
            </w:r>
            <w:bookmarkStart w:id="17" w:name="Check8"/>
            <w:r>
              <w:instrText xml:space="preserve"> FORMCHECKBOX </w:instrText>
            </w:r>
            <w:r w:rsidR="00AC7CCA">
              <w:fldChar w:fldCharType="separate"/>
            </w:r>
            <w:r>
              <w:fldChar w:fldCharType="end"/>
            </w:r>
            <w:bookmarkEnd w:id="17"/>
            <w:r>
              <w:t xml:space="preserve"> A. 35 to 500 EMPLOYEES</w:t>
            </w:r>
          </w:p>
          <w:p w:rsidR="0069678D" w:rsidRDefault="0069678D">
            <w:r>
              <w:fldChar w:fldCharType="begin">
                <w:ffData>
                  <w:name w:val="Check9"/>
                  <w:enabled/>
                  <w:calcOnExit w:val="0"/>
                  <w:checkBox>
                    <w:sizeAuto/>
                    <w:default w:val="0"/>
                  </w:checkBox>
                </w:ffData>
              </w:fldChar>
            </w:r>
            <w:bookmarkStart w:id="18" w:name="Check9"/>
            <w:r>
              <w:instrText xml:space="preserve"> FORMCHECKBOX </w:instrText>
            </w:r>
            <w:r w:rsidR="00AC7CCA">
              <w:fldChar w:fldCharType="separate"/>
            </w:r>
            <w:r>
              <w:fldChar w:fldCharType="end"/>
            </w:r>
            <w:bookmarkEnd w:id="18"/>
            <w:r>
              <w:t xml:space="preserve"> B. LESS THAN 35 EMPLOYEES</w:t>
            </w:r>
          </w:p>
        </w:tc>
        <w:tc>
          <w:tcPr>
            <w:tcW w:w="2610" w:type="dxa"/>
            <w:gridSpan w:val="2"/>
          </w:tcPr>
          <w:p w:rsidR="0069678D" w:rsidRDefault="0069678D"/>
          <w:p w:rsidR="0069678D" w:rsidRDefault="0069678D"/>
          <w:p w:rsidR="0069678D" w:rsidRDefault="0069678D">
            <w:r>
              <w:t>$1,500</w:t>
            </w:r>
          </w:p>
          <w:p w:rsidR="0069678D" w:rsidRDefault="0069678D">
            <w:r>
              <w:t>$500</w:t>
            </w:r>
          </w:p>
        </w:tc>
      </w:tr>
      <w:tr w:rsidR="0069678D" w:rsidTr="000F2591">
        <w:trPr>
          <w:cantSplit/>
          <w:trHeight w:val="1583"/>
        </w:trPr>
        <w:tc>
          <w:tcPr>
            <w:tcW w:w="9648" w:type="dxa"/>
            <w:gridSpan w:val="8"/>
          </w:tcPr>
          <w:p w:rsidR="0069678D" w:rsidRDefault="0069678D">
            <w:pPr>
              <w:pStyle w:val="Heading2"/>
            </w:pPr>
            <w:r>
              <w:t>CERTIFICATION</w:t>
            </w:r>
          </w:p>
          <w:p w:rsidR="0069678D" w:rsidRDefault="0069678D">
            <w:pPr>
              <w:rPr>
                <w:sz w:val="18"/>
              </w:rPr>
            </w:pPr>
            <w:r>
              <w:rPr>
                <w:sz w:val="18"/>
              </w:rPr>
              <w:t>This certification MUST be signed by the owner of the entity named above or an official empowered to act on behalf of the entity.</w:t>
            </w:r>
          </w:p>
          <w:p w:rsidR="0069678D" w:rsidRDefault="0069678D">
            <w:pPr>
              <w:rPr>
                <w:sz w:val="18"/>
              </w:rPr>
            </w:pPr>
          </w:p>
          <w:p w:rsidR="0069678D" w:rsidRDefault="0069678D">
            <w:pPr>
              <w:pStyle w:val="BodyText2"/>
              <w:rPr>
                <w:sz w:val="18"/>
              </w:rPr>
            </w:pPr>
            <w:r>
              <w:rPr>
                <w:sz w:val="18"/>
              </w:rPr>
              <w:t xml:space="preserve">I certify that the above named licensee qualifies as a small entity under the size standards established by the Department for its licensees in 20.3.16 NMAC. </w:t>
            </w:r>
            <w:r w:rsidR="000F2591">
              <w:rPr>
                <w:sz w:val="18"/>
              </w:rPr>
              <w:t xml:space="preserve"> </w:t>
            </w:r>
            <w:r>
              <w:rPr>
                <w:sz w:val="18"/>
              </w:rPr>
              <w:t>The licensee qualifies as a small entity under the specific size standard indicated above.</w:t>
            </w:r>
          </w:p>
          <w:p w:rsidR="0069678D" w:rsidRDefault="0069678D">
            <w:pPr>
              <w:rPr>
                <w:sz w:val="18"/>
              </w:rPr>
            </w:pPr>
          </w:p>
          <w:p w:rsidR="000C217B" w:rsidRPr="00382267" w:rsidRDefault="0069678D">
            <w:pPr>
              <w:rPr>
                <w:b/>
                <w:bCs/>
                <w:sz w:val="18"/>
              </w:rPr>
            </w:pPr>
            <w:r>
              <w:rPr>
                <w:b/>
                <w:bCs/>
                <w:sz w:val="18"/>
              </w:rPr>
              <w:t>WARNING:</w:t>
            </w:r>
            <w:r w:rsidR="0077081A">
              <w:rPr>
                <w:b/>
                <w:bCs/>
                <w:sz w:val="18"/>
              </w:rPr>
              <w:t xml:space="preserve"> </w:t>
            </w:r>
            <w:r w:rsidR="0077081A">
              <w:t xml:space="preserve">74-3-12.1 NMSA </w:t>
            </w:r>
            <w:proofErr w:type="gramStart"/>
            <w:r w:rsidR="0077081A">
              <w:t>1978,</w:t>
            </w:r>
            <w:proofErr w:type="gramEnd"/>
            <w:r w:rsidR="0077081A">
              <w:t xml:space="preserve"> makes it a criminal offense to make knowingly a false statement, representation or certification in a document to the Department as to any matter within its jurisdiction.  The submittal of false statements is punishable by fine or imprisonment, or both, and for purposes</w:t>
            </w:r>
            <w:r w:rsidR="00836C7C">
              <w:t xml:space="preserve"> of this certification, may result in revocation or suspension of the license.</w:t>
            </w:r>
          </w:p>
        </w:tc>
      </w:tr>
      <w:tr w:rsidR="0069678D" w:rsidTr="00382267">
        <w:trPr>
          <w:cantSplit/>
          <w:trHeight w:val="998"/>
        </w:trPr>
        <w:tc>
          <w:tcPr>
            <w:tcW w:w="1824" w:type="dxa"/>
          </w:tcPr>
          <w:p w:rsidR="000F2591" w:rsidRDefault="000F2591">
            <w:pPr>
              <w:rPr>
                <w:sz w:val="12"/>
                <w:szCs w:val="12"/>
              </w:rPr>
            </w:pPr>
          </w:p>
          <w:p w:rsidR="0069678D" w:rsidRDefault="0069678D" w:rsidP="00F066D9">
            <w:pPr>
              <w:rPr>
                <w:sz w:val="16"/>
              </w:rPr>
            </w:pPr>
            <w:r w:rsidRPr="000F2591">
              <w:rPr>
                <w:sz w:val="12"/>
                <w:szCs w:val="12"/>
              </w:rPr>
              <w:t>I CERTIFY UNDER PENALTY OF PERJURY THAT THE FOREGOING IS TRUE AND CORRECT</w:t>
            </w:r>
            <w:r>
              <w:rPr>
                <w:sz w:val="16"/>
              </w:rPr>
              <w:t>.</w:t>
            </w:r>
          </w:p>
        </w:tc>
        <w:tc>
          <w:tcPr>
            <w:tcW w:w="3234" w:type="dxa"/>
            <w:gridSpan w:val="2"/>
          </w:tcPr>
          <w:p w:rsidR="0069678D" w:rsidRDefault="000F2591" w:rsidP="000F2591">
            <w:pPr>
              <w:pStyle w:val="BodyText3"/>
              <w:rPr>
                <w:b w:val="0"/>
              </w:rPr>
            </w:pPr>
            <w:r w:rsidRPr="0077081A">
              <w:rPr>
                <w:b w:val="0"/>
              </w:rPr>
              <w:t>PRIN</w:t>
            </w:r>
            <w:r w:rsidR="0077081A">
              <w:rPr>
                <w:b w:val="0"/>
              </w:rPr>
              <w:t>TED/TYPED NAME &amp;</w:t>
            </w:r>
            <w:r w:rsidRPr="0077081A">
              <w:rPr>
                <w:b w:val="0"/>
              </w:rPr>
              <w:t xml:space="preserve"> TITLE</w:t>
            </w:r>
          </w:p>
          <w:p w:rsidR="009C59D1" w:rsidRDefault="009C59D1" w:rsidP="000F2591">
            <w:pPr>
              <w:pStyle w:val="BodyText3"/>
              <w:rPr>
                <w:b w:val="0"/>
              </w:rPr>
            </w:pPr>
          </w:p>
          <w:p w:rsidR="009C59D1" w:rsidRPr="0077081A" w:rsidRDefault="009C59D1" w:rsidP="000F2591">
            <w:pPr>
              <w:pStyle w:val="BodyText3"/>
              <w:rPr>
                <w:b w:val="0"/>
              </w:rPr>
            </w:pPr>
            <w:r>
              <w:rPr>
                <w:b w:val="0"/>
              </w:rPr>
              <w:fldChar w:fldCharType="begin">
                <w:ffData>
                  <w:name w:val="Text19"/>
                  <w:enabled/>
                  <w:calcOnExit w:val="0"/>
                  <w:textInput/>
                </w:ffData>
              </w:fldChar>
            </w:r>
            <w:bookmarkStart w:id="19" w:name="Text19"/>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9"/>
          </w:p>
        </w:tc>
        <w:tc>
          <w:tcPr>
            <w:tcW w:w="2878" w:type="dxa"/>
            <w:gridSpan w:val="4"/>
          </w:tcPr>
          <w:p w:rsidR="0069678D" w:rsidRPr="0077081A" w:rsidRDefault="000F2591" w:rsidP="0077081A">
            <w:pPr>
              <w:pStyle w:val="BodyText3"/>
              <w:jc w:val="center"/>
              <w:rPr>
                <w:b w:val="0"/>
              </w:rPr>
            </w:pPr>
            <w:r w:rsidRPr="0077081A">
              <w:rPr>
                <w:b w:val="0"/>
              </w:rPr>
              <w:t>SIGNATURE</w:t>
            </w:r>
          </w:p>
        </w:tc>
        <w:tc>
          <w:tcPr>
            <w:tcW w:w="1712" w:type="dxa"/>
          </w:tcPr>
          <w:p w:rsidR="0069678D" w:rsidRDefault="000F2591" w:rsidP="0077081A">
            <w:pPr>
              <w:pStyle w:val="BodyText3"/>
              <w:jc w:val="center"/>
              <w:rPr>
                <w:b w:val="0"/>
              </w:rPr>
            </w:pPr>
            <w:r w:rsidRPr="0077081A">
              <w:rPr>
                <w:b w:val="0"/>
              </w:rPr>
              <w:t>DATE</w:t>
            </w:r>
          </w:p>
          <w:p w:rsidR="009C59D1" w:rsidRDefault="009C59D1" w:rsidP="0077081A">
            <w:pPr>
              <w:pStyle w:val="BodyText3"/>
              <w:jc w:val="center"/>
              <w:rPr>
                <w:b w:val="0"/>
              </w:rPr>
            </w:pPr>
          </w:p>
          <w:p w:rsidR="009C59D1" w:rsidRPr="0077081A" w:rsidRDefault="009C59D1" w:rsidP="009C59D1">
            <w:pPr>
              <w:pStyle w:val="BodyText3"/>
              <w:rPr>
                <w:b w:val="0"/>
              </w:rPr>
            </w:pPr>
            <w:r>
              <w:rPr>
                <w:b w:val="0"/>
              </w:rPr>
              <w:fldChar w:fldCharType="begin">
                <w:ffData>
                  <w:name w:val="Text20"/>
                  <w:enabled/>
                  <w:calcOnExit w:val="0"/>
                  <w:textInput/>
                </w:ffData>
              </w:fldChar>
            </w:r>
            <w:bookmarkStart w:id="20" w:name="Text20"/>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20"/>
          </w:p>
        </w:tc>
      </w:tr>
    </w:tbl>
    <w:p w:rsidR="0069678D" w:rsidRDefault="0069678D" w:rsidP="004E30EC"/>
    <w:sectPr w:rsidR="0069678D" w:rsidSect="000C217B">
      <w:footerReference w:type="default" r:id="rId16"/>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CCA" w:rsidRDefault="00AC7CCA">
      <w:r>
        <w:separator/>
      </w:r>
    </w:p>
  </w:endnote>
  <w:endnote w:type="continuationSeparator" w:id="0">
    <w:p w:rsidR="00AC7CCA" w:rsidRDefault="00AC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07" w:rsidRDefault="00F74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57" w:rsidRPr="00807218" w:rsidRDefault="005B7A57" w:rsidP="009E2CAB">
    <w:pPr>
      <w:pStyle w:val="Footer"/>
      <w:tabs>
        <w:tab w:val="clear" w:pos="8640"/>
        <w:tab w:val="right" w:pos="9360"/>
      </w:tabs>
      <w:rPr>
        <w:color w:val="808080"/>
      </w:rPr>
    </w:pPr>
    <w:r w:rsidRPr="00807218">
      <w:rPr>
        <w:color w:val="808080"/>
      </w:rPr>
      <w:t>New Mexico Environment Department/Radiation Control Bureau</w:t>
    </w:r>
    <w:r w:rsidRPr="00807218">
      <w:rPr>
        <w:color w:val="808080"/>
      </w:rPr>
      <w:tab/>
      <w:t xml:space="preserve">Page </w:t>
    </w:r>
    <w:r w:rsidRPr="00807218">
      <w:rPr>
        <w:rStyle w:val="PageNumber"/>
        <w:color w:val="808080"/>
      </w:rPr>
      <w:fldChar w:fldCharType="begin"/>
    </w:r>
    <w:r w:rsidRPr="00807218">
      <w:rPr>
        <w:rStyle w:val="PageNumber"/>
        <w:color w:val="808080"/>
      </w:rPr>
      <w:instrText xml:space="preserve"> PAGE </w:instrText>
    </w:r>
    <w:r w:rsidRPr="00807218">
      <w:rPr>
        <w:rStyle w:val="PageNumber"/>
        <w:color w:val="808080"/>
      </w:rPr>
      <w:fldChar w:fldCharType="separate"/>
    </w:r>
    <w:r w:rsidR="00F74B07">
      <w:rPr>
        <w:rStyle w:val="PageNumber"/>
        <w:noProof/>
        <w:color w:val="808080"/>
      </w:rPr>
      <w:t>1</w:t>
    </w:r>
    <w:r w:rsidRPr="00807218">
      <w:rPr>
        <w:rStyle w:val="PageNumber"/>
        <w:color w:val="808080"/>
      </w:rPr>
      <w:fldChar w:fldCharType="end"/>
    </w:r>
    <w:r w:rsidR="007C57E6">
      <w:rPr>
        <w:rStyle w:val="PageNumber"/>
        <w:color w:val="808080"/>
      </w:rPr>
      <w:t xml:space="preserve"> Small Entity</w:t>
    </w:r>
    <w:r w:rsidRPr="00807218">
      <w:rPr>
        <w:rStyle w:val="PageNumber"/>
        <w:color w:val="808080"/>
      </w:rPr>
      <w:t xml:space="preserve"> Instructions</w:t>
    </w:r>
  </w:p>
  <w:p w:rsidR="005B7A57" w:rsidRPr="00807218" w:rsidRDefault="005B7A57" w:rsidP="00640266">
    <w:pPr>
      <w:pStyle w:val="Footer"/>
      <w:tabs>
        <w:tab w:val="clear" w:pos="8640"/>
        <w:tab w:val="right" w:pos="9360"/>
      </w:tabs>
      <w:rPr>
        <w:color w:val="808080"/>
      </w:rPr>
    </w:pPr>
    <w:r w:rsidRPr="00807218">
      <w:rPr>
        <w:color w:val="808080"/>
      </w:rPr>
      <w:t>P.O. Box 5469, Santa Fe, New Mexico 87502</w:t>
    </w:r>
    <w:r>
      <w:rPr>
        <w:color w:val="808080"/>
      </w:rPr>
      <w:tab/>
    </w:r>
    <w:r>
      <w:rPr>
        <w:color w:val="808080"/>
      </w:rPr>
      <w:tab/>
    </w:r>
    <w:r w:rsidRPr="00807218">
      <w:rPr>
        <w:color w:val="808080"/>
      </w:rPr>
      <w:t>(</w:t>
    </w:r>
    <w:r>
      <w:rPr>
        <w:color w:val="808080"/>
      </w:rPr>
      <w:t>01/</w:t>
    </w:r>
    <w:r w:rsidRPr="00807218">
      <w:rPr>
        <w:color w:val="808080"/>
      </w:rPr>
      <w:t>201</w:t>
    </w:r>
    <w:r w:rsidR="00955CFC">
      <w:rPr>
        <w:color w:val="808080"/>
      </w:rPr>
      <w:t>5</w:t>
    </w:r>
    <w:r w:rsidRPr="00807218">
      <w:rPr>
        <w:color w:val="80808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07" w:rsidRDefault="00F74B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57" w:rsidRPr="00807218" w:rsidRDefault="005B7A57" w:rsidP="009E2CAB">
    <w:pPr>
      <w:pStyle w:val="Footer"/>
      <w:tabs>
        <w:tab w:val="clear" w:pos="8640"/>
        <w:tab w:val="right" w:pos="9360"/>
      </w:tabs>
      <w:rPr>
        <w:color w:val="808080"/>
      </w:rPr>
    </w:pPr>
    <w:r w:rsidRPr="00807218">
      <w:rPr>
        <w:color w:val="808080"/>
      </w:rPr>
      <w:t>New Mexico Environment Department/Radiation Control Bureau</w:t>
    </w:r>
    <w:r w:rsidRPr="00807218">
      <w:rPr>
        <w:color w:val="808080"/>
      </w:rPr>
      <w:tab/>
      <w:t xml:space="preserve">Page </w:t>
    </w:r>
    <w:r w:rsidRPr="00807218">
      <w:rPr>
        <w:rStyle w:val="PageNumber"/>
        <w:color w:val="808080"/>
      </w:rPr>
      <w:fldChar w:fldCharType="begin"/>
    </w:r>
    <w:r w:rsidRPr="00807218">
      <w:rPr>
        <w:rStyle w:val="PageNumber"/>
        <w:color w:val="808080"/>
      </w:rPr>
      <w:instrText xml:space="preserve"> PAGE </w:instrText>
    </w:r>
    <w:r w:rsidRPr="00807218">
      <w:rPr>
        <w:rStyle w:val="PageNumber"/>
        <w:color w:val="808080"/>
      </w:rPr>
      <w:fldChar w:fldCharType="separate"/>
    </w:r>
    <w:r w:rsidR="00F74B07">
      <w:rPr>
        <w:rStyle w:val="PageNumber"/>
        <w:noProof/>
        <w:color w:val="808080"/>
      </w:rPr>
      <w:t>2</w:t>
    </w:r>
    <w:r w:rsidRPr="00807218">
      <w:rPr>
        <w:rStyle w:val="PageNumber"/>
        <w:color w:val="808080"/>
      </w:rPr>
      <w:fldChar w:fldCharType="end"/>
    </w:r>
    <w:r w:rsidRPr="00807218">
      <w:rPr>
        <w:rStyle w:val="PageNumber"/>
        <w:color w:val="808080"/>
      </w:rPr>
      <w:t xml:space="preserve"> RPP Form 526</w:t>
    </w:r>
  </w:p>
  <w:p w:rsidR="005B7A57" w:rsidRPr="00807218" w:rsidRDefault="005B7A57" w:rsidP="00640266">
    <w:pPr>
      <w:pStyle w:val="Footer"/>
      <w:tabs>
        <w:tab w:val="clear" w:pos="8640"/>
        <w:tab w:val="right" w:pos="9360"/>
      </w:tabs>
      <w:rPr>
        <w:color w:val="808080"/>
      </w:rPr>
    </w:pPr>
    <w:r w:rsidRPr="00807218">
      <w:rPr>
        <w:color w:val="808080"/>
      </w:rPr>
      <w:t>P.O. Box 5469, Santa Fe, New Mexico 87502</w:t>
    </w:r>
    <w:r>
      <w:rPr>
        <w:color w:val="808080"/>
      </w:rPr>
      <w:tab/>
    </w:r>
    <w:r>
      <w:rPr>
        <w:color w:val="808080"/>
      </w:rPr>
      <w:tab/>
    </w:r>
    <w:r w:rsidRPr="00807218">
      <w:rPr>
        <w:color w:val="808080"/>
      </w:rPr>
      <w:t>(</w:t>
    </w:r>
    <w:r>
      <w:rPr>
        <w:color w:val="808080"/>
      </w:rPr>
      <w:t>01/</w:t>
    </w:r>
    <w:r w:rsidRPr="00807218">
      <w:rPr>
        <w:color w:val="808080"/>
      </w:rPr>
      <w:t>201</w:t>
    </w:r>
    <w:r w:rsidR="00F74B07">
      <w:rPr>
        <w:color w:val="808080"/>
      </w:rPr>
      <w:t>5</w:t>
    </w:r>
    <w:bookmarkStart w:id="21" w:name="_GoBack"/>
    <w:bookmarkEnd w:id="21"/>
    <w:r w:rsidRPr="00807218">
      <w:rPr>
        <w:color w:val="80808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CCA" w:rsidRDefault="00AC7CCA">
      <w:r>
        <w:separator/>
      </w:r>
    </w:p>
  </w:footnote>
  <w:footnote w:type="continuationSeparator" w:id="0">
    <w:p w:rsidR="00AC7CCA" w:rsidRDefault="00AC7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07" w:rsidRDefault="00F74B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07" w:rsidRDefault="00F74B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07" w:rsidRDefault="00F74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0C19"/>
    <w:multiLevelType w:val="hybridMultilevel"/>
    <w:tmpl w:val="BBB4804A"/>
    <w:lvl w:ilvl="0" w:tplc="49B650B4">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803674"/>
    <w:multiLevelType w:val="hybridMultilevel"/>
    <w:tmpl w:val="81A63E18"/>
    <w:lvl w:ilvl="0" w:tplc="5330B6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3C7F94"/>
    <w:multiLevelType w:val="multilevel"/>
    <w:tmpl w:val="BBB4804A"/>
    <w:lvl w:ilvl="0">
      <w:start w:val="1"/>
      <w:numFmt w:val="bullet"/>
      <w:lvlText w:val=""/>
      <w:lvlJc w:val="left"/>
      <w:pPr>
        <w:tabs>
          <w:tab w:val="num" w:pos="1080"/>
        </w:tabs>
        <w:ind w:left="108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7B42938"/>
    <w:multiLevelType w:val="hybridMultilevel"/>
    <w:tmpl w:val="BBD20D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58D"/>
    <w:rsid w:val="00054522"/>
    <w:rsid w:val="000851EA"/>
    <w:rsid w:val="000C217B"/>
    <w:rsid w:val="000C458D"/>
    <w:rsid w:val="000F2591"/>
    <w:rsid w:val="002F0640"/>
    <w:rsid w:val="003650FC"/>
    <w:rsid w:val="00382267"/>
    <w:rsid w:val="0043510A"/>
    <w:rsid w:val="00436F52"/>
    <w:rsid w:val="004E30EC"/>
    <w:rsid w:val="00534361"/>
    <w:rsid w:val="00552A9B"/>
    <w:rsid w:val="00565D02"/>
    <w:rsid w:val="005B7A57"/>
    <w:rsid w:val="00640266"/>
    <w:rsid w:val="006672C7"/>
    <w:rsid w:val="0069678D"/>
    <w:rsid w:val="006B48CA"/>
    <w:rsid w:val="007240CB"/>
    <w:rsid w:val="00737424"/>
    <w:rsid w:val="0077081A"/>
    <w:rsid w:val="007C57E6"/>
    <w:rsid w:val="00807218"/>
    <w:rsid w:val="00836C7C"/>
    <w:rsid w:val="00882DB1"/>
    <w:rsid w:val="008D0E30"/>
    <w:rsid w:val="008D158B"/>
    <w:rsid w:val="00955CFC"/>
    <w:rsid w:val="009C59D1"/>
    <w:rsid w:val="009E2CAB"/>
    <w:rsid w:val="00A35808"/>
    <w:rsid w:val="00A67D0D"/>
    <w:rsid w:val="00AC7CCA"/>
    <w:rsid w:val="00B53CAB"/>
    <w:rsid w:val="00CA2FE3"/>
    <w:rsid w:val="00CC781C"/>
    <w:rsid w:val="00CE60E6"/>
    <w:rsid w:val="00DA6D0D"/>
    <w:rsid w:val="00E054C8"/>
    <w:rsid w:val="00E37647"/>
    <w:rsid w:val="00E85DBC"/>
    <w:rsid w:val="00F066D9"/>
    <w:rsid w:val="00F7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bCs/>
      <w:sz w:val="16"/>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BodyText2">
    <w:name w:val="Body Text 2"/>
    <w:basedOn w:val="Normal"/>
    <w:rPr>
      <w:sz w:val="16"/>
    </w:rPr>
  </w:style>
  <w:style w:type="paragraph" w:styleId="BodyText3">
    <w:name w:val="Body Text 3"/>
    <w:basedOn w:val="Normal"/>
    <w:rPr>
      <w:b/>
      <w:bCs/>
    </w:rPr>
  </w:style>
  <w:style w:type="paragraph" w:styleId="Header">
    <w:name w:val="header"/>
    <w:basedOn w:val="Normal"/>
    <w:rsid w:val="004E30EC"/>
    <w:pPr>
      <w:tabs>
        <w:tab w:val="center" w:pos="4320"/>
        <w:tab w:val="right" w:pos="8640"/>
      </w:tabs>
    </w:pPr>
  </w:style>
  <w:style w:type="paragraph" w:styleId="Footer">
    <w:name w:val="footer"/>
    <w:basedOn w:val="Normal"/>
    <w:rsid w:val="004E30EC"/>
    <w:pPr>
      <w:tabs>
        <w:tab w:val="center" w:pos="4320"/>
        <w:tab w:val="right" w:pos="8640"/>
      </w:tabs>
    </w:pPr>
  </w:style>
  <w:style w:type="paragraph" w:styleId="BalloonText">
    <w:name w:val="Balloon Text"/>
    <w:basedOn w:val="Normal"/>
    <w:semiHidden/>
    <w:rsid w:val="004E30EC"/>
    <w:rPr>
      <w:rFonts w:ascii="Tahoma" w:hAnsi="Tahoma" w:cs="Tahoma"/>
      <w:sz w:val="16"/>
      <w:szCs w:val="16"/>
    </w:rPr>
  </w:style>
  <w:style w:type="character" w:styleId="Hyperlink">
    <w:name w:val="Hyperlink"/>
    <w:basedOn w:val="DefaultParagraphFont"/>
    <w:rsid w:val="00DA6D0D"/>
    <w:rPr>
      <w:color w:val="0000FF"/>
      <w:u w:val="single"/>
    </w:rPr>
  </w:style>
  <w:style w:type="character" w:styleId="PageNumber">
    <w:name w:val="page number"/>
    <w:basedOn w:val="DefaultParagraphFont"/>
    <w:rsid w:val="000C21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bCs/>
      <w:sz w:val="16"/>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BodyText2">
    <w:name w:val="Body Text 2"/>
    <w:basedOn w:val="Normal"/>
    <w:rPr>
      <w:sz w:val="16"/>
    </w:rPr>
  </w:style>
  <w:style w:type="paragraph" w:styleId="BodyText3">
    <w:name w:val="Body Text 3"/>
    <w:basedOn w:val="Normal"/>
    <w:rPr>
      <w:b/>
      <w:bCs/>
    </w:rPr>
  </w:style>
  <w:style w:type="paragraph" w:styleId="Header">
    <w:name w:val="header"/>
    <w:basedOn w:val="Normal"/>
    <w:rsid w:val="004E30EC"/>
    <w:pPr>
      <w:tabs>
        <w:tab w:val="center" w:pos="4320"/>
        <w:tab w:val="right" w:pos="8640"/>
      </w:tabs>
    </w:pPr>
  </w:style>
  <w:style w:type="paragraph" w:styleId="Footer">
    <w:name w:val="footer"/>
    <w:basedOn w:val="Normal"/>
    <w:rsid w:val="004E30EC"/>
    <w:pPr>
      <w:tabs>
        <w:tab w:val="center" w:pos="4320"/>
        <w:tab w:val="right" w:pos="8640"/>
      </w:tabs>
    </w:pPr>
  </w:style>
  <w:style w:type="paragraph" w:styleId="BalloonText">
    <w:name w:val="Balloon Text"/>
    <w:basedOn w:val="Normal"/>
    <w:semiHidden/>
    <w:rsid w:val="004E30EC"/>
    <w:rPr>
      <w:rFonts w:ascii="Tahoma" w:hAnsi="Tahoma" w:cs="Tahoma"/>
      <w:sz w:val="16"/>
      <w:szCs w:val="16"/>
    </w:rPr>
  </w:style>
  <w:style w:type="character" w:styleId="Hyperlink">
    <w:name w:val="Hyperlink"/>
    <w:basedOn w:val="DefaultParagraphFont"/>
    <w:rsid w:val="00DA6D0D"/>
    <w:rPr>
      <w:color w:val="0000FF"/>
      <w:u w:val="single"/>
    </w:rPr>
  </w:style>
  <w:style w:type="character" w:styleId="PageNumber">
    <w:name w:val="page number"/>
    <w:basedOn w:val="DefaultParagraphFont"/>
    <w:rsid w:val="000C2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nsus.gov"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Fees\RPP%20Form%205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0489C-D94C-4868-9426-8E768097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RPP Form 526.dot</Template>
  <TotalTime>0</TotalTime>
  <Pages>2</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RPP Form 526</vt:lpstr>
    </vt:vector>
  </TitlesOfParts>
  <Company>New Mexico Environment Department</Company>
  <LinksUpToDate>false</LinksUpToDate>
  <CharactersWithSpaces>7049</CharactersWithSpaces>
  <SharedDoc>false</SharedDoc>
  <HLinks>
    <vt:vector size="6" baseType="variant">
      <vt:variant>
        <vt:i4>3997732</vt:i4>
      </vt:variant>
      <vt:variant>
        <vt:i4>0</vt:i4>
      </vt:variant>
      <vt:variant>
        <vt:i4>0</vt:i4>
      </vt:variant>
      <vt:variant>
        <vt:i4>5</vt:i4>
      </vt:variant>
      <vt:variant>
        <vt:lpwstr>http://www.census.gov/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RPP Form 526</dc:title>
  <dc:creator>Stan Fitch</dc:creator>
  <cp:lastModifiedBy>Carl Sullivan</cp:lastModifiedBy>
  <cp:revision>2</cp:revision>
  <cp:lastPrinted>2011-01-05T21:30:00Z</cp:lastPrinted>
  <dcterms:created xsi:type="dcterms:W3CDTF">2015-01-15T21:02:00Z</dcterms:created>
  <dcterms:modified xsi:type="dcterms:W3CDTF">2015-01-15T21:02:00Z</dcterms:modified>
</cp:coreProperties>
</file>