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B2DFB" w14:textId="77777777" w:rsidR="00B64286" w:rsidRPr="004913C9" w:rsidRDefault="00B64286" w:rsidP="00B64286">
      <w:pPr>
        <w:spacing w:before="11"/>
        <w:rPr>
          <w:rFonts w:eastAsia="Arial" w:cstheme="minorHAnsi"/>
          <w:sz w:val="28"/>
          <w:szCs w:val="28"/>
        </w:rPr>
      </w:pPr>
    </w:p>
    <w:p w14:paraId="3B1FCADA" w14:textId="77777777" w:rsidR="00B64286" w:rsidRPr="00CD58A1" w:rsidRDefault="00B64286" w:rsidP="00B64286">
      <w:pPr>
        <w:pStyle w:val="BodyText"/>
        <w:kinsoku w:val="0"/>
        <w:overflowPunct w:val="0"/>
        <w:ind w:left="0" w:firstLine="0"/>
        <w:rPr>
          <w:rFonts w:asciiTheme="minorHAnsi" w:hAnsiTheme="minorHAnsi" w:cstheme="minorHAnsi"/>
          <w:color w:val="000000"/>
        </w:rPr>
      </w:pPr>
      <w:r w:rsidRPr="00CD58A1">
        <w:rPr>
          <w:rFonts w:asciiTheme="minorHAnsi" w:hAnsiTheme="minorHAnsi" w:cstheme="minorHAnsi"/>
          <w:color w:val="080808"/>
        </w:rPr>
        <w:t>New Mexico Environment Department (NMED) Surface Water Quality Bureau (SWQB)</w:t>
      </w:r>
    </w:p>
    <w:p w14:paraId="4DB5F0C6" w14:textId="77777777" w:rsidR="00B64286" w:rsidRPr="00CD58A1" w:rsidRDefault="00B64286" w:rsidP="00B64286">
      <w:pPr>
        <w:pStyle w:val="BodyText"/>
        <w:kinsoku w:val="0"/>
        <w:overflowPunct w:val="0"/>
        <w:ind w:left="1440"/>
        <w:rPr>
          <w:rFonts w:asciiTheme="minorHAnsi" w:hAnsiTheme="minorHAnsi" w:cstheme="minorHAnsi"/>
        </w:rPr>
      </w:pPr>
    </w:p>
    <w:p w14:paraId="57E2C521" w14:textId="77777777" w:rsidR="00B64286" w:rsidRPr="00CD58A1" w:rsidRDefault="00B64286" w:rsidP="00B64286">
      <w:pPr>
        <w:pStyle w:val="BodyText"/>
        <w:kinsoku w:val="0"/>
        <w:overflowPunct w:val="0"/>
        <w:ind w:left="0" w:firstLine="0"/>
        <w:rPr>
          <w:rFonts w:asciiTheme="minorHAnsi" w:hAnsiTheme="minorHAnsi" w:cstheme="minorHAnsi"/>
          <w:color w:val="080808"/>
        </w:rPr>
      </w:pPr>
      <w:r w:rsidRPr="00CD58A1">
        <w:rPr>
          <w:rFonts w:asciiTheme="minorHAnsi" w:hAnsiTheme="minorHAnsi" w:cstheme="minorHAnsi"/>
          <w:color w:val="080808"/>
        </w:rPr>
        <w:t>Standa</w:t>
      </w:r>
      <w:r w:rsidRPr="00CD58A1">
        <w:rPr>
          <w:rFonts w:asciiTheme="minorHAnsi" w:hAnsiTheme="minorHAnsi" w:cstheme="minorHAnsi"/>
          <w:color w:val="1C1F21"/>
        </w:rPr>
        <w:t>r</w:t>
      </w:r>
      <w:r w:rsidRPr="00CD58A1">
        <w:rPr>
          <w:rFonts w:asciiTheme="minorHAnsi" w:hAnsiTheme="minorHAnsi" w:cstheme="minorHAnsi"/>
          <w:color w:val="080808"/>
        </w:rPr>
        <w:t>d Operating Procedure (SOP) for</w:t>
      </w:r>
    </w:p>
    <w:p w14:paraId="31B15DBA" w14:textId="77777777" w:rsidR="00B64286" w:rsidRPr="00CD58A1" w:rsidRDefault="00B64286" w:rsidP="00B64286">
      <w:pPr>
        <w:pStyle w:val="BodyText"/>
        <w:kinsoku w:val="0"/>
        <w:overflowPunct w:val="0"/>
        <w:ind w:left="1440"/>
        <w:rPr>
          <w:rFonts w:asciiTheme="minorHAnsi" w:hAnsiTheme="minorHAnsi" w:cstheme="minorHAnsi"/>
          <w:color w:val="080808"/>
          <w:sz w:val="19"/>
          <w:szCs w:val="19"/>
        </w:rPr>
      </w:pPr>
    </w:p>
    <w:p w14:paraId="5D17EA03" w14:textId="342F678C" w:rsidR="00B64286" w:rsidRPr="005A4FC8" w:rsidRDefault="00B240A1" w:rsidP="00B64286">
      <w:pPr>
        <w:pStyle w:val="SOPTitle"/>
        <w:rPr>
          <w:rFonts w:asciiTheme="minorHAnsi" w:hAnsiTheme="minorHAnsi" w:cstheme="minorHAnsi"/>
          <w:color w:val="4472C4" w:themeColor="accent1"/>
        </w:rPr>
      </w:pPr>
      <w:bookmarkStart w:id="0" w:name="_Hlk504992306"/>
      <w:r w:rsidRPr="005A4FC8">
        <w:rPr>
          <w:rFonts w:asciiTheme="minorHAnsi" w:hAnsiTheme="minorHAnsi" w:cstheme="minorHAnsi"/>
          <w:color w:val="4472C4" w:themeColor="accent1"/>
        </w:rPr>
        <w:t>[SOP Titile]</w:t>
      </w:r>
    </w:p>
    <w:bookmarkEnd w:id="0"/>
    <w:tbl>
      <w:tblPr>
        <w:tblW w:w="9644" w:type="dxa"/>
        <w:tblInd w:w="90" w:type="dxa"/>
        <w:tblLook w:val="00A0" w:firstRow="1" w:lastRow="0" w:firstColumn="1" w:lastColumn="0" w:noHBand="0" w:noVBand="0"/>
      </w:tblPr>
      <w:tblGrid>
        <w:gridCol w:w="2647"/>
        <w:gridCol w:w="3613"/>
        <w:gridCol w:w="1134"/>
        <w:gridCol w:w="2250"/>
      </w:tblGrid>
      <w:tr w:rsidR="00B64286" w:rsidRPr="00CD58A1" w14:paraId="127F293F" w14:textId="77777777" w:rsidTr="009828F0">
        <w:trPr>
          <w:gridAfter w:val="3"/>
          <w:wAfter w:w="6997" w:type="dxa"/>
          <w:trHeight w:val="734"/>
        </w:trPr>
        <w:tc>
          <w:tcPr>
            <w:tcW w:w="2647" w:type="dxa"/>
            <w:tcBorders>
              <w:bottom w:val="single" w:sz="4" w:space="0" w:color="auto"/>
            </w:tcBorders>
          </w:tcPr>
          <w:p w14:paraId="79796E3F" w14:textId="77777777" w:rsidR="00B64286" w:rsidRPr="00CD58A1" w:rsidRDefault="00B64286" w:rsidP="009828F0">
            <w:pPr>
              <w:tabs>
                <w:tab w:val="left" w:pos="360"/>
              </w:tabs>
              <w:ind w:left="1440"/>
              <w:outlineLvl w:val="0"/>
              <w:rPr>
                <w:rFonts w:cstheme="minorHAnsi"/>
                <w:b/>
              </w:rPr>
            </w:pPr>
          </w:p>
          <w:p w14:paraId="42875C13" w14:textId="77777777" w:rsidR="00B64286" w:rsidRPr="00CD58A1" w:rsidRDefault="00B64286" w:rsidP="009828F0">
            <w:pPr>
              <w:tabs>
                <w:tab w:val="left" w:pos="360"/>
              </w:tabs>
              <w:ind w:left="1440"/>
              <w:outlineLvl w:val="0"/>
              <w:rPr>
                <w:rFonts w:cstheme="minorHAnsi"/>
                <w:b/>
              </w:rPr>
            </w:pPr>
          </w:p>
          <w:p w14:paraId="5DE42209" w14:textId="77777777" w:rsidR="00B64286" w:rsidRPr="00CD58A1" w:rsidRDefault="00B64286" w:rsidP="009828F0">
            <w:pPr>
              <w:tabs>
                <w:tab w:val="left" w:pos="360"/>
              </w:tabs>
              <w:ind w:left="1440"/>
              <w:outlineLvl w:val="0"/>
              <w:rPr>
                <w:rFonts w:cstheme="minorHAnsi"/>
                <w:b/>
              </w:rPr>
            </w:pPr>
          </w:p>
          <w:p w14:paraId="13FAAB02" w14:textId="77777777" w:rsidR="00B64286" w:rsidRPr="00CD58A1" w:rsidRDefault="00B64286" w:rsidP="009828F0">
            <w:pPr>
              <w:tabs>
                <w:tab w:val="left" w:pos="360"/>
              </w:tabs>
              <w:ind w:left="1440"/>
              <w:outlineLvl w:val="0"/>
              <w:rPr>
                <w:rFonts w:cstheme="minorHAnsi"/>
                <w:b/>
              </w:rPr>
            </w:pPr>
          </w:p>
        </w:tc>
      </w:tr>
      <w:tr w:rsidR="00B64286" w:rsidRPr="00CD58A1" w14:paraId="26D50D9C" w14:textId="77777777" w:rsidTr="009828F0">
        <w:trPr>
          <w:trHeight w:val="980"/>
        </w:trPr>
        <w:tc>
          <w:tcPr>
            <w:tcW w:w="6260" w:type="dxa"/>
            <w:gridSpan w:val="2"/>
            <w:tcBorders>
              <w:top w:val="single" w:sz="4" w:space="0" w:color="auto"/>
            </w:tcBorders>
          </w:tcPr>
          <w:p w14:paraId="5521B7E1" w14:textId="5B4C18BF" w:rsidR="00292196" w:rsidRPr="00345C57" w:rsidRDefault="00CE67BB" w:rsidP="009828F0">
            <w:pPr>
              <w:tabs>
                <w:tab w:val="left" w:pos="360"/>
              </w:tabs>
              <w:rPr>
                <w:rFonts w:cstheme="minorHAnsi"/>
                <w:color w:val="4472C4" w:themeColor="accent1"/>
              </w:rPr>
            </w:pPr>
            <w:r w:rsidRPr="00345C57">
              <w:rPr>
                <w:rFonts w:cstheme="minorHAnsi"/>
                <w:color w:val="4472C4" w:themeColor="accent1"/>
              </w:rPr>
              <w:t>[Name]</w:t>
            </w:r>
          </w:p>
          <w:p w14:paraId="3A54DE0D" w14:textId="77777777" w:rsidR="00B64286" w:rsidRPr="00CD58A1" w:rsidRDefault="00B64286" w:rsidP="009828F0">
            <w:pPr>
              <w:tabs>
                <w:tab w:val="left" w:pos="360"/>
              </w:tabs>
              <w:rPr>
                <w:rFonts w:cstheme="minorHAnsi"/>
              </w:rPr>
            </w:pPr>
            <w:r w:rsidRPr="00CD58A1">
              <w:rPr>
                <w:rFonts w:cstheme="minorHAnsi"/>
              </w:rPr>
              <w:t>Subject Matter Expert</w:t>
            </w:r>
          </w:p>
        </w:tc>
        <w:tc>
          <w:tcPr>
            <w:tcW w:w="1134" w:type="dxa"/>
          </w:tcPr>
          <w:p w14:paraId="64D772C9" w14:textId="77777777" w:rsidR="00B64286" w:rsidRPr="00CD58A1" w:rsidRDefault="00B64286" w:rsidP="009828F0">
            <w:pPr>
              <w:tabs>
                <w:tab w:val="left" w:pos="360"/>
              </w:tabs>
              <w:ind w:left="1440"/>
              <w:jc w:val="center"/>
              <w:rPr>
                <w:rFonts w:cstheme="minorHAnsi"/>
              </w:rPr>
            </w:pPr>
          </w:p>
        </w:tc>
        <w:tc>
          <w:tcPr>
            <w:tcW w:w="2250" w:type="dxa"/>
            <w:tcBorders>
              <w:top w:val="single" w:sz="4" w:space="0" w:color="auto"/>
            </w:tcBorders>
          </w:tcPr>
          <w:p w14:paraId="385B6F99" w14:textId="77777777" w:rsidR="00B64286" w:rsidRPr="00CD58A1" w:rsidRDefault="00B64286" w:rsidP="009828F0">
            <w:pPr>
              <w:tabs>
                <w:tab w:val="left" w:pos="360"/>
              </w:tabs>
              <w:rPr>
                <w:rFonts w:cstheme="minorHAnsi"/>
              </w:rPr>
            </w:pPr>
            <w:bookmarkStart w:id="1" w:name="_Toc211065137"/>
            <w:bookmarkStart w:id="2" w:name="_Toc211066104"/>
            <w:r w:rsidRPr="00CD58A1">
              <w:rPr>
                <w:rFonts w:cstheme="minorHAnsi"/>
              </w:rPr>
              <w:t>Date</w:t>
            </w:r>
            <w:bookmarkEnd w:id="1"/>
            <w:bookmarkEnd w:id="2"/>
          </w:p>
        </w:tc>
      </w:tr>
      <w:tr w:rsidR="00B64286" w:rsidRPr="00CD58A1" w14:paraId="480078C5" w14:textId="77777777" w:rsidTr="009828F0">
        <w:trPr>
          <w:trHeight w:val="734"/>
        </w:trPr>
        <w:tc>
          <w:tcPr>
            <w:tcW w:w="6260" w:type="dxa"/>
            <w:gridSpan w:val="2"/>
            <w:tcBorders>
              <w:bottom w:val="single" w:sz="4" w:space="0" w:color="auto"/>
            </w:tcBorders>
            <w:vAlign w:val="center"/>
          </w:tcPr>
          <w:p w14:paraId="5677E905" w14:textId="77777777" w:rsidR="00B64286" w:rsidRPr="00CD58A1" w:rsidRDefault="00B64286" w:rsidP="009828F0">
            <w:pPr>
              <w:tabs>
                <w:tab w:val="left" w:pos="360"/>
              </w:tabs>
              <w:ind w:left="1440"/>
              <w:rPr>
                <w:rFonts w:cstheme="minorHAnsi"/>
              </w:rPr>
            </w:pPr>
          </w:p>
        </w:tc>
        <w:tc>
          <w:tcPr>
            <w:tcW w:w="1134" w:type="dxa"/>
          </w:tcPr>
          <w:p w14:paraId="51334C5E" w14:textId="77777777" w:rsidR="00B64286" w:rsidRPr="00CD58A1" w:rsidRDefault="00B64286" w:rsidP="009828F0">
            <w:pPr>
              <w:tabs>
                <w:tab w:val="left" w:pos="360"/>
              </w:tabs>
              <w:ind w:left="1440"/>
              <w:rPr>
                <w:rFonts w:cstheme="minorHAnsi"/>
              </w:rPr>
            </w:pPr>
          </w:p>
        </w:tc>
        <w:tc>
          <w:tcPr>
            <w:tcW w:w="2250" w:type="dxa"/>
            <w:tcBorders>
              <w:bottom w:val="single" w:sz="4" w:space="0" w:color="auto"/>
            </w:tcBorders>
            <w:vAlign w:val="center"/>
          </w:tcPr>
          <w:p w14:paraId="38058D0A" w14:textId="77777777" w:rsidR="00B64286" w:rsidRPr="00CD58A1" w:rsidRDefault="00B64286" w:rsidP="009828F0">
            <w:pPr>
              <w:tabs>
                <w:tab w:val="left" w:pos="360"/>
              </w:tabs>
              <w:ind w:left="1440"/>
              <w:jc w:val="center"/>
              <w:rPr>
                <w:rFonts w:cstheme="minorHAnsi"/>
              </w:rPr>
            </w:pPr>
          </w:p>
        </w:tc>
      </w:tr>
      <w:tr w:rsidR="00B64286" w:rsidRPr="00CD58A1" w14:paraId="37AEC61E" w14:textId="77777777" w:rsidTr="009828F0">
        <w:trPr>
          <w:trHeight w:val="980"/>
        </w:trPr>
        <w:tc>
          <w:tcPr>
            <w:tcW w:w="6260" w:type="dxa"/>
            <w:gridSpan w:val="2"/>
            <w:tcBorders>
              <w:top w:val="single" w:sz="4" w:space="0" w:color="auto"/>
            </w:tcBorders>
          </w:tcPr>
          <w:p w14:paraId="552609FD" w14:textId="1E282B31" w:rsidR="00B64286" w:rsidRPr="00AF4DF3" w:rsidRDefault="00AF4DF3" w:rsidP="009828F0">
            <w:pPr>
              <w:tabs>
                <w:tab w:val="left" w:pos="360"/>
              </w:tabs>
              <w:rPr>
                <w:rFonts w:cstheme="minorHAnsi"/>
                <w:color w:val="4472C4" w:themeColor="accent1"/>
              </w:rPr>
            </w:pPr>
            <w:r w:rsidRPr="00345C57">
              <w:rPr>
                <w:rFonts w:cstheme="minorHAnsi"/>
                <w:color w:val="4472C4" w:themeColor="accent1"/>
              </w:rPr>
              <w:t>[Name]</w:t>
            </w:r>
          </w:p>
          <w:p w14:paraId="2F5A0262" w14:textId="77777777" w:rsidR="00B64286" w:rsidRPr="00CD58A1" w:rsidRDefault="00B64286" w:rsidP="009828F0">
            <w:pPr>
              <w:tabs>
                <w:tab w:val="left" w:pos="360"/>
              </w:tabs>
              <w:rPr>
                <w:rFonts w:cstheme="minorHAnsi"/>
              </w:rPr>
            </w:pPr>
            <w:bookmarkStart w:id="3" w:name="_Toc211065139"/>
            <w:bookmarkStart w:id="4" w:name="_Toc211066106"/>
            <w:r w:rsidRPr="00CD58A1">
              <w:rPr>
                <w:rFonts w:cstheme="minorHAnsi"/>
              </w:rPr>
              <w:t>Quality Assurance Officer</w:t>
            </w:r>
            <w:bookmarkEnd w:id="3"/>
            <w:bookmarkEnd w:id="4"/>
          </w:p>
        </w:tc>
        <w:tc>
          <w:tcPr>
            <w:tcW w:w="1134" w:type="dxa"/>
          </w:tcPr>
          <w:p w14:paraId="2B1A2A6B" w14:textId="77777777" w:rsidR="00B64286" w:rsidRPr="00CD58A1" w:rsidRDefault="00B64286" w:rsidP="009828F0">
            <w:pPr>
              <w:tabs>
                <w:tab w:val="left" w:pos="360"/>
              </w:tabs>
              <w:ind w:left="1440"/>
              <w:jc w:val="center"/>
              <w:rPr>
                <w:rFonts w:cstheme="minorHAnsi"/>
              </w:rPr>
            </w:pPr>
          </w:p>
        </w:tc>
        <w:tc>
          <w:tcPr>
            <w:tcW w:w="2250" w:type="dxa"/>
            <w:tcBorders>
              <w:top w:val="single" w:sz="4" w:space="0" w:color="auto"/>
            </w:tcBorders>
          </w:tcPr>
          <w:p w14:paraId="25DA02EB" w14:textId="77777777" w:rsidR="00B64286" w:rsidRPr="00CD58A1" w:rsidRDefault="00B64286" w:rsidP="009828F0">
            <w:pPr>
              <w:tabs>
                <w:tab w:val="left" w:pos="360"/>
              </w:tabs>
              <w:rPr>
                <w:rFonts w:cstheme="minorHAnsi"/>
              </w:rPr>
            </w:pPr>
            <w:bookmarkStart w:id="5" w:name="_Toc211065140"/>
            <w:bookmarkStart w:id="6" w:name="_Toc211066107"/>
            <w:r w:rsidRPr="00CD58A1">
              <w:rPr>
                <w:rFonts w:cstheme="minorHAnsi"/>
              </w:rPr>
              <w:t>Date</w:t>
            </w:r>
            <w:bookmarkEnd w:id="5"/>
            <w:bookmarkEnd w:id="6"/>
          </w:p>
        </w:tc>
      </w:tr>
      <w:tr w:rsidR="00B64286" w:rsidRPr="00CD58A1" w14:paraId="38D1BAB1" w14:textId="77777777" w:rsidTr="009828F0">
        <w:trPr>
          <w:trHeight w:val="734"/>
        </w:trPr>
        <w:tc>
          <w:tcPr>
            <w:tcW w:w="6260" w:type="dxa"/>
            <w:gridSpan w:val="2"/>
            <w:tcBorders>
              <w:bottom w:val="single" w:sz="4" w:space="0" w:color="auto"/>
            </w:tcBorders>
            <w:vAlign w:val="center"/>
          </w:tcPr>
          <w:p w14:paraId="46F33115" w14:textId="77777777" w:rsidR="00B64286" w:rsidRPr="00CD58A1" w:rsidRDefault="00B64286" w:rsidP="009828F0">
            <w:pPr>
              <w:tabs>
                <w:tab w:val="left" w:pos="360"/>
              </w:tabs>
              <w:ind w:left="1440"/>
              <w:rPr>
                <w:rFonts w:cstheme="minorHAnsi"/>
              </w:rPr>
            </w:pPr>
          </w:p>
        </w:tc>
        <w:tc>
          <w:tcPr>
            <w:tcW w:w="1134" w:type="dxa"/>
          </w:tcPr>
          <w:p w14:paraId="7AAED7B4" w14:textId="77777777" w:rsidR="00B64286" w:rsidRPr="00CD58A1" w:rsidRDefault="00B64286" w:rsidP="009828F0">
            <w:pPr>
              <w:tabs>
                <w:tab w:val="left" w:pos="360"/>
              </w:tabs>
              <w:ind w:left="1440"/>
              <w:jc w:val="center"/>
              <w:rPr>
                <w:rFonts w:cstheme="minorHAnsi"/>
              </w:rPr>
            </w:pPr>
          </w:p>
        </w:tc>
        <w:tc>
          <w:tcPr>
            <w:tcW w:w="2250" w:type="dxa"/>
            <w:tcBorders>
              <w:bottom w:val="single" w:sz="4" w:space="0" w:color="auto"/>
            </w:tcBorders>
            <w:vAlign w:val="center"/>
          </w:tcPr>
          <w:p w14:paraId="209615DE" w14:textId="77777777" w:rsidR="00B64286" w:rsidRPr="00CD58A1" w:rsidRDefault="00B64286" w:rsidP="009828F0">
            <w:pPr>
              <w:tabs>
                <w:tab w:val="left" w:pos="360"/>
              </w:tabs>
              <w:ind w:left="1440"/>
              <w:jc w:val="center"/>
              <w:rPr>
                <w:rFonts w:cstheme="minorHAnsi"/>
              </w:rPr>
            </w:pPr>
          </w:p>
        </w:tc>
      </w:tr>
      <w:tr w:rsidR="00B64286" w:rsidRPr="00CD58A1" w14:paraId="4A8F4DB7" w14:textId="77777777" w:rsidTr="009828F0">
        <w:trPr>
          <w:trHeight w:val="980"/>
        </w:trPr>
        <w:tc>
          <w:tcPr>
            <w:tcW w:w="6260" w:type="dxa"/>
            <w:gridSpan w:val="2"/>
            <w:tcBorders>
              <w:top w:val="single" w:sz="4" w:space="0" w:color="auto"/>
            </w:tcBorders>
          </w:tcPr>
          <w:p w14:paraId="60F3F85B" w14:textId="4AA27185" w:rsidR="00B64286" w:rsidRPr="00345C57" w:rsidRDefault="003077CE" w:rsidP="009828F0">
            <w:pPr>
              <w:tabs>
                <w:tab w:val="left" w:pos="360"/>
              </w:tabs>
              <w:rPr>
                <w:rFonts w:cstheme="minorHAnsi"/>
                <w:color w:val="4472C4" w:themeColor="accent1"/>
              </w:rPr>
            </w:pPr>
            <w:bookmarkStart w:id="7" w:name="_Toc211065136"/>
            <w:bookmarkStart w:id="8" w:name="_Toc211066103"/>
            <w:r w:rsidRPr="00345C57">
              <w:rPr>
                <w:rFonts w:cstheme="minorHAnsi"/>
                <w:color w:val="4472C4" w:themeColor="accent1"/>
              </w:rPr>
              <w:t>[Name]</w:t>
            </w:r>
          </w:p>
          <w:bookmarkEnd w:id="7"/>
          <w:bookmarkEnd w:id="8"/>
          <w:p w14:paraId="0A8BB605" w14:textId="13EDDA26" w:rsidR="00B64286" w:rsidRPr="00CD58A1" w:rsidRDefault="00B64286" w:rsidP="009828F0">
            <w:pPr>
              <w:tabs>
                <w:tab w:val="left" w:pos="360"/>
              </w:tabs>
              <w:rPr>
                <w:rFonts w:cstheme="minorHAnsi"/>
              </w:rPr>
            </w:pPr>
            <w:r w:rsidRPr="00CD58A1">
              <w:rPr>
                <w:rFonts w:cstheme="minorHAnsi"/>
                <w:bCs/>
              </w:rPr>
              <w:t xml:space="preserve">Program Manager </w:t>
            </w:r>
            <w:r w:rsidR="00CE67BB">
              <w:rPr>
                <w:rFonts w:cstheme="minorHAnsi"/>
                <w:bCs/>
              </w:rPr>
              <w:t>–</w:t>
            </w:r>
            <w:r w:rsidRPr="00CD58A1">
              <w:rPr>
                <w:rFonts w:cstheme="minorHAnsi"/>
                <w:bCs/>
              </w:rPr>
              <w:t xml:space="preserve"> </w:t>
            </w:r>
            <w:r w:rsidR="00CE67BB">
              <w:rPr>
                <w:rFonts w:cstheme="minorHAnsi"/>
                <w:bCs/>
              </w:rPr>
              <w:t>[Name of Section]</w:t>
            </w:r>
            <w:r w:rsidRPr="00CD58A1">
              <w:rPr>
                <w:rFonts w:cstheme="minorHAnsi"/>
                <w:bCs/>
              </w:rPr>
              <w:t xml:space="preserve"> Section</w:t>
            </w:r>
          </w:p>
        </w:tc>
        <w:tc>
          <w:tcPr>
            <w:tcW w:w="1134" w:type="dxa"/>
          </w:tcPr>
          <w:p w14:paraId="2CD29411" w14:textId="77777777" w:rsidR="00B64286" w:rsidRPr="00CD58A1" w:rsidRDefault="00B64286" w:rsidP="009828F0">
            <w:pPr>
              <w:tabs>
                <w:tab w:val="left" w:pos="360"/>
              </w:tabs>
              <w:ind w:left="1440"/>
              <w:jc w:val="center"/>
              <w:rPr>
                <w:rFonts w:cstheme="minorHAnsi"/>
              </w:rPr>
            </w:pPr>
          </w:p>
        </w:tc>
        <w:tc>
          <w:tcPr>
            <w:tcW w:w="2250" w:type="dxa"/>
            <w:tcBorders>
              <w:top w:val="single" w:sz="4" w:space="0" w:color="auto"/>
            </w:tcBorders>
          </w:tcPr>
          <w:p w14:paraId="25871723" w14:textId="77777777" w:rsidR="00B64286" w:rsidRPr="00CD58A1" w:rsidRDefault="00B64286" w:rsidP="009828F0">
            <w:pPr>
              <w:tabs>
                <w:tab w:val="left" w:pos="360"/>
              </w:tabs>
              <w:rPr>
                <w:rFonts w:cstheme="minorHAnsi"/>
              </w:rPr>
            </w:pPr>
            <w:bookmarkStart w:id="9" w:name="_Toc211065143"/>
            <w:bookmarkStart w:id="10" w:name="_Toc211066110"/>
            <w:r w:rsidRPr="00CD58A1">
              <w:rPr>
                <w:rFonts w:cstheme="minorHAnsi"/>
              </w:rPr>
              <w:t>Date</w:t>
            </w:r>
            <w:bookmarkEnd w:id="9"/>
            <w:bookmarkEnd w:id="10"/>
          </w:p>
        </w:tc>
      </w:tr>
    </w:tbl>
    <w:p w14:paraId="27CD36D2" w14:textId="607F8F2C" w:rsidR="00E90CEC" w:rsidRPr="00CD58A1" w:rsidRDefault="00E90CEC" w:rsidP="00B64286">
      <w:pPr>
        <w:spacing w:before="11"/>
        <w:rPr>
          <w:rFonts w:eastAsia="Arial" w:cstheme="minorHAnsi"/>
          <w:sz w:val="28"/>
          <w:szCs w:val="28"/>
        </w:rPr>
      </w:pPr>
    </w:p>
    <w:p w14:paraId="18A47FA7" w14:textId="77777777" w:rsidR="00E90CEC" w:rsidRPr="00CD58A1" w:rsidRDefault="00E90CEC">
      <w:pPr>
        <w:widowControl/>
        <w:spacing w:after="160" w:line="259" w:lineRule="auto"/>
        <w:rPr>
          <w:rFonts w:eastAsia="Arial" w:cstheme="minorHAnsi"/>
          <w:sz w:val="28"/>
          <w:szCs w:val="28"/>
        </w:rPr>
      </w:pPr>
      <w:r w:rsidRPr="00CD58A1">
        <w:rPr>
          <w:rFonts w:eastAsia="Arial" w:cstheme="minorHAnsi"/>
          <w:sz w:val="28"/>
          <w:szCs w:val="28"/>
        </w:rPr>
        <w:br w:type="page"/>
      </w:r>
    </w:p>
    <w:p w14:paraId="16557631" w14:textId="77777777" w:rsidR="00B64286" w:rsidRPr="00CD58A1" w:rsidRDefault="00B64286" w:rsidP="00206B4E">
      <w:pPr>
        <w:pStyle w:val="Heading1"/>
        <w:rPr>
          <w:rFonts w:asciiTheme="minorHAnsi" w:hAnsiTheme="minorHAnsi" w:cstheme="minorHAnsi"/>
        </w:rPr>
      </w:pPr>
      <w:r w:rsidRPr="00CD58A1">
        <w:rPr>
          <w:rFonts w:asciiTheme="minorHAnsi" w:hAnsiTheme="minorHAnsi" w:cstheme="minorHAnsi"/>
        </w:rPr>
        <w:lastRenderedPageBreak/>
        <w:t>1</w:t>
      </w:r>
      <w:r w:rsidRPr="00CD58A1">
        <w:rPr>
          <w:rStyle w:val="Heading1Char"/>
          <w:rFonts w:asciiTheme="minorHAnsi" w:hAnsiTheme="minorHAnsi" w:cstheme="minorHAnsi"/>
          <w:b/>
          <w:bCs/>
        </w:rPr>
        <w:t>.0 Purpose and Scope</w:t>
      </w:r>
      <w:r w:rsidRPr="00CD58A1">
        <w:rPr>
          <w:rFonts w:asciiTheme="minorHAnsi" w:hAnsiTheme="minorHAnsi" w:cstheme="minorHAnsi"/>
        </w:rPr>
        <w:t xml:space="preserve"> </w:t>
      </w:r>
    </w:p>
    <w:p w14:paraId="184CA5AE" w14:textId="0B874FD9" w:rsidR="00B11BAA" w:rsidRDefault="00B11BAA" w:rsidP="00D340D3">
      <w:pPr>
        <w:rPr>
          <w:rFonts w:cstheme="minorHAnsi"/>
        </w:rPr>
      </w:pPr>
      <w:bookmarkStart w:id="11" w:name="_Hlk25058529"/>
    </w:p>
    <w:p w14:paraId="610EF01A" w14:textId="5BD983A2" w:rsidR="008C12C7" w:rsidRPr="001E1BFE" w:rsidRDefault="008C12C7" w:rsidP="00D340D3">
      <w:pPr>
        <w:rPr>
          <w:rFonts w:cstheme="minorHAnsi"/>
          <w:i/>
        </w:rPr>
      </w:pPr>
      <w:r w:rsidRPr="001E1BFE">
        <w:rPr>
          <w:rFonts w:cstheme="minorHAnsi"/>
          <w:i/>
        </w:rPr>
        <w:t>State the purpose of the SOP and applicability to the SWQB by indicating the scope of the work or tasks that it covers (for example, the collection of water samples for chemical analysis). The scope may be used to expand on the brief title.</w:t>
      </w:r>
    </w:p>
    <w:p w14:paraId="429BC3AE" w14:textId="77777777" w:rsidR="008C12C7" w:rsidRPr="00CD58A1" w:rsidRDefault="008C12C7" w:rsidP="00D340D3">
      <w:pPr>
        <w:rPr>
          <w:rFonts w:cstheme="minorHAnsi"/>
        </w:rPr>
      </w:pPr>
    </w:p>
    <w:p w14:paraId="308DC8AB" w14:textId="1BD324DD" w:rsidR="003613B8" w:rsidRPr="00CD58A1" w:rsidRDefault="008A6790" w:rsidP="00E212C5">
      <w:pPr>
        <w:rPr>
          <w:rFonts w:cstheme="minorHAnsi"/>
        </w:rPr>
      </w:pPr>
      <w:r w:rsidRPr="00CD58A1">
        <w:rPr>
          <w:rFonts w:cstheme="minorHAnsi"/>
        </w:rPr>
        <w:t>The purpose of this procedure is to describe the process for</w:t>
      </w:r>
      <w:bookmarkEnd w:id="11"/>
      <w:r w:rsidR="00B240A1">
        <w:rPr>
          <w:rFonts w:cstheme="minorHAnsi"/>
        </w:rPr>
        <w:t>……</w:t>
      </w:r>
      <w:r w:rsidR="0043266D" w:rsidRPr="001E1BFE">
        <w:rPr>
          <w:rFonts w:cstheme="minorHAnsi"/>
          <w:color w:val="4472C4" w:themeColor="accent1"/>
        </w:rPr>
        <w:t>[narrative text]</w:t>
      </w:r>
    </w:p>
    <w:p w14:paraId="26E3C534" w14:textId="77777777" w:rsidR="003613B8" w:rsidRPr="00CD58A1" w:rsidRDefault="003613B8" w:rsidP="00E212C5">
      <w:pPr>
        <w:rPr>
          <w:rFonts w:cstheme="minorHAnsi"/>
        </w:rPr>
      </w:pPr>
    </w:p>
    <w:p w14:paraId="62C333E1" w14:textId="77777777" w:rsidR="00B64286" w:rsidRPr="00CD58A1" w:rsidRDefault="00B64286" w:rsidP="00206B4E">
      <w:pPr>
        <w:pStyle w:val="Heading1"/>
        <w:rPr>
          <w:rFonts w:asciiTheme="minorHAnsi" w:hAnsiTheme="minorHAnsi" w:cstheme="minorHAnsi"/>
        </w:rPr>
      </w:pPr>
      <w:bookmarkStart w:id="12" w:name="2.0_RESPONSIBILITIES"/>
      <w:bookmarkEnd w:id="12"/>
      <w:r w:rsidRPr="00CD58A1">
        <w:rPr>
          <w:rFonts w:asciiTheme="minorHAnsi" w:hAnsiTheme="minorHAnsi" w:cstheme="minorHAnsi"/>
        </w:rPr>
        <w:t>2.0 Personnel Responsibilities</w:t>
      </w:r>
    </w:p>
    <w:p w14:paraId="12001BB5" w14:textId="77777777" w:rsidR="00E70011" w:rsidRDefault="00E70011" w:rsidP="00B64286">
      <w:pPr>
        <w:pStyle w:val="ListParagraph"/>
        <w:rPr>
          <w:rFonts w:cstheme="minorHAnsi"/>
        </w:rPr>
      </w:pPr>
    </w:p>
    <w:p w14:paraId="57349FAF" w14:textId="4370FD59" w:rsidR="008C12C7" w:rsidRPr="001E1BFE" w:rsidRDefault="008C12C7" w:rsidP="00B64286">
      <w:pPr>
        <w:pStyle w:val="ListParagraph"/>
        <w:rPr>
          <w:rFonts w:cstheme="minorHAnsi"/>
          <w:i/>
        </w:rPr>
      </w:pPr>
      <w:r w:rsidRPr="001E1BFE">
        <w:rPr>
          <w:rFonts w:cstheme="minorHAnsi"/>
          <w:i/>
        </w:rPr>
        <w:t>List by title or group the persons who are responsible for implementing the SOP. This should include staff involved in the development, implementation or oversight of the SOP. This</w:t>
      </w:r>
      <w:r w:rsidRPr="001E1BFE">
        <w:rPr>
          <w:i/>
        </w:rPr>
        <w:t xml:space="preserve"> </w:t>
      </w:r>
      <w:r w:rsidRPr="001E1BFE">
        <w:rPr>
          <w:rFonts w:cstheme="minorHAnsi"/>
          <w:i/>
        </w:rPr>
        <w:t>should include each individual title and their responsibilities as well as qualifications to carry out those responsibilities.</w:t>
      </w:r>
    </w:p>
    <w:p w14:paraId="60B41EB7" w14:textId="77777777" w:rsidR="008C12C7" w:rsidRDefault="008C12C7" w:rsidP="00B64286">
      <w:pPr>
        <w:pStyle w:val="ListParagraph"/>
        <w:rPr>
          <w:rFonts w:cstheme="minorHAnsi"/>
        </w:rPr>
      </w:pPr>
    </w:p>
    <w:p w14:paraId="75AA27A3" w14:textId="3AD2A6EF" w:rsidR="00B64286" w:rsidRDefault="00E70011" w:rsidP="00B64286">
      <w:pPr>
        <w:pStyle w:val="ListParagraph"/>
        <w:rPr>
          <w:rFonts w:cstheme="minorHAnsi"/>
        </w:rPr>
      </w:pPr>
      <w:r>
        <w:rPr>
          <w:rFonts w:cstheme="minorHAnsi"/>
        </w:rPr>
        <w:t>Program Manager</w:t>
      </w:r>
      <w:r w:rsidR="005D315D">
        <w:rPr>
          <w:rFonts w:cstheme="minorHAnsi"/>
        </w:rPr>
        <w:t xml:space="preserve"> </w:t>
      </w:r>
      <w:r w:rsidR="001E1BFE" w:rsidRPr="001E1BFE">
        <w:rPr>
          <w:rFonts w:cstheme="minorHAnsi"/>
          <w:color w:val="4472C4" w:themeColor="accent1"/>
        </w:rPr>
        <w:t>[narrative text</w:t>
      </w:r>
      <w:r w:rsidR="0043266D">
        <w:rPr>
          <w:rFonts w:cstheme="minorHAnsi"/>
          <w:color w:val="4472C4" w:themeColor="accent1"/>
        </w:rPr>
        <w:t xml:space="preserve"> regarding responsibilities</w:t>
      </w:r>
      <w:r w:rsidR="001E1BFE" w:rsidRPr="001E1BFE">
        <w:rPr>
          <w:rFonts w:cstheme="minorHAnsi"/>
          <w:color w:val="4472C4" w:themeColor="accent1"/>
        </w:rPr>
        <w:t>]</w:t>
      </w:r>
    </w:p>
    <w:p w14:paraId="7C567324" w14:textId="77777777" w:rsidR="00E70011" w:rsidRDefault="00E70011" w:rsidP="00B64286">
      <w:pPr>
        <w:pStyle w:val="ListParagraph"/>
        <w:rPr>
          <w:rFonts w:cstheme="minorHAnsi"/>
        </w:rPr>
      </w:pPr>
    </w:p>
    <w:p w14:paraId="65E575A8" w14:textId="31DEC8F8" w:rsidR="00E70011" w:rsidRDefault="00E70011" w:rsidP="00B64286">
      <w:pPr>
        <w:pStyle w:val="ListParagraph"/>
        <w:rPr>
          <w:rFonts w:cstheme="minorHAnsi"/>
        </w:rPr>
      </w:pPr>
      <w:r>
        <w:rPr>
          <w:rFonts w:cstheme="minorHAnsi"/>
        </w:rPr>
        <w:t>Project Manager</w:t>
      </w:r>
      <w:r w:rsidR="005D315D">
        <w:rPr>
          <w:rFonts w:cstheme="minorHAnsi"/>
        </w:rPr>
        <w:t xml:space="preserve"> </w:t>
      </w:r>
      <w:r w:rsidR="001E1BFE" w:rsidRPr="001E1BFE">
        <w:rPr>
          <w:rFonts w:cstheme="minorHAnsi"/>
          <w:color w:val="4472C4" w:themeColor="accent1"/>
        </w:rPr>
        <w:t>[narrative text</w:t>
      </w:r>
      <w:r w:rsidR="0043266D">
        <w:rPr>
          <w:rFonts w:cstheme="minorHAnsi"/>
          <w:color w:val="4472C4" w:themeColor="accent1"/>
        </w:rPr>
        <w:t xml:space="preserve"> regarding responsibilities</w:t>
      </w:r>
      <w:r w:rsidR="001E1BFE" w:rsidRPr="001E1BFE">
        <w:rPr>
          <w:rFonts w:cstheme="minorHAnsi"/>
          <w:color w:val="4472C4" w:themeColor="accent1"/>
        </w:rPr>
        <w:t>]</w:t>
      </w:r>
    </w:p>
    <w:p w14:paraId="373D71B7" w14:textId="77777777" w:rsidR="00E70011" w:rsidRPr="00CD58A1" w:rsidRDefault="00E70011" w:rsidP="00B64286">
      <w:pPr>
        <w:pStyle w:val="ListParagraph"/>
        <w:rPr>
          <w:rFonts w:cstheme="minorHAnsi"/>
        </w:rPr>
      </w:pPr>
    </w:p>
    <w:p w14:paraId="0B67B2F0" w14:textId="3F4A4510" w:rsidR="00E70011" w:rsidRDefault="00E70011" w:rsidP="008704C3">
      <w:pPr>
        <w:rPr>
          <w:rFonts w:cstheme="minorHAnsi"/>
        </w:rPr>
      </w:pPr>
      <w:r w:rsidRPr="00CD58A1">
        <w:rPr>
          <w:rFonts w:cstheme="minorHAnsi"/>
        </w:rPr>
        <w:t>Project Team</w:t>
      </w:r>
      <w:r>
        <w:rPr>
          <w:rFonts w:cstheme="minorHAnsi"/>
        </w:rPr>
        <w:t xml:space="preserve"> </w:t>
      </w:r>
      <w:r w:rsidR="001E1BFE" w:rsidRPr="001E1BFE">
        <w:rPr>
          <w:rFonts w:cstheme="minorHAnsi"/>
          <w:color w:val="4472C4" w:themeColor="accent1"/>
        </w:rPr>
        <w:t>[narrative text</w:t>
      </w:r>
      <w:r w:rsidR="0043266D">
        <w:rPr>
          <w:rFonts w:cstheme="minorHAnsi"/>
          <w:color w:val="4472C4" w:themeColor="accent1"/>
        </w:rPr>
        <w:t xml:space="preserve"> regarding responsibilities</w:t>
      </w:r>
      <w:r w:rsidR="001E1BFE" w:rsidRPr="001E1BFE">
        <w:rPr>
          <w:rFonts w:cstheme="minorHAnsi"/>
          <w:color w:val="4472C4" w:themeColor="accent1"/>
        </w:rPr>
        <w:t>]</w:t>
      </w:r>
    </w:p>
    <w:p w14:paraId="656E9E7C" w14:textId="77777777" w:rsidR="00E70011" w:rsidRDefault="00E70011" w:rsidP="000D60D0">
      <w:pPr>
        <w:rPr>
          <w:rFonts w:cstheme="minorHAnsi"/>
          <w:color w:val="080808"/>
        </w:rPr>
      </w:pPr>
    </w:p>
    <w:p w14:paraId="27A4F31A" w14:textId="441F9A1A" w:rsidR="001754A2" w:rsidRPr="00CD58A1" w:rsidRDefault="001754A2" w:rsidP="000D60D0">
      <w:pPr>
        <w:rPr>
          <w:rFonts w:cstheme="minorHAnsi"/>
          <w:color w:val="080808"/>
        </w:rPr>
      </w:pPr>
      <w:r w:rsidRPr="00CD58A1">
        <w:rPr>
          <w:rFonts w:cstheme="minorHAnsi"/>
          <w:color w:val="080808"/>
        </w:rPr>
        <w:t xml:space="preserve">The Quality Assurance Officer (QAO) is involved in the development and revision of this SOP to ensure </w:t>
      </w:r>
      <w:r w:rsidR="007441AF" w:rsidRPr="00CD58A1">
        <w:rPr>
          <w:rFonts w:cstheme="minorHAnsi"/>
          <w:color w:val="080808"/>
        </w:rPr>
        <w:t xml:space="preserve">the </w:t>
      </w:r>
      <w:r w:rsidRPr="00CD58A1">
        <w:rPr>
          <w:rFonts w:cstheme="minorHAnsi"/>
          <w:color w:val="080808"/>
        </w:rPr>
        <w:t>SOP meets the requirements of the SWQB’s Quality Assurance Project Plan. The QAO, along with the Subject Matter Expert and Program Manager will determine if any revisions to this SOP are needed at a minimum of every two (2) years in accordance with SOP 1.1 for the Creation and Maintenance of SOPs</w:t>
      </w:r>
      <w:r w:rsidR="009704A1" w:rsidRPr="00CD58A1">
        <w:rPr>
          <w:rFonts w:cstheme="minorHAnsi"/>
          <w:color w:val="080808"/>
        </w:rPr>
        <w:t xml:space="preserve"> (https://www.env.nm.gov/surface-water-quality/sop/</w:t>
      </w:r>
      <w:r w:rsidR="00F27339" w:rsidRPr="00CD58A1">
        <w:rPr>
          <w:rFonts w:cstheme="minorHAnsi"/>
          <w:color w:val="080808"/>
        </w:rPr>
        <w:t>)</w:t>
      </w:r>
      <w:r w:rsidRPr="00CD58A1">
        <w:rPr>
          <w:rFonts w:cstheme="minorHAnsi"/>
          <w:color w:val="080808"/>
        </w:rPr>
        <w:t>. Pending the review and approval of the document, the QAO will ensure the SOP is accessible through the SWQB's website</w:t>
      </w:r>
      <w:r w:rsidR="00D44770" w:rsidRPr="00CD58A1">
        <w:rPr>
          <w:rFonts w:cstheme="minorHAnsi"/>
          <w:color w:val="080808"/>
        </w:rPr>
        <w:t>.</w:t>
      </w:r>
    </w:p>
    <w:p w14:paraId="34F2A15C" w14:textId="77777777" w:rsidR="00134678" w:rsidRPr="00CD58A1" w:rsidRDefault="00134678" w:rsidP="000D60D0">
      <w:pPr>
        <w:rPr>
          <w:rFonts w:cstheme="minorHAnsi"/>
        </w:rPr>
      </w:pPr>
    </w:p>
    <w:p w14:paraId="1BBF9473" w14:textId="31962782" w:rsidR="00B64286" w:rsidRPr="00CD58A1" w:rsidRDefault="00B240A1" w:rsidP="000D60D0">
      <w:pPr>
        <w:rPr>
          <w:rFonts w:cstheme="minorHAnsi"/>
        </w:rPr>
      </w:pPr>
      <w:r>
        <w:rPr>
          <w:rFonts w:cstheme="minorHAnsi"/>
        </w:rPr>
        <w:t xml:space="preserve">SWQB </w:t>
      </w:r>
      <w:r w:rsidR="00B64286" w:rsidRPr="00CD58A1">
        <w:rPr>
          <w:rFonts w:cstheme="minorHAnsi"/>
        </w:rPr>
        <w:t>Personnel</w:t>
      </w:r>
      <w:r w:rsidR="001E1BFE">
        <w:rPr>
          <w:rFonts w:cstheme="minorHAnsi"/>
          <w:spacing w:val="2"/>
        </w:rPr>
        <w:t xml:space="preserve"> </w:t>
      </w:r>
      <w:r w:rsidR="001E1BFE" w:rsidRPr="001E1BFE">
        <w:rPr>
          <w:rFonts w:cstheme="minorHAnsi"/>
          <w:color w:val="4472C4" w:themeColor="accent1"/>
        </w:rPr>
        <w:t>[narrative text</w:t>
      </w:r>
      <w:r w:rsidR="0043266D">
        <w:rPr>
          <w:rFonts w:cstheme="minorHAnsi"/>
          <w:color w:val="4472C4" w:themeColor="accent1"/>
        </w:rPr>
        <w:t xml:space="preserve"> regarding responsibilities</w:t>
      </w:r>
      <w:r w:rsidR="001E1BFE" w:rsidRPr="001E1BFE">
        <w:rPr>
          <w:rFonts w:cstheme="minorHAnsi"/>
          <w:color w:val="4472C4" w:themeColor="accent1"/>
        </w:rPr>
        <w:t>]</w:t>
      </w:r>
    </w:p>
    <w:p w14:paraId="0D110B6D" w14:textId="7F2D0610" w:rsidR="00B64286" w:rsidRDefault="00B64286" w:rsidP="000D60D0">
      <w:pPr>
        <w:rPr>
          <w:rFonts w:cstheme="minorHAnsi"/>
        </w:rPr>
      </w:pPr>
    </w:p>
    <w:p w14:paraId="503ED4E7" w14:textId="77777777" w:rsidR="00B64286" w:rsidRPr="00CD58A1" w:rsidRDefault="00B64286" w:rsidP="00206B4E">
      <w:pPr>
        <w:pStyle w:val="Heading1"/>
        <w:rPr>
          <w:rFonts w:asciiTheme="minorHAnsi" w:hAnsiTheme="minorHAnsi" w:cstheme="minorHAnsi"/>
        </w:rPr>
      </w:pPr>
      <w:bookmarkStart w:id="13" w:name="3.0_BACKGROUND_AND_PRECAUTIONS"/>
      <w:bookmarkEnd w:id="13"/>
      <w:r w:rsidRPr="00CD58A1">
        <w:rPr>
          <w:rFonts w:asciiTheme="minorHAnsi" w:hAnsiTheme="minorHAnsi" w:cstheme="minorHAnsi"/>
        </w:rPr>
        <w:t>3.0 Background and Precautions</w:t>
      </w:r>
    </w:p>
    <w:p w14:paraId="48B64688" w14:textId="77777777" w:rsidR="002A70DA" w:rsidRDefault="002A70DA" w:rsidP="00B64286">
      <w:pPr>
        <w:rPr>
          <w:rFonts w:eastAsia="Arial" w:cstheme="minorHAnsi"/>
          <w:bCs/>
        </w:rPr>
      </w:pPr>
    </w:p>
    <w:p w14:paraId="4AD7A37A" w14:textId="6FAB2CD0" w:rsidR="002A70DA" w:rsidRPr="002A70DA" w:rsidRDefault="002A70DA" w:rsidP="002A70DA">
      <w:pPr>
        <w:pStyle w:val="Heading3"/>
        <w:ind w:left="720"/>
        <w:rPr>
          <w:rFonts w:asciiTheme="minorHAnsi" w:hAnsiTheme="minorHAnsi" w:cstheme="minorHAnsi"/>
        </w:rPr>
      </w:pPr>
      <w:r w:rsidRPr="002A70DA">
        <w:rPr>
          <w:rFonts w:asciiTheme="minorHAnsi" w:hAnsiTheme="minorHAnsi" w:cstheme="minorHAnsi"/>
        </w:rPr>
        <w:t>3.1 Background</w:t>
      </w:r>
    </w:p>
    <w:p w14:paraId="3AC4A77D" w14:textId="77777777" w:rsidR="002A70DA" w:rsidRDefault="002A70DA" w:rsidP="002A70DA">
      <w:pPr>
        <w:ind w:left="720"/>
        <w:rPr>
          <w:rFonts w:eastAsia="Arial" w:cstheme="minorHAnsi"/>
          <w:bCs/>
        </w:rPr>
      </w:pPr>
    </w:p>
    <w:p w14:paraId="3AA3C969" w14:textId="05609920" w:rsidR="00B54DF0" w:rsidRPr="001E1BFE" w:rsidRDefault="008C12C7" w:rsidP="002A70DA">
      <w:pPr>
        <w:ind w:left="720"/>
        <w:rPr>
          <w:rFonts w:eastAsia="Arial" w:cstheme="minorHAnsi"/>
          <w:bCs/>
          <w:i/>
        </w:rPr>
      </w:pPr>
      <w:r w:rsidRPr="001E1BFE">
        <w:rPr>
          <w:rFonts w:eastAsia="Arial" w:cstheme="minorHAnsi"/>
          <w:bCs/>
          <w:i/>
        </w:rPr>
        <w:t>Provide any background that will make the SOP more useful. Do not include “background information,” which, although perhaps interesting, does not contribute to the usefulness of the SOP.</w:t>
      </w:r>
    </w:p>
    <w:p w14:paraId="65DF2183" w14:textId="3C1583F8" w:rsidR="001E1BFE" w:rsidRDefault="001E1BFE" w:rsidP="002A70DA">
      <w:pPr>
        <w:ind w:left="720"/>
        <w:rPr>
          <w:rFonts w:eastAsia="Arial" w:cstheme="minorHAnsi"/>
          <w:bCs/>
        </w:rPr>
      </w:pPr>
    </w:p>
    <w:p w14:paraId="207491B8" w14:textId="15EF9D31" w:rsidR="001E1BFE" w:rsidRPr="008C12C7" w:rsidRDefault="001E1BFE" w:rsidP="002A70DA">
      <w:pPr>
        <w:ind w:left="720"/>
        <w:rPr>
          <w:rFonts w:eastAsia="Arial" w:cstheme="minorHAnsi"/>
          <w:bCs/>
        </w:rPr>
      </w:pPr>
      <w:r w:rsidRPr="001E1BFE">
        <w:rPr>
          <w:rFonts w:cstheme="minorHAnsi"/>
          <w:color w:val="4472C4" w:themeColor="accent1"/>
        </w:rPr>
        <w:t>[narrative text</w:t>
      </w:r>
      <w:r w:rsidR="00C67EC5">
        <w:rPr>
          <w:rFonts w:cstheme="minorHAnsi"/>
          <w:color w:val="4472C4" w:themeColor="accent1"/>
        </w:rPr>
        <w:t xml:space="preserve"> on background</w:t>
      </w:r>
      <w:r w:rsidR="005A4FC8">
        <w:rPr>
          <w:rFonts w:cstheme="minorHAnsi"/>
          <w:color w:val="4472C4" w:themeColor="accent1"/>
        </w:rPr>
        <w:t xml:space="preserve"> for SOP</w:t>
      </w:r>
      <w:r w:rsidRPr="001E1BFE">
        <w:rPr>
          <w:rFonts w:cstheme="minorHAnsi"/>
          <w:color w:val="4472C4" w:themeColor="accent1"/>
        </w:rPr>
        <w:t>]</w:t>
      </w:r>
    </w:p>
    <w:p w14:paraId="76625F47" w14:textId="77777777" w:rsidR="00B240A1" w:rsidRDefault="00B240A1" w:rsidP="002A70DA">
      <w:pPr>
        <w:ind w:left="720"/>
        <w:rPr>
          <w:rFonts w:eastAsia="Arial" w:cstheme="minorHAnsi"/>
          <w:b/>
          <w:bCs/>
        </w:rPr>
      </w:pPr>
    </w:p>
    <w:p w14:paraId="13620542" w14:textId="2FAD72DB" w:rsidR="002A70DA" w:rsidRPr="002A70DA" w:rsidRDefault="002A70DA" w:rsidP="002A70DA">
      <w:pPr>
        <w:pStyle w:val="Heading3"/>
        <w:ind w:left="720"/>
        <w:rPr>
          <w:rFonts w:asciiTheme="minorHAnsi" w:hAnsiTheme="minorHAnsi" w:cstheme="minorHAnsi"/>
        </w:rPr>
      </w:pPr>
      <w:r w:rsidRPr="002A70DA">
        <w:rPr>
          <w:rFonts w:asciiTheme="minorHAnsi" w:hAnsiTheme="minorHAnsi" w:cstheme="minorHAnsi"/>
        </w:rPr>
        <w:t xml:space="preserve">3.2 Procedural Precautions </w:t>
      </w:r>
    </w:p>
    <w:p w14:paraId="7B20769F" w14:textId="77777777" w:rsidR="002A70DA" w:rsidRDefault="002A70DA" w:rsidP="002A70DA">
      <w:pPr>
        <w:ind w:left="720"/>
        <w:rPr>
          <w:rFonts w:eastAsia="Arial" w:cstheme="minorHAnsi"/>
          <w:bCs/>
        </w:rPr>
      </w:pPr>
    </w:p>
    <w:p w14:paraId="16779853" w14:textId="3790CDCB" w:rsidR="00B64286" w:rsidRPr="001E1BFE" w:rsidRDefault="008C12C7" w:rsidP="002A70DA">
      <w:pPr>
        <w:ind w:left="720"/>
        <w:rPr>
          <w:rFonts w:eastAsia="Arial" w:cstheme="minorHAnsi"/>
          <w:bCs/>
          <w:i/>
        </w:rPr>
      </w:pPr>
      <w:r w:rsidRPr="001E1BFE">
        <w:rPr>
          <w:rFonts w:cstheme="minorHAnsi"/>
          <w:i/>
        </w:rPr>
        <w:t>Any interferences or reasoning on process that needs to be considered, cautions on equipment use, or implementation that could cause data invalidation (holding a flow meter at an unlevel angle)</w:t>
      </w:r>
      <w:r w:rsidR="00EF7FB4" w:rsidRPr="001E1BFE">
        <w:rPr>
          <w:rFonts w:eastAsia="Arial" w:cstheme="minorHAnsi"/>
          <w:i/>
        </w:rPr>
        <w:t xml:space="preserve"> </w:t>
      </w:r>
    </w:p>
    <w:p w14:paraId="325053C7" w14:textId="646867A7" w:rsidR="00490152" w:rsidRPr="00CD58A1" w:rsidRDefault="001E1BFE" w:rsidP="002A70DA">
      <w:pPr>
        <w:ind w:left="720"/>
        <w:rPr>
          <w:rFonts w:cstheme="minorHAnsi"/>
          <w:iCs/>
        </w:rPr>
      </w:pPr>
      <w:r w:rsidRPr="001E1BFE">
        <w:rPr>
          <w:rFonts w:cstheme="minorHAnsi"/>
          <w:color w:val="4472C4" w:themeColor="accent1"/>
        </w:rPr>
        <w:t>[narrative text</w:t>
      </w:r>
      <w:r w:rsidR="00C67EC5">
        <w:rPr>
          <w:rFonts w:cstheme="minorHAnsi"/>
          <w:color w:val="4472C4" w:themeColor="accent1"/>
        </w:rPr>
        <w:t xml:space="preserve"> for procedural precautions</w:t>
      </w:r>
      <w:r w:rsidR="005A4FC8">
        <w:rPr>
          <w:rFonts w:cstheme="minorHAnsi"/>
          <w:color w:val="4472C4" w:themeColor="accent1"/>
        </w:rPr>
        <w:t xml:space="preserve"> for SOP</w:t>
      </w:r>
      <w:r w:rsidRPr="001E1BFE">
        <w:rPr>
          <w:rFonts w:cstheme="minorHAnsi"/>
          <w:color w:val="4472C4" w:themeColor="accent1"/>
        </w:rPr>
        <w:t>]</w:t>
      </w:r>
    </w:p>
    <w:p w14:paraId="6876A796" w14:textId="3D95C374" w:rsidR="002A70DA" w:rsidRPr="002A70DA" w:rsidRDefault="004A24CC" w:rsidP="002A70DA">
      <w:pPr>
        <w:pStyle w:val="Heading3"/>
        <w:ind w:left="720"/>
        <w:rPr>
          <w:rFonts w:asciiTheme="minorHAnsi" w:hAnsiTheme="minorHAnsi" w:cstheme="minorHAnsi"/>
        </w:rPr>
      </w:pPr>
      <w:r w:rsidRPr="002A70DA">
        <w:rPr>
          <w:rFonts w:asciiTheme="minorHAnsi" w:hAnsiTheme="minorHAnsi" w:cstheme="minorHAnsi"/>
        </w:rPr>
        <w:lastRenderedPageBreak/>
        <w:t>3.</w:t>
      </w:r>
      <w:r w:rsidR="007474CF" w:rsidRPr="002A70DA">
        <w:rPr>
          <w:rFonts w:asciiTheme="minorHAnsi" w:hAnsiTheme="minorHAnsi" w:cstheme="minorHAnsi"/>
        </w:rPr>
        <w:t>1</w:t>
      </w:r>
      <w:r w:rsidR="002A70DA" w:rsidRPr="002A70DA">
        <w:rPr>
          <w:rFonts w:asciiTheme="minorHAnsi" w:hAnsiTheme="minorHAnsi" w:cstheme="minorHAnsi"/>
        </w:rPr>
        <w:t xml:space="preserve"> Safety Precautions</w:t>
      </w:r>
      <w:r w:rsidRPr="002A70DA">
        <w:rPr>
          <w:rFonts w:asciiTheme="minorHAnsi" w:hAnsiTheme="minorHAnsi" w:cstheme="minorHAnsi"/>
        </w:rPr>
        <w:t xml:space="preserve"> </w:t>
      </w:r>
    </w:p>
    <w:p w14:paraId="4CA17189" w14:textId="77777777" w:rsidR="002A70DA" w:rsidRPr="002A70DA" w:rsidRDefault="002A70DA" w:rsidP="002A70DA">
      <w:pPr>
        <w:ind w:left="720"/>
        <w:rPr>
          <w:b/>
        </w:rPr>
      </w:pPr>
    </w:p>
    <w:p w14:paraId="6CA6D3EC" w14:textId="1AF5A4E7" w:rsidR="00B240A1" w:rsidRPr="001E1BFE" w:rsidRDefault="008C12C7" w:rsidP="00B240A1">
      <w:pPr>
        <w:ind w:left="720"/>
        <w:rPr>
          <w:i/>
        </w:rPr>
      </w:pPr>
      <w:r w:rsidRPr="001E1BFE">
        <w:rPr>
          <w:i/>
        </w:rPr>
        <w:t>Should include any personal health or safety warnings or precautions to be aware of when implementing the SOP</w:t>
      </w:r>
      <w:r w:rsidR="001E1BFE" w:rsidRPr="001E1BFE">
        <w:rPr>
          <w:i/>
        </w:rPr>
        <w:t>.</w:t>
      </w:r>
    </w:p>
    <w:p w14:paraId="2D488E79" w14:textId="77777777" w:rsidR="001E1BFE" w:rsidRDefault="001E1BFE" w:rsidP="00B240A1">
      <w:pPr>
        <w:ind w:left="720"/>
        <w:rPr>
          <w:rFonts w:cstheme="minorHAnsi"/>
          <w:color w:val="4472C4" w:themeColor="accent1"/>
        </w:rPr>
      </w:pPr>
    </w:p>
    <w:p w14:paraId="17F57A6F" w14:textId="48E3F8E0" w:rsidR="001E1BFE" w:rsidRDefault="001E1BFE" w:rsidP="00B240A1">
      <w:pPr>
        <w:ind w:left="720"/>
        <w:rPr>
          <w:bCs/>
          <w:szCs w:val="24"/>
        </w:rPr>
      </w:pPr>
      <w:r w:rsidRPr="001E1BFE">
        <w:rPr>
          <w:rFonts w:cstheme="minorHAnsi"/>
          <w:color w:val="4472C4" w:themeColor="accent1"/>
        </w:rPr>
        <w:t>[narrative text</w:t>
      </w:r>
      <w:r w:rsidR="00C67EC5">
        <w:rPr>
          <w:rFonts w:cstheme="minorHAnsi"/>
          <w:color w:val="4472C4" w:themeColor="accent1"/>
        </w:rPr>
        <w:t xml:space="preserve"> for safety precautions</w:t>
      </w:r>
      <w:r w:rsidR="005A4FC8">
        <w:rPr>
          <w:rFonts w:cstheme="minorHAnsi"/>
          <w:color w:val="4472C4" w:themeColor="accent1"/>
        </w:rPr>
        <w:t xml:space="preserve"> for SOP</w:t>
      </w:r>
      <w:r w:rsidRPr="001E1BFE">
        <w:rPr>
          <w:rFonts w:cstheme="minorHAnsi"/>
          <w:color w:val="4472C4" w:themeColor="accent1"/>
        </w:rPr>
        <w:t>]</w:t>
      </w:r>
    </w:p>
    <w:p w14:paraId="132D5004" w14:textId="538E7399" w:rsidR="006D4402" w:rsidRPr="00255E34" w:rsidRDefault="00B61674" w:rsidP="002A70DA">
      <w:pPr>
        <w:ind w:left="720"/>
        <w:rPr>
          <w:bCs/>
          <w:szCs w:val="24"/>
        </w:rPr>
      </w:pPr>
      <w:r>
        <w:rPr>
          <w:bCs/>
          <w:szCs w:val="24"/>
        </w:rPr>
        <w:t xml:space="preserve"> </w:t>
      </w:r>
    </w:p>
    <w:p w14:paraId="6265D4D9" w14:textId="0267EB55" w:rsidR="00667877" w:rsidRDefault="00C43073" w:rsidP="00206B4E">
      <w:pPr>
        <w:pStyle w:val="Heading1"/>
        <w:rPr>
          <w:rFonts w:asciiTheme="minorHAnsi" w:hAnsiTheme="minorHAnsi" w:cstheme="minorHAnsi"/>
        </w:rPr>
      </w:pPr>
      <w:bookmarkStart w:id="14" w:name="4.0_Definitions"/>
      <w:bookmarkEnd w:id="14"/>
      <w:r w:rsidRPr="00C43073">
        <w:rPr>
          <w:rFonts w:asciiTheme="minorHAnsi" w:hAnsiTheme="minorHAnsi" w:cstheme="minorHAnsi"/>
        </w:rPr>
        <w:t>4.0 Definitions</w:t>
      </w:r>
      <w:r w:rsidR="008F4514">
        <w:rPr>
          <w:rFonts w:asciiTheme="minorHAnsi" w:hAnsiTheme="minorHAnsi" w:cstheme="minorHAnsi"/>
        </w:rPr>
        <w:t>, Abbreviation, Acronyms</w:t>
      </w:r>
      <w:bookmarkStart w:id="15" w:name="_GoBack"/>
      <w:bookmarkEnd w:id="15"/>
    </w:p>
    <w:p w14:paraId="4B4639F9" w14:textId="77777777" w:rsidR="00C43073" w:rsidRDefault="00C43073" w:rsidP="00667877">
      <w:pPr>
        <w:spacing w:before="3"/>
        <w:rPr>
          <w:rFonts w:eastAsia="Arial" w:cstheme="minorHAnsi"/>
          <w:bCs/>
        </w:rPr>
      </w:pPr>
    </w:p>
    <w:p w14:paraId="1E0FE20F" w14:textId="5CC3F01B" w:rsidR="008C12C7" w:rsidRDefault="008C12C7" w:rsidP="008C12C7">
      <w:pPr>
        <w:spacing w:before="3"/>
        <w:rPr>
          <w:rFonts w:eastAsia="Arial" w:cstheme="minorHAnsi"/>
          <w:bCs/>
          <w:i/>
        </w:rPr>
      </w:pPr>
      <w:r w:rsidRPr="001E1BFE">
        <w:rPr>
          <w:rFonts w:eastAsia="Arial" w:cstheme="minorHAnsi"/>
          <w:bCs/>
          <w:i/>
        </w:rPr>
        <w:t>Include definitions that make the SOP more useful; particularly define terms that may be easily or commonly confused.</w:t>
      </w:r>
    </w:p>
    <w:p w14:paraId="63DF32DE" w14:textId="04AF608B" w:rsidR="001E1BFE" w:rsidRDefault="001E1BFE" w:rsidP="008C12C7">
      <w:pPr>
        <w:spacing w:before="3"/>
        <w:rPr>
          <w:rFonts w:eastAsia="Arial" w:cstheme="minorHAnsi"/>
          <w:bCs/>
          <w:i/>
        </w:rPr>
      </w:pPr>
    </w:p>
    <w:p w14:paraId="57176B91" w14:textId="6B27318F" w:rsidR="001E1BFE" w:rsidRPr="001E1BFE" w:rsidRDefault="001E1BFE" w:rsidP="008C12C7">
      <w:pPr>
        <w:spacing w:before="3"/>
        <w:rPr>
          <w:rFonts w:eastAsia="Arial" w:cstheme="minorHAnsi"/>
          <w:bCs/>
          <w:i/>
        </w:rPr>
      </w:pPr>
      <w:r w:rsidRPr="001E1BFE">
        <w:rPr>
          <w:rFonts w:cstheme="minorHAnsi"/>
          <w:color w:val="4472C4" w:themeColor="accent1"/>
        </w:rPr>
        <w:t>[</w:t>
      </w:r>
      <w:r w:rsidR="00000A7C">
        <w:rPr>
          <w:rFonts w:cstheme="minorHAnsi"/>
          <w:color w:val="4472C4" w:themeColor="accent1"/>
        </w:rPr>
        <w:t>useful definitions, see below</w:t>
      </w:r>
      <w:r w:rsidRPr="001E1BFE">
        <w:rPr>
          <w:rFonts w:cstheme="minorHAnsi"/>
          <w:color w:val="4472C4" w:themeColor="accent1"/>
        </w:rPr>
        <w:t>]</w:t>
      </w:r>
    </w:p>
    <w:p w14:paraId="3C9837C7" w14:textId="77777777" w:rsidR="008C12C7" w:rsidRPr="008C12C7" w:rsidRDefault="008C12C7" w:rsidP="008C12C7">
      <w:pPr>
        <w:spacing w:before="3"/>
        <w:rPr>
          <w:rFonts w:eastAsia="Arial" w:cstheme="minorHAnsi"/>
          <w:bCs/>
        </w:rPr>
      </w:pPr>
    </w:p>
    <w:p w14:paraId="62600DBF" w14:textId="77777777" w:rsidR="008C12C7" w:rsidRPr="008C12C7" w:rsidRDefault="008C12C7" w:rsidP="008C12C7">
      <w:pPr>
        <w:spacing w:before="3"/>
        <w:rPr>
          <w:rFonts w:eastAsia="Arial" w:cstheme="minorHAnsi"/>
          <w:bCs/>
        </w:rPr>
      </w:pPr>
      <w:r w:rsidRPr="008C12C7">
        <w:rPr>
          <w:rFonts w:eastAsia="Arial" w:cstheme="minorHAnsi"/>
          <w:bCs/>
        </w:rPr>
        <w:t>Surface Water Quality Bureau (SWQB)</w:t>
      </w:r>
    </w:p>
    <w:p w14:paraId="19FC5059" w14:textId="77777777" w:rsidR="008C12C7" w:rsidRPr="008C12C7" w:rsidRDefault="008C12C7" w:rsidP="008C12C7">
      <w:pPr>
        <w:spacing w:before="3"/>
        <w:rPr>
          <w:rFonts w:eastAsia="Arial" w:cstheme="minorHAnsi"/>
          <w:bCs/>
        </w:rPr>
      </w:pPr>
      <w:r w:rsidRPr="008C12C7">
        <w:rPr>
          <w:rFonts w:eastAsia="Arial" w:cstheme="minorHAnsi"/>
          <w:bCs/>
        </w:rPr>
        <w:t>Quality Management Plan (QMP)</w:t>
      </w:r>
    </w:p>
    <w:p w14:paraId="7FA338C0" w14:textId="77777777" w:rsidR="008C12C7" w:rsidRPr="008C12C7" w:rsidRDefault="008C12C7" w:rsidP="008C12C7">
      <w:pPr>
        <w:spacing w:before="3"/>
        <w:rPr>
          <w:rFonts w:eastAsia="Arial" w:cstheme="minorHAnsi"/>
          <w:bCs/>
        </w:rPr>
      </w:pPr>
      <w:r w:rsidRPr="008C12C7">
        <w:rPr>
          <w:rFonts w:eastAsia="Arial" w:cstheme="minorHAnsi"/>
          <w:bCs/>
        </w:rPr>
        <w:t>Quality Assurance Project Plan (QAPP)</w:t>
      </w:r>
    </w:p>
    <w:p w14:paraId="33C51676" w14:textId="77777777" w:rsidR="008C12C7" w:rsidRPr="008C12C7" w:rsidRDefault="008C12C7" w:rsidP="008C12C7">
      <w:pPr>
        <w:spacing w:before="3"/>
        <w:rPr>
          <w:rFonts w:eastAsia="Arial" w:cstheme="minorHAnsi"/>
          <w:bCs/>
        </w:rPr>
      </w:pPr>
      <w:r w:rsidRPr="008C12C7">
        <w:rPr>
          <w:rFonts w:eastAsia="Arial" w:cstheme="minorHAnsi"/>
          <w:bCs/>
        </w:rPr>
        <w:t>Project Manager</w:t>
      </w:r>
    </w:p>
    <w:p w14:paraId="2AFB7852" w14:textId="77777777" w:rsidR="008C12C7" w:rsidRPr="008C12C7" w:rsidRDefault="008C12C7" w:rsidP="008C12C7">
      <w:pPr>
        <w:spacing w:before="3"/>
        <w:rPr>
          <w:rFonts w:eastAsia="Arial" w:cstheme="minorHAnsi"/>
          <w:bCs/>
        </w:rPr>
      </w:pPr>
      <w:r w:rsidRPr="008C12C7">
        <w:rPr>
          <w:rFonts w:eastAsia="Arial" w:cstheme="minorHAnsi"/>
          <w:bCs/>
        </w:rPr>
        <w:t>Program Manager (may be the same as the project manager)</w:t>
      </w:r>
    </w:p>
    <w:p w14:paraId="0C43B843" w14:textId="77777777" w:rsidR="008C12C7" w:rsidRPr="008C12C7" w:rsidRDefault="008C12C7" w:rsidP="008C12C7">
      <w:pPr>
        <w:spacing w:before="3"/>
        <w:rPr>
          <w:rFonts w:eastAsia="Arial" w:cstheme="minorHAnsi"/>
          <w:bCs/>
        </w:rPr>
      </w:pPr>
      <w:r w:rsidRPr="008C12C7">
        <w:rPr>
          <w:rFonts w:eastAsia="Arial" w:cstheme="minorHAnsi"/>
          <w:bCs/>
        </w:rPr>
        <w:t>Subject Matter Expert (SME, may be the same as Project Manager or Program Manager)</w:t>
      </w:r>
    </w:p>
    <w:p w14:paraId="1D0086FB" w14:textId="77777777" w:rsidR="008C12C7" w:rsidRPr="008C12C7" w:rsidRDefault="008C12C7" w:rsidP="008C12C7">
      <w:pPr>
        <w:spacing w:before="3"/>
        <w:rPr>
          <w:rFonts w:eastAsia="Arial" w:cstheme="minorHAnsi"/>
          <w:bCs/>
        </w:rPr>
      </w:pPr>
      <w:r w:rsidRPr="008C12C7">
        <w:rPr>
          <w:rFonts w:eastAsia="Arial" w:cstheme="minorHAnsi"/>
          <w:bCs/>
        </w:rPr>
        <w:t>Quality Assurance Officer (QAO)</w:t>
      </w:r>
    </w:p>
    <w:p w14:paraId="1678688A" w14:textId="77777777" w:rsidR="008C12C7" w:rsidRDefault="008C12C7" w:rsidP="008C12C7">
      <w:pPr>
        <w:spacing w:before="3"/>
        <w:rPr>
          <w:rFonts w:eastAsia="Arial" w:cstheme="minorHAnsi"/>
          <w:bCs/>
        </w:rPr>
      </w:pPr>
      <w:r w:rsidRPr="008C12C7">
        <w:rPr>
          <w:rFonts w:eastAsia="Arial" w:cstheme="minorHAnsi"/>
          <w:bCs/>
        </w:rPr>
        <w:t>Standard Operating Procedure (SOP)</w:t>
      </w:r>
    </w:p>
    <w:p w14:paraId="0AE26405" w14:textId="77777777" w:rsidR="008C12C7" w:rsidRDefault="008C12C7" w:rsidP="008C12C7">
      <w:pPr>
        <w:spacing w:before="3"/>
        <w:rPr>
          <w:rFonts w:eastAsia="Arial" w:cstheme="minorHAnsi"/>
          <w:bCs/>
        </w:rPr>
      </w:pPr>
    </w:p>
    <w:p w14:paraId="546BB6DE" w14:textId="244F2245" w:rsidR="00667877" w:rsidRDefault="00667877" w:rsidP="008C12C7">
      <w:pPr>
        <w:spacing w:before="3"/>
        <w:rPr>
          <w:rFonts w:eastAsia="Arial" w:cstheme="minorHAnsi"/>
          <w:bCs/>
        </w:rPr>
      </w:pPr>
      <w:r w:rsidRPr="009F40D6">
        <w:rPr>
          <w:rFonts w:eastAsia="Arial" w:cstheme="minorHAnsi"/>
          <w:bCs/>
        </w:rPr>
        <w:t xml:space="preserve">Assessment Units (AUs) </w:t>
      </w:r>
      <w:r w:rsidRPr="009F40D6">
        <w:rPr>
          <w:rFonts w:cstheme="minorHAnsi"/>
        </w:rPr>
        <w:t xml:space="preserve">─ </w:t>
      </w:r>
      <w:r w:rsidRPr="009F40D6">
        <w:rPr>
          <w:rFonts w:eastAsia="Arial" w:cstheme="minorHAnsi"/>
          <w:bCs/>
        </w:rPr>
        <w:t>River or stream reaches defined by various factors such as hydrologic or watershed boundaries, geology, topography, incoming tributaries, surrounding land use/land management, water quality standards, etc. AUs are designed to represent waters with assumed homogeneous water quality (WERF 2007). Stream or river AUs in New Mexico are typically no more than 25 miles in length unless there are no tributaries or land use changes to consider along the reach (NMED/SWQB 201</w:t>
      </w:r>
      <w:r>
        <w:rPr>
          <w:rFonts w:eastAsia="Arial" w:cstheme="minorHAnsi"/>
          <w:bCs/>
        </w:rPr>
        <w:t>7</w:t>
      </w:r>
      <w:r w:rsidRPr="009F40D6">
        <w:rPr>
          <w:rFonts w:eastAsia="Arial" w:cstheme="minorHAnsi"/>
          <w:bCs/>
        </w:rPr>
        <w:t>).</w:t>
      </w:r>
    </w:p>
    <w:p w14:paraId="6DAB7577" w14:textId="65C642E0" w:rsidR="00C43073" w:rsidRDefault="00C43073" w:rsidP="00667877">
      <w:pPr>
        <w:spacing w:before="3"/>
        <w:rPr>
          <w:rFonts w:eastAsia="Arial" w:cstheme="minorHAnsi"/>
          <w:bCs/>
        </w:rPr>
      </w:pPr>
    </w:p>
    <w:p w14:paraId="020073E7" w14:textId="3A834FD7" w:rsidR="00C43073" w:rsidRDefault="00C43073" w:rsidP="00667877">
      <w:pPr>
        <w:spacing w:before="3"/>
        <w:rPr>
          <w:rFonts w:eastAsia="Arial" w:cstheme="minorHAnsi"/>
          <w:bCs/>
        </w:rPr>
      </w:pPr>
      <w:r w:rsidRPr="00C43073">
        <w:rPr>
          <w:rFonts w:eastAsia="Arial" w:cstheme="minorHAnsi"/>
          <w:bCs/>
        </w:rPr>
        <w:t>Field Sampling Plan (FSP) – A document that provides guidance for all fieldwork by defining in detail the sampling and field data-gathering methods as well as resource requirements for the project.</w:t>
      </w:r>
    </w:p>
    <w:p w14:paraId="5A9AC668" w14:textId="7EBA5719" w:rsidR="00C43073" w:rsidRDefault="00C43073" w:rsidP="00667877">
      <w:pPr>
        <w:spacing w:before="3"/>
        <w:rPr>
          <w:rFonts w:eastAsia="Arial" w:cstheme="minorHAnsi"/>
          <w:bCs/>
        </w:rPr>
      </w:pPr>
    </w:p>
    <w:p w14:paraId="4DAC59AF" w14:textId="4BB27602" w:rsidR="00C43073" w:rsidRPr="00667877" w:rsidRDefault="00C43073" w:rsidP="00667877">
      <w:pPr>
        <w:spacing w:before="3"/>
        <w:rPr>
          <w:rFonts w:eastAsia="Arial" w:cstheme="minorHAnsi"/>
          <w:bCs/>
        </w:rPr>
      </w:pPr>
      <w:r w:rsidRPr="00C43073">
        <w:rPr>
          <w:rFonts w:eastAsia="Arial" w:cstheme="minorHAnsi"/>
          <w:bCs/>
        </w:rPr>
        <w:t>Program Manager ─ An individual within the SWQB that manages a program such as the Watershed Protection Section (WPS), the Point Source Regulation Section (PSRS) or the Monitoring, Assessment and Standards Section (MASS). The Program Manager and Project Manager are not necessarily synonymous.</w:t>
      </w:r>
    </w:p>
    <w:p w14:paraId="592F4777" w14:textId="29CC67BA" w:rsidR="00D25A72" w:rsidRPr="00CD58A1" w:rsidRDefault="00D25A72" w:rsidP="000D60D0">
      <w:pPr>
        <w:pStyle w:val="SOPLevel1"/>
        <w:rPr>
          <w:rFonts w:asciiTheme="minorHAnsi" w:hAnsiTheme="minorHAnsi" w:cstheme="minorHAnsi"/>
          <w:b w:val="0"/>
          <w:sz w:val="22"/>
          <w:szCs w:val="22"/>
        </w:rPr>
      </w:pPr>
    </w:p>
    <w:p w14:paraId="05D58F34" w14:textId="226F9F0B" w:rsidR="00D25A72" w:rsidRPr="00CD58A1" w:rsidRDefault="00D25A72" w:rsidP="000D60D0">
      <w:pPr>
        <w:pStyle w:val="SOPLevel1"/>
        <w:rPr>
          <w:rFonts w:asciiTheme="minorHAnsi" w:hAnsiTheme="minorHAnsi" w:cstheme="minorHAnsi"/>
          <w:b w:val="0"/>
          <w:sz w:val="22"/>
          <w:szCs w:val="22"/>
        </w:rPr>
      </w:pPr>
      <w:r w:rsidRPr="00CD58A1">
        <w:rPr>
          <w:rFonts w:asciiTheme="minorHAnsi" w:hAnsiTheme="minorHAnsi" w:cstheme="minorHAnsi"/>
          <w:b w:val="0"/>
          <w:sz w:val="22"/>
          <w:szCs w:val="22"/>
        </w:rPr>
        <w:t>Quality Assurance Officer (QAO) ─ An individual within the MASS that is responsible for overseeing the development and implementation of all quality assurance procedures and processes within the SWQB including those projects that receive support or funding from the SWQB. The QAO is also responsible for validating and verifying data sets for potential use in assessment of surface waters.</w:t>
      </w:r>
    </w:p>
    <w:p w14:paraId="2F353E0B" w14:textId="0D02C89C" w:rsidR="00216F5D" w:rsidRDefault="00216F5D" w:rsidP="000D60D0">
      <w:pPr>
        <w:pStyle w:val="SOPLevel1"/>
        <w:rPr>
          <w:rFonts w:asciiTheme="minorHAnsi" w:hAnsiTheme="minorHAnsi" w:cstheme="minorHAnsi"/>
          <w:b w:val="0"/>
          <w:sz w:val="22"/>
          <w:szCs w:val="22"/>
        </w:rPr>
      </w:pPr>
    </w:p>
    <w:p w14:paraId="3ED6B2DB" w14:textId="580DD964" w:rsidR="00C43073" w:rsidRPr="00CD58A1"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RID – A reference ID. This is a unique number and barcode assigned to each water chemistry and benthic macroinvertebrate sample. RID stickers provided by SLD contain both the number and barcode and can be adhered to the sample container.</w:t>
      </w:r>
    </w:p>
    <w:p w14:paraId="605BF0BA" w14:textId="1A33CA38" w:rsidR="005D0F44" w:rsidRDefault="005D0F44" w:rsidP="000D60D0">
      <w:pPr>
        <w:pStyle w:val="SOPLevel1"/>
        <w:rPr>
          <w:rFonts w:asciiTheme="minorHAnsi" w:hAnsiTheme="minorHAnsi" w:cstheme="minorHAnsi"/>
          <w:b w:val="0"/>
          <w:sz w:val="22"/>
          <w:szCs w:val="22"/>
        </w:rPr>
      </w:pPr>
    </w:p>
    <w:p w14:paraId="4FE18668" w14:textId="766AB7A4" w:rsidR="00C43073"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Sampling Frame ─ for this SOP consists of approximately 25,000  500-meter stream increments in New Mexico.</w:t>
      </w:r>
    </w:p>
    <w:p w14:paraId="7713F66D" w14:textId="53E1AA82" w:rsidR="00C43073" w:rsidRDefault="00C43073" w:rsidP="000D60D0">
      <w:pPr>
        <w:pStyle w:val="SOPLevel1"/>
        <w:rPr>
          <w:rFonts w:asciiTheme="minorHAnsi" w:hAnsiTheme="minorHAnsi" w:cstheme="minorHAnsi"/>
          <w:b w:val="0"/>
          <w:sz w:val="22"/>
          <w:szCs w:val="22"/>
        </w:rPr>
      </w:pPr>
    </w:p>
    <w:p w14:paraId="13572142" w14:textId="0C84743B" w:rsidR="00C43073"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 xml:space="preserve">Sample Population -- Perennial, actively flowing, </w:t>
      </w:r>
      <w:proofErr w:type="spellStart"/>
      <w:r w:rsidRPr="00C43073">
        <w:rPr>
          <w:rFonts w:asciiTheme="minorHAnsi" w:hAnsiTheme="minorHAnsi" w:cstheme="minorHAnsi"/>
          <w:b w:val="0"/>
          <w:sz w:val="22"/>
          <w:szCs w:val="22"/>
        </w:rPr>
        <w:t>wadeable</w:t>
      </w:r>
      <w:proofErr w:type="spellEnd"/>
      <w:r w:rsidRPr="00C43073">
        <w:rPr>
          <w:rFonts w:asciiTheme="minorHAnsi" w:hAnsiTheme="minorHAnsi" w:cstheme="minorHAnsi"/>
          <w:b w:val="0"/>
          <w:sz w:val="22"/>
          <w:szCs w:val="22"/>
        </w:rPr>
        <w:t xml:space="preserve"> streams and rivers in New Mexico within a specific watershed as defined in the SWQB Comprehensive Assessment and Listing Methodology, or CALM, for Sedimentation (NMED/SWQB 2019).</w:t>
      </w:r>
    </w:p>
    <w:p w14:paraId="31B57FFD" w14:textId="1AFBD9A4" w:rsidR="00C43073" w:rsidRDefault="00C43073" w:rsidP="000D60D0">
      <w:pPr>
        <w:pStyle w:val="SOPLevel1"/>
        <w:rPr>
          <w:rFonts w:asciiTheme="minorHAnsi" w:hAnsiTheme="minorHAnsi" w:cstheme="minorHAnsi"/>
          <w:b w:val="0"/>
          <w:sz w:val="22"/>
          <w:szCs w:val="22"/>
        </w:rPr>
      </w:pPr>
    </w:p>
    <w:p w14:paraId="4AD91C0E" w14:textId="67D5C08C" w:rsidR="00C43073"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State Laboratory Division</w:t>
      </w:r>
      <w:r w:rsidR="0045356A">
        <w:rPr>
          <w:rFonts w:asciiTheme="minorHAnsi" w:hAnsiTheme="minorHAnsi" w:cstheme="minorHAnsi"/>
          <w:b w:val="0"/>
          <w:sz w:val="22"/>
          <w:szCs w:val="22"/>
        </w:rPr>
        <w:t xml:space="preserve"> (</w:t>
      </w:r>
      <w:r w:rsidR="0045356A" w:rsidRPr="00C43073">
        <w:rPr>
          <w:rFonts w:asciiTheme="minorHAnsi" w:hAnsiTheme="minorHAnsi" w:cstheme="minorHAnsi"/>
          <w:b w:val="0"/>
          <w:sz w:val="22"/>
          <w:szCs w:val="22"/>
        </w:rPr>
        <w:t>SLD</w:t>
      </w:r>
      <w:r w:rsidR="0045356A">
        <w:rPr>
          <w:rFonts w:asciiTheme="minorHAnsi" w:hAnsiTheme="minorHAnsi" w:cstheme="minorHAnsi"/>
          <w:b w:val="0"/>
          <w:sz w:val="22"/>
          <w:szCs w:val="22"/>
        </w:rPr>
        <w:t>)</w:t>
      </w:r>
      <w:r w:rsidR="0045356A" w:rsidRPr="00C43073">
        <w:rPr>
          <w:rFonts w:asciiTheme="minorHAnsi" w:hAnsiTheme="minorHAnsi" w:cstheme="minorHAnsi"/>
          <w:b w:val="0"/>
          <w:sz w:val="22"/>
          <w:szCs w:val="22"/>
        </w:rPr>
        <w:t xml:space="preserve"> –</w:t>
      </w:r>
      <w:r w:rsidRPr="00C43073">
        <w:rPr>
          <w:rFonts w:asciiTheme="minorHAnsi" w:hAnsiTheme="minorHAnsi" w:cstheme="minorHAnsi"/>
          <w:b w:val="0"/>
          <w:sz w:val="22"/>
          <w:szCs w:val="22"/>
        </w:rPr>
        <w:t xml:space="preserve"> A state-run laboratory located in Albuquerque, New Mexico. The majority of SWQB water chemistry samples are submitted to this laboratory for analysis.</w:t>
      </w:r>
    </w:p>
    <w:p w14:paraId="059971EB" w14:textId="6AB3F7D8" w:rsidR="00C43073" w:rsidRDefault="00C43073" w:rsidP="000D60D0">
      <w:pPr>
        <w:pStyle w:val="SOPLevel1"/>
        <w:rPr>
          <w:rFonts w:asciiTheme="minorHAnsi" w:hAnsiTheme="minorHAnsi" w:cstheme="minorHAnsi"/>
          <w:b w:val="0"/>
          <w:sz w:val="22"/>
          <w:szCs w:val="22"/>
        </w:rPr>
      </w:pPr>
    </w:p>
    <w:p w14:paraId="15381182" w14:textId="6622DA75" w:rsidR="00C43073"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Subject Matter Expert (SME) ─ A person who is familiar with the purpose and procedure for accomplishing a task. The SME may be the same individual as the Project Manager.</w:t>
      </w:r>
    </w:p>
    <w:p w14:paraId="6223A4D3" w14:textId="0C772931" w:rsidR="00C43073" w:rsidRDefault="00C43073" w:rsidP="000D60D0">
      <w:pPr>
        <w:pStyle w:val="SOPLevel1"/>
        <w:rPr>
          <w:rFonts w:asciiTheme="minorHAnsi" w:hAnsiTheme="minorHAnsi" w:cstheme="minorHAnsi"/>
          <w:b w:val="0"/>
          <w:sz w:val="22"/>
          <w:szCs w:val="22"/>
        </w:rPr>
      </w:pPr>
    </w:p>
    <w:p w14:paraId="5273FDEA" w14:textId="65323342" w:rsidR="00C43073"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Standard Operating Procedure (SOP) ─ A document that lists the steps that should be completed when doing a task.</w:t>
      </w:r>
    </w:p>
    <w:p w14:paraId="51E553E0" w14:textId="65CF9D9A" w:rsidR="00C43073" w:rsidRDefault="00C43073" w:rsidP="000D60D0">
      <w:pPr>
        <w:pStyle w:val="SOPLevel1"/>
        <w:rPr>
          <w:rFonts w:asciiTheme="minorHAnsi" w:hAnsiTheme="minorHAnsi" w:cstheme="minorHAnsi"/>
          <w:b w:val="0"/>
          <w:sz w:val="22"/>
          <w:szCs w:val="22"/>
        </w:rPr>
      </w:pPr>
    </w:p>
    <w:p w14:paraId="68DE05FE" w14:textId="6BF5F811" w:rsidR="00C43073"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Surface Water Quality Bureau (SWQB) ─ A Bureau under the Water Protection Division of the New Mexico Environment Department. The SWQB’s mission is to preserve, protect, and improve New Mexico’s surface water quality for present and future generations.</w:t>
      </w:r>
    </w:p>
    <w:p w14:paraId="563A8668" w14:textId="1E4322B8" w:rsidR="00C43073" w:rsidRDefault="00C43073" w:rsidP="000D60D0">
      <w:pPr>
        <w:pStyle w:val="SOPLevel1"/>
        <w:rPr>
          <w:rFonts w:asciiTheme="minorHAnsi" w:hAnsiTheme="minorHAnsi" w:cstheme="minorHAnsi"/>
          <w:b w:val="0"/>
          <w:sz w:val="22"/>
          <w:szCs w:val="22"/>
        </w:rPr>
      </w:pPr>
    </w:p>
    <w:p w14:paraId="1097A5A5" w14:textId="45EF91E8" w:rsidR="00C43073"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SQUID – The SWQB internal database for entering and storing surface water quality information including but not limited to projects, monitoring locations and all associated water quality data.</w:t>
      </w:r>
    </w:p>
    <w:p w14:paraId="12BD42BB" w14:textId="01B5C46C" w:rsidR="00C43073" w:rsidRDefault="00C43073" w:rsidP="000D60D0">
      <w:pPr>
        <w:pStyle w:val="SOPLevel1"/>
        <w:rPr>
          <w:rFonts w:asciiTheme="minorHAnsi" w:hAnsiTheme="minorHAnsi" w:cstheme="minorHAnsi"/>
          <w:b w:val="0"/>
          <w:sz w:val="22"/>
          <w:szCs w:val="22"/>
        </w:rPr>
      </w:pPr>
    </w:p>
    <w:p w14:paraId="353D1776" w14:textId="2436C5F9" w:rsidR="00C43073" w:rsidRDefault="00C43073" w:rsidP="000D60D0">
      <w:pPr>
        <w:pStyle w:val="SOPLevel1"/>
        <w:rPr>
          <w:rFonts w:asciiTheme="minorHAnsi" w:hAnsiTheme="minorHAnsi" w:cstheme="minorHAnsi"/>
          <w:b w:val="0"/>
          <w:sz w:val="22"/>
          <w:szCs w:val="22"/>
        </w:rPr>
      </w:pPr>
      <w:r w:rsidRPr="00C43073">
        <w:rPr>
          <w:rFonts w:asciiTheme="minorHAnsi" w:hAnsiTheme="minorHAnsi" w:cstheme="minorHAnsi"/>
          <w:b w:val="0"/>
          <w:sz w:val="22"/>
          <w:szCs w:val="22"/>
        </w:rPr>
        <w:t>Trainee ─ A person undergoing training for a particular data collection survey(s) identified in this SOP.</w:t>
      </w:r>
    </w:p>
    <w:p w14:paraId="0218962F" w14:textId="77777777" w:rsidR="00541D74" w:rsidRPr="00CD58A1" w:rsidRDefault="00541D74" w:rsidP="00B64286">
      <w:pPr>
        <w:spacing w:before="3"/>
        <w:rPr>
          <w:rFonts w:eastAsia="Arial" w:cstheme="minorHAnsi"/>
          <w:b/>
          <w:bCs/>
        </w:rPr>
      </w:pPr>
    </w:p>
    <w:p w14:paraId="37074A5C" w14:textId="77777777" w:rsidR="00B64286" w:rsidRPr="00CD58A1" w:rsidRDefault="00B64286" w:rsidP="00206B4E">
      <w:pPr>
        <w:pStyle w:val="Heading1"/>
        <w:rPr>
          <w:rFonts w:asciiTheme="minorHAnsi" w:hAnsiTheme="minorHAnsi" w:cstheme="minorHAnsi"/>
        </w:rPr>
      </w:pPr>
      <w:bookmarkStart w:id="16" w:name="5.0_EQUIPMENT_AND_TOOLS"/>
      <w:bookmarkEnd w:id="16"/>
      <w:r w:rsidRPr="00CD58A1">
        <w:rPr>
          <w:rFonts w:asciiTheme="minorHAnsi" w:hAnsiTheme="minorHAnsi" w:cstheme="minorHAnsi"/>
        </w:rPr>
        <w:t xml:space="preserve">5.0 Equipment and Tools </w:t>
      </w:r>
    </w:p>
    <w:p w14:paraId="2DBC71C8" w14:textId="4A166D98" w:rsidR="00B64286" w:rsidRDefault="00B64286" w:rsidP="00B64286">
      <w:pPr>
        <w:spacing w:before="1"/>
        <w:rPr>
          <w:rFonts w:eastAsia="Arial" w:cstheme="minorHAnsi"/>
          <w:b/>
          <w:bCs/>
        </w:rPr>
      </w:pPr>
    </w:p>
    <w:p w14:paraId="59774958" w14:textId="1BF2DF22" w:rsidR="008C12C7" w:rsidRPr="001E1BFE" w:rsidRDefault="008C12C7" w:rsidP="00B64286">
      <w:pPr>
        <w:spacing w:before="1"/>
        <w:rPr>
          <w:rFonts w:cstheme="minorHAnsi"/>
          <w:i/>
        </w:rPr>
      </w:pPr>
      <w:r w:rsidRPr="001E1BFE">
        <w:rPr>
          <w:rFonts w:cstheme="minorHAnsi"/>
          <w:i/>
        </w:rPr>
        <w:t>List the equipment and tools that are needed to accomplish the task described by the SOP. Include any periodic maintenance notes and common trouble shooting procedures (if brief) or citations to documents addressing these equipment and tool procedures</w:t>
      </w:r>
      <w:r w:rsidR="001E1BFE" w:rsidRPr="001E1BFE">
        <w:rPr>
          <w:rFonts w:cstheme="minorHAnsi"/>
          <w:i/>
        </w:rPr>
        <w:t>.</w:t>
      </w:r>
    </w:p>
    <w:p w14:paraId="360F09CE" w14:textId="4F66D532" w:rsidR="008C12C7" w:rsidRDefault="008C12C7" w:rsidP="00B64286">
      <w:pPr>
        <w:spacing w:before="1"/>
        <w:rPr>
          <w:rFonts w:eastAsia="Arial" w:cstheme="minorHAnsi"/>
          <w:b/>
          <w:bCs/>
        </w:rPr>
      </w:pPr>
    </w:p>
    <w:p w14:paraId="64A72327" w14:textId="77777777" w:rsidR="001E1BFE" w:rsidRPr="001E1BFE" w:rsidRDefault="001E1BFE" w:rsidP="00B240A1">
      <w:pPr>
        <w:pStyle w:val="BodyText"/>
        <w:numPr>
          <w:ilvl w:val="2"/>
          <w:numId w:val="19"/>
        </w:numPr>
        <w:tabs>
          <w:tab w:val="left" w:pos="990"/>
        </w:tabs>
        <w:spacing w:line="269" w:lineRule="exact"/>
        <w:ind w:left="990" w:hanging="270"/>
        <w:rPr>
          <w:rFonts w:asciiTheme="minorHAnsi" w:hAnsiTheme="minorHAnsi" w:cstheme="minorHAnsi"/>
          <w:spacing w:val="-1"/>
        </w:rPr>
      </w:pPr>
      <w:r w:rsidRPr="001E1BFE">
        <w:rPr>
          <w:rFonts w:cstheme="minorHAnsi"/>
          <w:color w:val="4472C4" w:themeColor="accent1"/>
        </w:rPr>
        <w:t>[</w:t>
      </w:r>
      <w:proofErr w:type="spellStart"/>
      <w:r>
        <w:rPr>
          <w:rFonts w:cstheme="minorHAnsi"/>
          <w:color w:val="4472C4" w:themeColor="accent1"/>
        </w:rPr>
        <w:t>Llst</w:t>
      </w:r>
      <w:proofErr w:type="spellEnd"/>
      <w:r>
        <w:rPr>
          <w:rFonts w:cstheme="minorHAnsi"/>
          <w:color w:val="4472C4" w:themeColor="accent1"/>
        </w:rPr>
        <w:t xml:space="preserve"> equipment</w:t>
      </w:r>
      <w:r w:rsidRPr="001E1BFE">
        <w:rPr>
          <w:rFonts w:cstheme="minorHAnsi"/>
          <w:color w:val="4472C4" w:themeColor="accent1"/>
        </w:rPr>
        <w:t>]</w:t>
      </w:r>
    </w:p>
    <w:p w14:paraId="3165CEA3" w14:textId="5DBADC6D" w:rsidR="00B240A1" w:rsidRPr="00CD58A1" w:rsidRDefault="008E0F7C" w:rsidP="00B240A1">
      <w:pPr>
        <w:pStyle w:val="BodyText"/>
        <w:numPr>
          <w:ilvl w:val="2"/>
          <w:numId w:val="19"/>
        </w:numPr>
        <w:tabs>
          <w:tab w:val="left" w:pos="990"/>
        </w:tabs>
        <w:spacing w:line="269" w:lineRule="exact"/>
        <w:ind w:left="990" w:hanging="270"/>
        <w:rPr>
          <w:rFonts w:asciiTheme="minorHAnsi" w:hAnsiTheme="minorHAnsi" w:cstheme="minorHAnsi"/>
          <w:spacing w:val="-1"/>
        </w:rPr>
      </w:pPr>
      <w:r w:rsidRPr="00CD58A1">
        <w:rPr>
          <w:rFonts w:asciiTheme="minorHAnsi" w:hAnsiTheme="minorHAnsi" w:cstheme="minorHAnsi"/>
          <w:spacing w:val="-1"/>
        </w:rPr>
        <w:t xml:space="preserve">Field </w:t>
      </w:r>
      <w:r w:rsidR="008C12C7">
        <w:rPr>
          <w:rFonts w:asciiTheme="minorHAnsi" w:hAnsiTheme="minorHAnsi" w:cstheme="minorHAnsi"/>
          <w:spacing w:val="-1"/>
        </w:rPr>
        <w:t>Equipment</w:t>
      </w:r>
    </w:p>
    <w:p w14:paraId="42B6FD77" w14:textId="7ED5C949" w:rsidR="00C426EA" w:rsidRDefault="00B4082F" w:rsidP="00213340">
      <w:pPr>
        <w:pStyle w:val="BodyText"/>
        <w:numPr>
          <w:ilvl w:val="2"/>
          <w:numId w:val="19"/>
        </w:numPr>
        <w:tabs>
          <w:tab w:val="left" w:pos="990"/>
        </w:tabs>
        <w:spacing w:line="269" w:lineRule="exact"/>
        <w:ind w:left="990" w:hanging="270"/>
        <w:rPr>
          <w:rFonts w:asciiTheme="minorHAnsi" w:hAnsiTheme="minorHAnsi" w:cstheme="minorHAnsi"/>
          <w:spacing w:val="-1"/>
        </w:rPr>
      </w:pPr>
      <w:r w:rsidRPr="00CD58A1">
        <w:rPr>
          <w:rFonts w:asciiTheme="minorHAnsi" w:hAnsiTheme="minorHAnsi" w:cstheme="minorHAnsi"/>
          <w:spacing w:val="-1"/>
        </w:rPr>
        <w:t>.</w:t>
      </w:r>
    </w:p>
    <w:p w14:paraId="369A2166" w14:textId="77777777" w:rsidR="00321494" w:rsidRPr="00CD58A1" w:rsidRDefault="00321494" w:rsidP="00297FE9">
      <w:pPr>
        <w:pStyle w:val="BodyText"/>
        <w:tabs>
          <w:tab w:val="left" w:pos="990"/>
        </w:tabs>
        <w:spacing w:line="269" w:lineRule="exact"/>
        <w:ind w:left="990" w:firstLine="0"/>
        <w:rPr>
          <w:rFonts w:asciiTheme="minorHAnsi" w:hAnsiTheme="minorHAnsi" w:cstheme="minorHAnsi"/>
          <w:spacing w:val="-1"/>
        </w:rPr>
      </w:pPr>
    </w:p>
    <w:p w14:paraId="6FF5234A" w14:textId="4286CA5B" w:rsidR="00321494" w:rsidRPr="00297FE9" w:rsidRDefault="003D5CDE" w:rsidP="002D036F">
      <w:pPr>
        <w:pStyle w:val="Heading1"/>
        <w:rPr>
          <w:rFonts w:asciiTheme="minorHAnsi" w:hAnsiTheme="minorHAnsi" w:cstheme="minorHAnsi"/>
        </w:rPr>
      </w:pPr>
      <w:bookmarkStart w:id="17" w:name="6.0_STEP-BY-STEP_PROCESS_DESCRIPTION"/>
      <w:bookmarkEnd w:id="17"/>
      <w:r w:rsidRPr="00CD58A1">
        <w:rPr>
          <w:rFonts w:asciiTheme="minorHAnsi" w:hAnsiTheme="minorHAnsi" w:cstheme="minorHAnsi"/>
        </w:rPr>
        <w:t xml:space="preserve">6.0 </w:t>
      </w:r>
      <w:r w:rsidR="00B64286" w:rsidRPr="00CD58A1">
        <w:rPr>
          <w:rFonts w:asciiTheme="minorHAnsi" w:hAnsiTheme="minorHAnsi" w:cstheme="minorHAnsi"/>
        </w:rPr>
        <w:t>Step-by-step</w:t>
      </w:r>
      <w:r w:rsidR="00B64286" w:rsidRPr="00CD58A1">
        <w:rPr>
          <w:rFonts w:asciiTheme="minorHAnsi" w:hAnsiTheme="minorHAnsi" w:cstheme="minorHAnsi"/>
          <w:spacing w:val="-14"/>
        </w:rPr>
        <w:t xml:space="preserve"> </w:t>
      </w:r>
      <w:r w:rsidR="00B64286" w:rsidRPr="00CD58A1">
        <w:rPr>
          <w:rFonts w:asciiTheme="minorHAnsi" w:hAnsiTheme="minorHAnsi" w:cstheme="minorHAnsi"/>
        </w:rPr>
        <w:t>Process Description</w:t>
      </w:r>
    </w:p>
    <w:p w14:paraId="5556C121" w14:textId="08CC9958" w:rsidR="00B64286" w:rsidRDefault="00B64286" w:rsidP="00B64286">
      <w:pPr>
        <w:spacing w:before="10"/>
        <w:rPr>
          <w:rFonts w:eastAsia="Arial" w:cstheme="minorHAnsi"/>
          <w:b/>
          <w:bCs/>
          <w:sz w:val="28"/>
          <w:szCs w:val="28"/>
        </w:rPr>
      </w:pPr>
    </w:p>
    <w:p w14:paraId="58D7A557" w14:textId="77777777" w:rsidR="008C12C7" w:rsidRPr="001E1BFE" w:rsidRDefault="008C12C7" w:rsidP="008C12C7">
      <w:pPr>
        <w:spacing w:before="10"/>
        <w:rPr>
          <w:rFonts w:eastAsia="Arial" w:cstheme="minorHAnsi"/>
          <w:bCs/>
          <w:i/>
        </w:rPr>
      </w:pPr>
      <w:r w:rsidRPr="001E1BFE">
        <w:rPr>
          <w:rFonts w:eastAsia="Arial" w:cstheme="minorHAnsi"/>
          <w:bCs/>
          <w:i/>
        </w:rPr>
        <w:t>List the steps that are required to accomplish the task. Write this section as a series of stepwise instructions using the following guidelines in structure and content: Use simple imperative sentences. For example, say “Calibrate the sensors in the lab,” and not “The sensors shall be calibrated in the lab.” Make the instructions clear and complete so that most personnel could take the instructions and complete the task in accordance with the SOP. If a flow chart would make the SOP more useful, prepare one.</w:t>
      </w:r>
    </w:p>
    <w:p w14:paraId="63EEF290" w14:textId="77777777" w:rsidR="008C12C7" w:rsidRPr="008C12C7" w:rsidRDefault="008C12C7" w:rsidP="008C12C7">
      <w:pPr>
        <w:spacing w:before="10"/>
        <w:rPr>
          <w:rFonts w:eastAsia="Arial" w:cstheme="minorHAnsi"/>
          <w:bCs/>
        </w:rPr>
      </w:pPr>
    </w:p>
    <w:p w14:paraId="60DC7718" w14:textId="77777777" w:rsidR="008C12C7" w:rsidRPr="001E1BFE" w:rsidRDefault="008C12C7" w:rsidP="008C12C7">
      <w:pPr>
        <w:spacing w:before="10"/>
        <w:rPr>
          <w:rFonts w:eastAsia="Arial" w:cstheme="minorHAnsi"/>
          <w:bCs/>
          <w:i/>
        </w:rPr>
      </w:pPr>
      <w:r w:rsidRPr="001E1BFE">
        <w:rPr>
          <w:rFonts w:eastAsia="Arial" w:cstheme="minorHAnsi"/>
          <w:bCs/>
          <w:i/>
        </w:rPr>
        <w:lastRenderedPageBreak/>
        <w:t>• Describe preparation. Include how equipment is cleaned and calibrated, or if there is a specific SOP on equipment calibration, then reference that SOP</w:t>
      </w:r>
    </w:p>
    <w:p w14:paraId="04D1CC6F" w14:textId="77777777" w:rsidR="008C12C7" w:rsidRPr="001E1BFE" w:rsidRDefault="008C12C7" w:rsidP="008C12C7">
      <w:pPr>
        <w:spacing w:before="10"/>
        <w:rPr>
          <w:rFonts w:eastAsia="Arial" w:cstheme="minorHAnsi"/>
          <w:bCs/>
          <w:i/>
        </w:rPr>
      </w:pPr>
      <w:r w:rsidRPr="001E1BFE">
        <w:rPr>
          <w:rFonts w:eastAsia="Arial" w:cstheme="minorHAnsi"/>
          <w:bCs/>
          <w:i/>
        </w:rPr>
        <w:t>• Provide complete sampling procedures</w:t>
      </w:r>
    </w:p>
    <w:p w14:paraId="7F9C6356" w14:textId="77777777" w:rsidR="008C12C7" w:rsidRPr="001E1BFE" w:rsidRDefault="008C12C7" w:rsidP="008C12C7">
      <w:pPr>
        <w:spacing w:before="10"/>
        <w:rPr>
          <w:rFonts w:eastAsia="Arial" w:cstheme="minorHAnsi"/>
          <w:bCs/>
          <w:i/>
        </w:rPr>
      </w:pPr>
      <w:r w:rsidRPr="001E1BFE">
        <w:rPr>
          <w:rFonts w:eastAsia="Arial" w:cstheme="minorHAnsi"/>
          <w:bCs/>
          <w:i/>
        </w:rPr>
        <w:t xml:space="preserve">• Specify the person who is responsible for doing each step </w:t>
      </w:r>
    </w:p>
    <w:p w14:paraId="2D9BD01B" w14:textId="77777777" w:rsidR="008C12C7" w:rsidRPr="001E1BFE" w:rsidRDefault="008C12C7" w:rsidP="008C12C7">
      <w:pPr>
        <w:spacing w:before="10"/>
        <w:rPr>
          <w:rFonts w:eastAsia="Arial" w:cstheme="minorHAnsi"/>
          <w:bCs/>
          <w:i/>
        </w:rPr>
      </w:pPr>
      <w:r w:rsidRPr="001E1BFE">
        <w:rPr>
          <w:rFonts w:eastAsia="Arial" w:cstheme="minorHAnsi"/>
          <w:bCs/>
          <w:i/>
        </w:rPr>
        <w:t>• Describe when and how data collection forms or other forms should be completed and where to find them. Include forms in Section 9 (Related Forms) of the SOP.</w:t>
      </w:r>
    </w:p>
    <w:p w14:paraId="4D8B6B02" w14:textId="77777777" w:rsidR="008C12C7" w:rsidRPr="001E1BFE" w:rsidRDefault="008C12C7" w:rsidP="008C12C7">
      <w:pPr>
        <w:spacing w:before="10"/>
        <w:rPr>
          <w:rFonts w:eastAsia="Arial" w:cstheme="minorHAnsi"/>
          <w:bCs/>
          <w:i/>
        </w:rPr>
      </w:pPr>
      <w:r w:rsidRPr="001E1BFE">
        <w:rPr>
          <w:rFonts w:eastAsia="Arial" w:cstheme="minorHAnsi"/>
          <w:bCs/>
          <w:i/>
        </w:rPr>
        <w:t>• If applicable state the specific standard method that will be followed. It may be an EPA approved method or other standard method. Explain any deviations or modifications to the standard method and the circumstances under which a deviation may or may not be acceptable</w:t>
      </w:r>
    </w:p>
    <w:p w14:paraId="78950556" w14:textId="77777777" w:rsidR="008C12C7" w:rsidRPr="001E1BFE" w:rsidRDefault="008C12C7" w:rsidP="008C12C7">
      <w:pPr>
        <w:spacing w:before="10"/>
        <w:rPr>
          <w:rFonts w:eastAsia="Arial" w:cstheme="minorHAnsi"/>
          <w:bCs/>
          <w:i/>
        </w:rPr>
      </w:pPr>
      <w:r w:rsidRPr="001E1BFE">
        <w:rPr>
          <w:rFonts w:eastAsia="Arial" w:cstheme="minorHAnsi"/>
          <w:bCs/>
          <w:i/>
        </w:rPr>
        <w:t>• State how samples will be preserved, processed, handled and stored to ensure integrity</w:t>
      </w:r>
    </w:p>
    <w:p w14:paraId="07FABDBD" w14:textId="77777777" w:rsidR="008C12C7" w:rsidRPr="001E1BFE" w:rsidRDefault="008C12C7" w:rsidP="008C12C7">
      <w:pPr>
        <w:spacing w:before="10"/>
        <w:rPr>
          <w:rFonts w:eastAsia="Arial" w:cstheme="minorHAnsi"/>
          <w:bCs/>
          <w:i/>
        </w:rPr>
      </w:pPr>
      <w:r w:rsidRPr="001E1BFE">
        <w:rPr>
          <w:rFonts w:eastAsia="Arial" w:cstheme="minorHAnsi"/>
          <w:bCs/>
          <w:i/>
        </w:rPr>
        <w:t>• Provide directions for operation and maintenance of field equipment</w:t>
      </w:r>
    </w:p>
    <w:p w14:paraId="394DBB20" w14:textId="77777777" w:rsidR="008C12C7" w:rsidRPr="001E1BFE" w:rsidRDefault="008C12C7" w:rsidP="008C12C7">
      <w:pPr>
        <w:spacing w:before="10"/>
        <w:rPr>
          <w:rFonts w:eastAsia="Arial" w:cstheme="minorHAnsi"/>
          <w:bCs/>
          <w:i/>
        </w:rPr>
      </w:pPr>
      <w:r w:rsidRPr="001E1BFE">
        <w:rPr>
          <w:rFonts w:eastAsia="Arial" w:cstheme="minorHAnsi"/>
          <w:bCs/>
          <w:i/>
        </w:rPr>
        <w:t xml:space="preserve">• Describe sample tracking method/ chain of custody information if submitting samples to an analytical laboratory </w:t>
      </w:r>
    </w:p>
    <w:p w14:paraId="76108EB1" w14:textId="77777777" w:rsidR="008C12C7" w:rsidRPr="001E1BFE" w:rsidRDefault="008C12C7" w:rsidP="008C12C7">
      <w:pPr>
        <w:spacing w:before="10"/>
        <w:rPr>
          <w:rFonts w:eastAsia="Arial" w:cstheme="minorHAnsi"/>
          <w:bCs/>
          <w:i/>
        </w:rPr>
      </w:pPr>
      <w:r w:rsidRPr="001E1BFE">
        <w:rPr>
          <w:rFonts w:eastAsia="Arial" w:cstheme="minorHAnsi"/>
          <w:bCs/>
          <w:i/>
        </w:rPr>
        <w:t xml:space="preserve">• Describe post collection/processing procedures </w:t>
      </w:r>
    </w:p>
    <w:p w14:paraId="743F14DC" w14:textId="77777777" w:rsidR="008C12C7" w:rsidRPr="001E1BFE" w:rsidRDefault="008C12C7" w:rsidP="008C12C7">
      <w:pPr>
        <w:spacing w:before="10"/>
        <w:rPr>
          <w:rFonts w:eastAsia="Arial" w:cstheme="minorHAnsi"/>
          <w:bCs/>
          <w:i/>
        </w:rPr>
      </w:pPr>
      <w:r w:rsidRPr="001E1BFE">
        <w:rPr>
          <w:rFonts w:eastAsia="Arial" w:cstheme="minorHAnsi"/>
          <w:bCs/>
          <w:i/>
        </w:rPr>
        <w:t>• Explain the process for data verification and validation</w:t>
      </w:r>
    </w:p>
    <w:p w14:paraId="2D9D5B84" w14:textId="32C97864" w:rsidR="008C12C7" w:rsidRDefault="008C12C7" w:rsidP="00B64286">
      <w:pPr>
        <w:spacing w:before="10"/>
        <w:rPr>
          <w:rFonts w:eastAsia="Arial" w:cstheme="minorHAnsi"/>
          <w:bCs/>
          <w:i/>
        </w:rPr>
      </w:pPr>
      <w:r w:rsidRPr="001E1BFE">
        <w:rPr>
          <w:rFonts w:eastAsia="Arial" w:cstheme="minorHAnsi"/>
          <w:bCs/>
          <w:i/>
        </w:rPr>
        <w:t>• Include any other QA processes or applicable references to the QAPP or other SOPs.</w:t>
      </w:r>
    </w:p>
    <w:p w14:paraId="761C66D2" w14:textId="77777777" w:rsidR="0073201D" w:rsidRPr="001E1BFE" w:rsidRDefault="0073201D" w:rsidP="00B64286">
      <w:pPr>
        <w:spacing w:before="10"/>
        <w:rPr>
          <w:rFonts w:eastAsia="Arial" w:cstheme="minorHAnsi"/>
          <w:bCs/>
          <w:i/>
        </w:rPr>
      </w:pPr>
    </w:p>
    <w:p w14:paraId="432F628D" w14:textId="36813A03" w:rsidR="001E1BFE" w:rsidRDefault="001E1BFE" w:rsidP="00B64286">
      <w:pPr>
        <w:spacing w:before="10"/>
        <w:rPr>
          <w:rFonts w:cstheme="minorHAnsi"/>
          <w:color w:val="4472C4" w:themeColor="accent1"/>
        </w:rPr>
      </w:pPr>
      <w:r w:rsidRPr="001E1BFE">
        <w:rPr>
          <w:rFonts w:cstheme="minorHAnsi"/>
          <w:color w:val="4472C4" w:themeColor="accent1"/>
        </w:rPr>
        <w:t>[</w:t>
      </w:r>
      <w:r w:rsidR="004C4E45">
        <w:rPr>
          <w:rFonts w:cstheme="minorHAnsi"/>
          <w:color w:val="4472C4" w:themeColor="accent1"/>
        </w:rPr>
        <w:t xml:space="preserve">short </w:t>
      </w:r>
      <w:r w:rsidRPr="001E1BFE">
        <w:rPr>
          <w:rFonts w:cstheme="minorHAnsi"/>
          <w:color w:val="4472C4" w:themeColor="accent1"/>
        </w:rPr>
        <w:t>narrative text</w:t>
      </w:r>
      <w:r w:rsidR="0073201D">
        <w:rPr>
          <w:rFonts w:cstheme="minorHAnsi"/>
          <w:color w:val="4472C4" w:themeColor="accent1"/>
        </w:rPr>
        <w:t xml:space="preserve"> </w:t>
      </w:r>
      <w:r w:rsidR="004C4E45">
        <w:rPr>
          <w:rFonts w:cstheme="minorHAnsi"/>
          <w:color w:val="4472C4" w:themeColor="accent1"/>
        </w:rPr>
        <w:t>summarizing</w:t>
      </w:r>
      <w:r w:rsidR="0073201D">
        <w:rPr>
          <w:rFonts w:cstheme="minorHAnsi"/>
          <w:color w:val="4472C4" w:themeColor="accent1"/>
        </w:rPr>
        <w:t xml:space="preserve"> </w:t>
      </w:r>
      <w:r w:rsidR="004C4E45">
        <w:rPr>
          <w:rFonts w:cstheme="minorHAnsi"/>
          <w:color w:val="4472C4" w:themeColor="accent1"/>
        </w:rPr>
        <w:t xml:space="preserve">objective of </w:t>
      </w:r>
      <w:r w:rsidR="0073201D">
        <w:rPr>
          <w:rFonts w:cstheme="minorHAnsi"/>
          <w:color w:val="4472C4" w:themeColor="accent1"/>
        </w:rPr>
        <w:t>procedure</w:t>
      </w:r>
      <w:r w:rsidRPr="001E1BFE">
        <w:rPr>
          <w:rFonts w:cstheme="minorHAnsi"/>
          <w:color w:val="4472C4" w:themeColor="accent1"/>
        </w:rPr>
        <w:t>]</w:t>
      </w:r>
    </w:p>
    <w:p w14:paraId="4CF90617" w14:textId="77777777" w:rsidR="001E1BFE" w:rsidRPr="00CD58A1" w:rsidRDefault="001E1BFE" w:rsidP="00B64286">
      <w:pPr>
        <w:spacing w:before="10"/>
        <w:rPr>
          <w:rFonts w:eastAsia="Arial" w:cstheme="minorHAnsi"/>
          <w:b/>
          <w:bCs/>
          <w:sz w:val="28"/>
          <w:szCs w:val="28"/>
        </w:rPr>
      </w:pPr>
    </w:p>
    <w:p w14:paraId="7C3BFE07" w14:textId="0762F736" w:rsidR="00B64286" w:rsidRDefault="00B64286" w:rsidP="00206B4E">
      <w:pPr>
        <w:pStyle w:val="Heading3"/>
        <w:rPr>
          <w:rFonts w:asciiTheme="minorHAnsi" w:hAnsiTheme="minorHAnsi" w:cstheme="minorHAnsi"/>
        </w:rPr>
      </w:pPr>
      <w:bookmarkStart w:id="18" w:name="6.1_Office_Procedures_(prior_to_field_wo"/>
      <w:bookmarkEnd w:id="18"/>
      <w:r w:rsidRPr="00CD58A1">
        <w:rPr>
          <w:rFonts w:asciiTheme="minorHAnsi" w:hAnsiTheme="minorHAnsi" w:cstheme="minorHAnsi"/>
        </w:rPr>
        <w:t>6.1 Office Procedures (Prior to field work)</w:t>
      </w:r>
    </w:p>
    <w:p w14:paraId="489E7517" w14:textId="77777777" w:rsidR="00305579" w:rsidRDefault="00305579" w:rsidP="00305579"/>
    <w:p w14:paraId="7AB285F1" w14:textId="3CD43AF9" w:rsidR="00305579" w:rsidRPr="00AD6729" w:rsidRDefault="001E1BFE" w:rsidP="000C7D17">
      <w:pPr>
        <w:rPr>
          <w:rFonts w:cstheme="minorHAnsi"/>
        </w:rPr>
      </w:pPr>
      <w:r w:rsidRPr="001E1BFE">
        <w:rPr>
          <w:rFonts w:cstheme="minorHAnsi"/>
          <w:color w:val="4472C4" w:themeColor="accent1"/>
        </w:rPr>
        <w:t>[narrative text</w:t>
      </w:r>
      <w:r>
        <w:rPr>
          <w:rFonts w:cstheme="minorHAnsi"/>
          <w:color w:val="4472C4" w:themeColor="accent1"/>
        </w:rPr>
        <w:t xml:space="preserve"> regarding office procedure</w:t>
      </w:r>
      <w:r w:rsidRPr="001E1BFE">
        <w:rPr>
          <w:rFonts w:cstheme="minorHAnsi"/>
          <w:color w:val="4472C4" w:themeColor="accent1"/>
        </w:rPr>
        <w:t>]</w:t>
      </w:r>
    </w:p>
    <w:p w14:paraId="1FC0286E" w14:textId="7E7DDDE5" w:rsidR="00F1669E" w:rsidRPr="00B240A1" w:rsidRDefault="00F1669E" w:rsidP="00B240A1">
      <w:pPr>
        <w:tabs>
          <w:tab w:val="left" w:pos="1221"/>
        </w:tabs>
        <w:spacing w:before="1"/>
        <w:rPr>
          <w:rFonts w:eastAsia="Arial" w:cstheme="minorHAnsi"/>
          <w:b/>
          <w:bCs/>
          <w:sz w:val="21"/>
          <w:szCs w:val="21"/>
        </w:rPr>
      </w:pPr>
    </w:p>
    <w:p w14:paraId="1EF5C105" w14:textId="273883FB" w:rsidR="00206FF2" w:rsidRPr="00CD58A1" w:rsidRDefault="00206FF2" w:rsidP="00206FF2">
      <w:pPr>
        <w:pStyle w:val="Heading3"/>
        <w:rPr>
          <w:rFonts w:asciiTheme="minorHAnsi" w:hAnsiTheme="minorHAnsi" w:cstheme="minorHAnsi"/>
        </w:rPr>
      </w:pPr>
      <w:r w:rsidRPr="00CD58A1">
        <w:rPr>
          <w:rFonts w:asciiTheme="minorHAnsi" w:hAnsiTheme="minorHAnsi" w:cstheme="minorHAnsi"/>
        </w:rPr>
        <w:t xml:space="preserve">6.2 </w:t>
      </w:r>
      <w:r w:rsidR="00011788" w:rsidRPr="00CD58A1">
        <w:rPr>
          <w:rFonts w:asciiTheme="minorHAnsi" w:hAnsiTheme="minorHAnsi" w:cstheme="minorHAnsi"/>
        </w:rPr>
        <w:t>Field Protocols</w:t>
      </w:r>
    </w:p>
    <w:p w14:paraId="665FFB97" w14:textId="77777777" w:rsidR="001E1BFE" w:rsidRDefault="001E1BFE" w:rsidP="00011788">
      <w:pPr>
        <w:tabs>
          <w:tab w:val="left" w:pos="1221"/>
        </w:tabs>
        <w:spacing w:before="1"/>
        <w:rPr>
          <w:rFonts w:cstheme="minorHAnsi"/>
          <w:color w:val="4472C4" w:themeColor="accent1"/>
        </w:rPr>
      </w:pPr>
    </w:p>
    <w:p w14:paraId="15CDEFAF" w14:textId="2ECC700E" w:rsidR="00206FF2" w:rsidRDefault="001E1BFE" w:rsidP="00011788">
      <w:pPr>
        <w:tabs>
          <w:tab w:val="left" w:pos="1221"/>
        </w:tabs>
        <w:spacing w:before="1"/>
        <w:rPr>
          <w:rFonts w:eastAsia="Arial" w:cstheme="minorHAnsi"/>
          <w:b/>
          <w:bCs/>
          <w:sz w:val="21"/>
          <w:szCs w:val="21"/>
        </w:rPr>
      </w:pPr>
      <w:r w:rsidRPr="001E1BFE">
        <w:rPr>
          <w:rFonts w:cstheme="minorHAnsi"/>
          <w:color w:val="4472C4" w:themeColor="accent1"/>
        </w:rPr>
        <w:t>[narrative tex</w:t>
      </w:r>
      <w:r>
        <w:rPr>
          <w:rFonts w:cstheme="minorHAnsi"/>
          <w:color w:val="4472C4" w:themeColor="accent1"/>
        </w:rPr>
        <w:t>t regarding field procedure</w:t>
      </w:r>
      <w:r w:rsidRPr="001E1BFE">
        <w:rPr>
          <w:rFonts w:cstheme="minorHAnsi"/>
          <w:color w:val="4472C4" w:themeColor="accent1"/>
        </w:rPr>
        <w:t>]</w:t>
      </w:r>
    </w:p>
    <w:p w14:paraId="54EA990D" w14:textId="77777777" w:rsidR="001E1BFE" w:rsidRPr="00CD58A1" w:rsidRDefault="001E1BFE" w:rsidP="00011788">
      <w:pPr>
        <w:tabs>
          <w:tab w:val="left" w:pos="1221"/>
        </w:tabs>
        <w:spacing w:before="1"/>
        <w:rPr>
          <w:rFonts w:eastAsia="Arial" w:cstheme="minorHAnsi"/>
          <w:b/>
          <w:bCs/>
          <w:sz w:val="21"/>
          <w:szCs w:val="21"/>
        </w:rPr>
      </w:pPr>
    </w:p>
    <w:p w14:paraId="0D25D353" w14:textId="2600EA01" w:rsidR="00011788" w:rsidRPr="006A5F61" w:rsidRDefault="00011788" w:rsidP="006A5F61">
      <w:pPr>
        <w:pStyle w:val="Heading3"/>
        <w:rPr>
          <w:rFonts w:asciiTheme="minorHAnsi" w:hAnsiTheme="minorHAnsi" w:cstheme="minorHAnsi"/>
        </w:rPr>
      </w:pPr>
      <w:bookmarkStart w:id="19" w:name="6.2.1_Reach_Selection"/>
      <w:bookmarkEnd w:id="19"/>
      <w:r w:rsidRPr="006A5F61">
        <w:rPr>
          <w:rFonts w:asciiTheme="minorHAnsi" w:hAnsiTheme="minorHAnsi" w:cstheme="minorHAnsi"/>
        </w:rPr>
        <w:t>6.</w:t>
      </w:r>
      <w:r w:rsidR="00F42EC6" w:rsidRPr="006A5F61">
        <w:rPr>
          <w:rFonts w:asciiTheme="minorHAnsi" w:hAnsiTheme="minorHAnsi" w:cstheme="minorHAnsi"/>
        </w:rPr>
        <w:t>3</w:t>
      </w:r>
      <w:r w:rsidRPr="006A5F61">
        <w:rPr>
          <w:rFonts w:asciiTheme="minorHAnsi" w:hAnsiTheme="minorHAnsi" w:cstheme="minorHAnsi"/>
        </w:rPr>
        <w:t xml:space="preserve"> </w:t>
      </w:r>
      <w:r w:rsidR="006A5F61" w:rsidRPr="00E81C2A">
        <w:rPr>
          <w:rFonts w:asciiTheme="minorHAnsi" w:hAnsiTheme="minorHAnsi" w:cstheme="minorHAnsi"/>
        </w:rPr>
        <w:t>Logistics</w:t>
      </w:r>
      <w:r w:rsidR="006A5F61" w:rsidRPr="006A5F61">
        <w:rPr>
          <w:rFonts w:asciiTheme="minorHAnsi" w:hAnsiTheme="minorHAnsi" w:cstheme="minorHAnsi"/>
        </w:rPr>
        <w:t xml:space="preserve"> </w:t>
      </w:r>
      <w:r w:rsidR="00F42EC6" w:rsidRPr="006A5F61">
        <w:rPr>
          <w:rFonts w:asciiTheme="minorHAnsi" w:hAnsiTheme="minorHAnsi" w:cstheme="minorHAnsi"/>
        </w:rPr>
        <w:t xml:space="preserve">and </w:t>
      </w:r>
      <w:r w:rsidR="006A5F61" w:rsidRPr="00E81C2A">
        <w:rPr>
          <w:rFonts w:asciiTheme="minorHAnsi" w:hAnsiTheme="minorHAnsi" w:cstheme="minorHAnsi"/>
        </w:rPr>
        <w:t>Field Data Collections</w:t>
      </w:r>
    </w:p>
    <w:p w14:paraId="73C91001" w14:textId="641933CB" w:rsidR="00011788" w:rsidRDefault="00011788" w:rsidP="00011788">
      <w:pPr>
        <w:rPr>
          <w:rFonts w:cstheme="minorHAnsi"/>
        </w:rPr>
      </w:pPr>
    </w:p>
    <w:p w14:paraId="0832FDC5" w14:textId="1E86637B" w:rsidR="00B240A1" w:rsidRPr="00A8794A" w:rsidRDefault="001C3151" w:rsidP="00B240A1">
      <w:pPr>
        <w:rPr>
          <w:rFonts w:eastAsia="Arial" w:cstheme="minorHAnsi"/>
        </w:rPr>
      </w:pPr>
      <w:r w:rsidRPr="001E1BFE">
        <w:rPr>
          <w:rFonts w:cstheme="minorHAnsi"/>
          <w:color w:val="4472C4" w:themeColor="accent1"/>
        </w:rPr>
        <w:t>[narrative text</w:t>
      </w:r>
      <w:r>
        <w:rPr>
          <w:rFonts w:cstheme="minorHAnsi"/>
          <w:color w:val="4472C4" w:themeColor="accent1"/>
        </w:rPr>
        <w:t xml:space="preserve"> regarding logistics and field data collections</w:t>
      </w:r>
      <w:r w:rsidRPr="001E1BFE">
        <w:rPr>
          <w:rFonts w:cstheme="minorHAnsi"/>
          <w:color w:val="4472C4" w:themeColor="accent1"/>
        </w:rPr>
        <w:t>]</w:t>
      </w:r>
    </w:p>
    <w:p w14:paraId="1C521413" w14:textId="42F9EBCD" w:rsidR="00E054C0" w:rsidRPr="00CD58A1" w:rsidRDefault="00E054C0" w:rsidP="00B240A1">
      <w:pPr>
        <w:ind w:left="720"/>
        <w:rPr>
          <w:rFonts w:cstheme="minorHAnsi"/>
        </w:rPr>
      </w:pPr>
      <w:r w:rsidRPr="00A8794A">
        <w:rPr>
          <w:rFonts w:eastAsia="Arial" w:cstheme="minorHAnsi"/>
        </w:rPr>
        <w:t xml:space="preserve">. </w:t>
      </w:r>
    </w:p>
    <w:p w14:paraId="3A2F8D56" w14:textId="4D4DEB84" w:rsidR="00A8794A" w:rsidRPr="00CD58A1" w:rsidRDefault="00A8794A" w:rsidP="006A5F61">
      <w:pPr>
        <w:rPr>
          <w:rFonts w:cstheme="minorHAnsi"/>
        </w:rPr>
      </w:pPr>
    </w:p>
    <w:p w14:paraId="77894E37" w14:textId="659D91D3" w:rsidR="00654E31" w:rsidRPr="00654E31" w:rsidRDefault="00654E31" w:rsidP="00654E31">
      <w:pPr>
        <w:outlineLvl w:val="0"/>
        <w:rPr>
          <w:rFonts w:eastAsia="Arial" w:cstheme="minorHAnsi"/>
          <w:b/>
          <w:bCs/>
          <w:sz w:val="24"/>
          <w:szCs w:val="24"/>
        </w:rPr>
      </w:pPr>
      <w:r w:rsidRPr="00654E31">
        <w:rPr>
          <w:rFonts w:eastAsia="Arial" w:cstheme="minorHAnsi"/>
          <w:b/>
          <w:bCs/>
          <w:sz w:val="24"/>
          <w:szCs w:val="24"/>
        </w:rPr>
        <w:t xml:space="preserve">7.0 Data </w:t>
      </w:r>
      <w:r w:rsidR="008C5EA6">
        <w:rPr>
          <w:rFonts w:eastAsia="Arial" w:cstheme="minorHAnsi"/>
          <w:b/>
          <w:bCs/>
          <w:sz w:val="24"/>
          <w:szCs w:val="24"/>
        </w:rPr>
        <w:t xml:space="preserve">and Records </w:t>
      </w:r>
      <w:r w:rsidRPr="00654E31">
        <w:rPr>
          <w:rFonts w:eastAsia="Arial" w:cstheme="minorHAnsi"/>
          <w:b/>
          <w:bCs/>
          <w:sz w:val="24"/>
          <w:szCs w:val="24"/>
        </w:rPr>
        <w:t>Management</w:t>
      </w:r>
    </w:p>
    <w:p w14:paraId="698A97A1" w14:textId="77777777" w:rsidR="00654E31" w:rsidRPr="00654E31" w:rsidRDefault="00654E31" w:rsidP="00654E31">
      <w:pPr>
        <w:rPr>
          <w:rFonts w:eastAsia="Arial" w:cstheme="minorHAnsi"/>
          <w:b/>
          <w:bCs/>
        </w:rPr>
      </w:pPr>
    </w:p>
    <w:p w14:paraId="11E1E734" w14:textId="20FA80B5" w:rsidR="008C12C7" w:rsidRDefault="008C12C7" w:rsidP="00654E31">
      <w:pPr>
        <w:rPr>
          <w:rFonts w:eastAsia="Arial" w:cstheme="minorHAnsi"/>
          <w:i/>
        </w:rPr>
      </w:pPr>
      <w:r w:rsidRPr="001C3151">
        <w:rPr>
          <w:rFonts w:eastAsia="Arial" w:cstheme="minorHAnsi"/>
          <w:i/>
        </w:rPr>
        <w:t>Describe where the data will be stored or managed after obtaining it from field work or the laboratory. Records, including field notes, should be described here with information as to length of time they will be retained. Be sure to ensure management and retention of records are in accordance with the State’s General Government Administration, Public Records regulations (1.13 NMAC) and the New Mexico's General Government Administration, Functional Records Retention and Disposition Schedules, Retention and Disposition of Public Records (1.21.2 NMAC)</w:t>
      </w:r>
      <w:r w:rsidR="001C3151">
        <w:rPr>
          <w:rFonts w:eastAsia="Arial" w:cstheme="minorHAnsi"/>
          <w:i/>
        </w:rPr>
        <w:t>.</w:t>
      </w:r>
    </w:p>
    <w:p w14:paraId="452851E2" w14:textId="36DA126F" w:rsidR="001C3151" w:rsidRDefault="001C3151" w:rsidP="00654E31">
      <w:pPr>
        <w:rPr>
          <w:rFonts w:eastAsia="Arial" w:cstheme="minorHAnsi"/>
          <w:i/>
        </w:rPr>
      </w:pPr>
    </w:p>
    <w:p w14:paraId="6702032A" w14:textId="30880FE5" w:rsidR="001C3151" w:rsidRPr="001C3151" w:rsidRDefault="001C3151" w:rsidP="00654E31">
      <w:pPr>
        <w:rPr>
          <w:rFonts w:eastAsia="Arial" w:cstheme="minorHAnsi"/>
          <w:i/>
        </w:rPr>
      </w:pPr>
      <w:r w:rsidRPr="001E1BFE">
        <w:rPr>
          <w:rFonts w:cstheme="minorHAnsi"/>
          <w:color w:val="4472C4" w:themeColor="accent1"/>
        </w:rPr>
        <w:t>[narrative text</w:t>
      </w:r>
      <w:r>
        <w:rPr>
          <w:rFonts w:cstheme="minorHAnsi"/>
          <w:color w:val="4472C4" w:themeColor="accent1"/>
        </w:rPr>
        <w:t xml:space="preserve"> regarding data entry and management</w:t>
      </w:r>
      <w:r w:rsidRPr="001E1BFE">
        <w:rPr>
          <w:rFonts w:cstheme="minorHAnsi"/>
          <w:color w:val="4472C4" w:themeColor="accent1"/>
        </w:rPr>
        <w:t>]</w:t>
      </w:r>
    </w:p>
    <w:p w14:paraId="0579C87B" w14:textId="2C0CC4D7" w:rsidR="00040C06" w:rsidRPr="00CD58A1" w:rsidRDefault="00040C06" w:rsidP="001C3151">
      <w:pPr>
        <w:pStyle w:val="BodyText"/>
        <w:spacing w:line="239" w:lineRule="auto"/>
        <w:ind w:left="0" w:right="150" w:firstLine="0"/>
        <w:jc w:val="both"/>
        <w:rPr>
          <w:rFonts w:asciiTheme="minorHAnsi" w:hAnsiTheme="minorHAnsi" w:cstheme="minorHAnsi"/>
          <w:sz w:val="24"/>
          <w:szCs w:val="24"/>
        </w:rPr>
      </w:pPr>
    </w:p>
    <w:p w14:paraId="1D0BAFA8" w14:textId="51056B59" w:rsidR="00DD21EF" w:rsidRPr="00CD58A1" w:rsidRDefault="00A4012B" w:rsidP="0086596B">
      <w:pPr>
        <w:pStyle w:val="Heading1"/>
        <w:rPr>
          <w:rFonts w:asciiTheme="minorHAnsi" w:hAnsiTheme="minorHAnsi" w:cstheme="minorHAnsi"/>
        </w:rPr>
      </w:pPr>
      <w:bookmarkStart w:id="20" w:name="6.5___Quality_Control"/>
      <w:bookmarkStart w:id="21" w:name="_Hlk14427245"/>
      <w:bookmarkEnd w:id="20"/>
      <w:r w:rsidRPr="00387337">
        <w:rPr>
          <w:rFonts w:asciiTheme="minorHAnsi" w:hAnsiTheme="minorHAnsi" w:cstheme="minorHAnsi"/>
        </w:rPr>
        <w:t>8.0 Q</w:t>
      </w:r>
      <w:r w:rsidR="008C5EA6">
        <w:rPr>
          <w:rFonts w:asciiTheme="minorHAnsi" w:hAnsiTheme="minorHAnsi" w:cstheme="minorHAnsi"/>
        </w:rPr>
        <w:t xml:space="preserve">uality </w:t>
      </w:r>
      <w:r w:rsidRPr="00387337">
        <w:rPr>
          <w:rFonts w:asciiTheme="minorHAnsi" w:hAnsiTheme="minorHAnsi" w:cstheme="minorHAnsi"/>
        </w:rPr>
        <w:t>A</w:t>
      </w:r>
      <w:r w:rsidR="008C5EA6">
        <w:rPr>
          <w:rFonts w:asciiTheme="minorHAnsi" w:hAnsiTheme="minorHAnsi" w:cstheme="minorHAnsi"/>
        </w:rPr>
        <w:t xml:space="preserve">ssurance and </w:t>
      </w:r>
      <w:r w:rsidRPr="00387337">
        <w:rPr>
          <w:rFonts w:asciiTheme="minorHAnsi" w:hAnsiTheme="minorHAnsi" w:cstheme="minorHAnsi"/>
        </w:rPr>
        <w:t>Q</w:t>
      </w:r>
      <w:r w:rsidR="008C5EA6">
        <w:rPr>
          <w:rFonts w:asciiTheme="minorHAnsi" w:hAnsiTheme="minorHAnsi" w:cstheme="minorHAnsi"/>
        </w:rPr>
        <w:t xml:space="preserve">uality </w:t>
      </w:r>
      <w:r w:rsidRPr="00387337">
        <w:rPr>
          <w:rFonts w:asciiTheme="minorHAnsi" w:hAnsiTheme="minorHAnsi" w:cstheme="minorHAnsi"/>
        </w:rPr>
        <w:t>C</w:t>
      </w:r>
      <w:r w:rsidR="008C5EA6">
        <w:rPr>
          <w:rFonts w:asciiTheme="minorHAnsi" w:hAnsiTheme="minorHAnsi" w:cstheme="minorHAnsi"/>
        </w:rPr>
        <w:t>ontrol (QAQC)</w:t>
      </w:r>
    </w:p>
    <w:p w14:paraId="6933B042" w14:textId="77777777" w:rsidR="00340D1C" w:rsidRDefault="00340D1C" w:rsidP="006D6196">
      <w:pPr>
        <w:widowControl/>
        <w:autoSpaceDE w:val="0"/>
        <w:autoSpaceDN w:val="0"/>
        <w:adjustRightInd w:val="0"/>
        <w:rPr>
          <w:rFonts w:cstheme="minorHAnsi"/>
        </w:rPr>
      </w:pPr>
    </w:p>
    <w:p w14:paraId="2560296A" w14:textId="383A8472" w:rsidR="008C12C7" w:rsidRDefault="008C12C7" w:rsidP="006D6196">
      <w:pPr>
        <w:widowControl/>
        <w:autoSpaceDE w:val="0"/>
        <w:autoSpaceDN w:val="0"/>
        <w:adjustRightInd w:val="0"/>
        <w:rPr>
          <w:rFonts w:cstheme="minorHAnsi"/>
          <w:i/>
        </w:rPr>
      </w:pPr>
      <w:r w:rsidRPr="001C3151">
        <w:rPr>
          <w:rFonts w:cstheme="minorHAnsi"/>
          <w:i/>
        </w:rPr>
        <w:t>Describe the preparation of appropriate QC procedures (self-checks, such as calibrations, recounting, reidentification) and QC material (such as blanks (trip, field, or method); replicates; splits; fortifications; spikes; and performance evaluation samples) that are required to demonstrate successful performance of the method. Specific criteria for each should be included. Describe the frequency of required calibration and QC checks and discuss the rationale for decisions. Describe the limits/criteria for QC data/results and actions required when QC data exceed normal range. Describe the data verification or validation process or reference the SOP for data verification and validation.</w:t>
      </w:r>
    </w:p>
    <w:p w14:paraId="37F7CF2C" w14:textId="38D3A8F2" w:rsidR="001C3151" w:rsidRDefault="001C3151" w:rsidP="006D6196">
      <w:pPr>
        <w:widowControl/>
        <w:autoSpaceDE w:val="0"/>
        <w:autoSpaceDN w:val="0"/>
        <w:adjustRightInd w:val="0"/>
        <w:rPr>
          <w:rFonts w:cstheme="minorHAnsi"/>
          <w:i/>
        </w:rPr>
      </w:pPr>
    </w:p>
    <w:p w14:paraId="2B051D36" w14:textId="458F9C88" w:rsidR="001C3151" w:rsidRPr="001C3151" w:rsidRDefault="001C3151" w:rsidP="006D6196">
      <w:pPr>
        <w:widowControl/>
        <w:autoSpaceDE w:val="0"/>
        <w:autoSpaceDN w:val="0"/>
        <w:adjustRightInd w:val="0"/>
        <w:rPr>
          <w:rFonts w:cstheme="minorHAnsi"/>
          <w:i/>
        </w:rPr>
      </w:pPr>
      <w:r w:rsidRPr="001E1BFE">
        <w:rPr>
          <w:rFonts w:cstheme="minorHAnsi"/>
          <w:color w:val="4472C4" w:themeColor="accent1"/>
        </w:rPr>
        <w:t>[narrative text</w:t>
      </w:r>
      <w:r>
        <w:rPr>
          <w:rFonts w:cstheme="minorHAnsi"/>
          <w:color w:val="4472C4" w:themeColor="accent1"/>
        </w:rPr>
        <w:t xml:space="preserve"> regarding QA/QC</w:t>
      </w:r>
      <w:r w:rsidRPr="001E1BFE">
        <w:rPr>
          <w:rFonts w:cstheme="minorHAnsi"/>
          <w:color w:val="4472C4" w:themeColor="accent1"/>
        </w:rPr>
        <w:t>]</w:t>
      </w:r>
    </w:p>
    <w:p w14:paraId="262385E9" w14:textId="77777777" w:rsidR="008C12C7" w:rsidRDefault="008C12C7" w:rsidP="006D6196">
      <w:pPr>
        <w:widowControl/>
        <w:autoSpaceDE w:val="0"/>
        <w:autoSpaceDN w:val="0"/>
        <w:adjustRightInd w:val="0"/>
        <w:rPr>
          <w:rFonts w:cstheme="minorHAnsi"/>
        </w:rPr>
      </w:pPr>
    </w:p>
    <w:p w14:paraId="65C5865A" w14:textId="35D8F4EA" w:rsidR="006D6196" w:rsidRPr="00CD58A1" w:rsidRDefault="006D6196" w:rsidP="006D6196">
      <w:pPr>
        <w:widowControl/>
        <w:autoSpaceDE w:val="0"/>
        <w:autoSpaceDN w:val="0"/>
        <w:adjustRightInd w:val="0"/>
        <w:rPr>
          <w:rFonts w:cstheme="minorHAnsi"/>
        </w:rPr>
      </w:pPr>
      <w:r w:rsidRPr="006D6196">
        <w:rPr>
          <w:rFonts w:cstheme="minorHAnsi"/>
        </w:rPr>
        <w:t>The SWQB controls the quality of</w:t>
      </w:r>
      <w:r w:rsidR="00870E86" w:rsidRPr="00CD58A1">
        <w:rPr>
          <w:rFonts w:cstheme="minorHAnsi"/>
        </w:rPr>
        <w:t xml:space="preserve"> </w:t>
      </w:r>
      <w:r w:rsidRPr="006D6196">
        <w:rPr>
          <w:rFonts w:cstheme="minorHAnsi"/>
        </w:rPr>
        <w:t xml:space="preserve">field data by using standardized methods that are documented </w:t>
      </w:r>
      <w:r w:rsidR="00970EB2" w:rsidRPr="00CD58A1">
        <w:rPr>
          <w:rFonts w:cstheme="minorHAnsi"/>
        </w:rPr>
        <w:t>SOPs</w:t>
      </w:r>
      <w:r w:rsidRPr="006D6196">
        <w:rPr>
          <w:rFonts w:cstheme="minorHAnsi"/>
        </w:rPr>
        <w:t xml:space="preserve">. All personnel who collect </w:t>
      </w:r>
      <w:r w:rsidR="004A2054" w:rsidRPr="00CD58A1">
        <w:rPr>
          <w:rFonts w:cstheme="minorHAnsi"/>
        </w:rPr>
        <w:t xml:space="preserve">monitoring </w:t>
      </w:r>
      <w:r w:rsidRPr="006D6196">
        <w:rPr>
          <w:rFonts w:cstheme="minorHAnsi"/>
        </w:rPr>
        <w:t>data must be familiar with these protocols, sign acknowledgment form associated with this specific SOP and collect data in accordance with the procedures as they are defined in this SOP</w:t>
      </w:r>
      <w:r w:rsidR="004A2054" w:rsidRPr="00CD58A1">
        <w:rPr>
          <w:rFonts w:cstheme="minorHAnsi"/>
        </w:rPr>
        <w:t xml:space="preserve"> and all other applicable SOPs</w:t>
      </w:r>
      <w:r w:rsidRPr="006D6196">
        <w:rPr>
          <w:rFonts w:cstheme="minorHAnsi"/>
        </w:rPr>
        <w:t>. In addition to standardized methods, proper training of field personnel represents a critical aspect of meeting the data quality objectives in order to fulfill the goals of the SWQB’s QAPP (NMED/SWQB. 2018).</w:t>
      </w:r>
    </w:p>
    <w:p w14:paraId="11906BDC" w14:textId="77777777" w:rsidR="009174AF" w:rsidRPr="00CD58A1" w:rsidRDefault="009174AF" w:rsidP="006D6196">
      <w:pPr>
        <w:widowControl/>
        <w:autoSpaceDE w:val="0"/>
        <w:autoSpaceDN w:val="0"/>
        <w:adjustRightInd w:val="0"/>
        <w:rPr>
          <w:rFonts w:cstheme="minorHAnsi"/>
        </w:rPr>
      </w:pPr>
    </w:p>
    <w:p w14:paraId="6A026DFA" w14:textId="13746644" w:rsidR="006D6196" w:rsidRDefault="009174AF" w:rsidP="00685793">
      <w:pPr>
        <w:widowControl/>
        <w:autoSpaceDE w:val="0"/>
        <w:autoSpaceDN w:val="0"/>
        <w:adjustRightInd w:val="0"/>
        <w:rPr>
          <w:rFonts w:cstheme="minorHAnsi"/>
        </w:rPr>
      </w:pPr>
      <w:r w:rsidRPr="00CD58A1">
        <w:rPr>
          <w:rFonts w:cstheme="minorHAnsi"/>
        </w:rPr>
        <w:t xml:space="preserve">Assurance of field data collection for </w:t>
      </w:r>
      <w:r w:rsidR="00AF6B6B" w:rsidRPr="00CD58A1">
        <w:rPr>
          <w:rFonts w:cstheme="minorHAnsi"/>
        </w:rPr>
        <w:t>probabilistic monitoring</w:t>
      </w:r>
      <w:r w:rsidRPr="00CD58A1">
        <w:rPr>
          <w:rFonts w:cstheme="minorHAnsi"/>
        </w:rPr>
        <w:t xml:space="preserve"> are done through adherence to the process outlined in this </w:t>
      </w:r>
      <w:r w:rsidR="00AF6B6B" w:rsidRPr="00CD58A1">
        <w:rPr>
          <w:rFonts w:cstheme="minorHAnsi"/>
        </w:rPr>
        <w:t xml:space="preserve">and other applicable </w:t>
      </w:r>
      <w:r w:rsidRPr="00CD58A1">
        <w:rPr>
          <w:rFonts w:cstheme="minorHAnsi"/>
        </w:rPr>
        <w:t>SOP</w:t>
      </w:r>
      <w:r w:rsidR="00AF6B6B" w:rsidRPr="00CD58A1">
        <w:rPr>
          <w:rFonts w:cstheme="minorHAnsi"/>
        </w:rPr>
        <w:t>s</w:t>
      </w:r>
      <w:r w:rsidRPr="00CD58A1">
        <w:rPr>
          <w:rFonts w:cstheme="minorHAnsi"/>
        </w:rPr>
        <w:t xml:space="preserve"> and oversight of the process by the QAO. If at any time the QAO determines this process is not being adhered to, the QAO has the authority to cease activities specific to this SOP with prior support and approval by the SWQB Bureau Chief and MASS Program Manager, until such a time that the issue can be resolved.</w:t>
      </w:r>
    </w:p>
    <w:p w14:paraId="73840D86" w14:textId="77777777" w:rsidR="000F29E6" w:rsidRPr="00CD58A1" w:rsidRDefault="000F29E6" w:rsidP="00685793">
      <w:pPr>
        <w:widowControl/>
        <w:autoSpaceDE w:val="0"/>
        <w:autoSpaceDN w:val="0"/>
        <w:adjustRightInd w:val="0"/>
        <w:rPr>
          <w:rFonts w:cstheme="minorHAnsi"/>
        </w:rPr>
      </w:pPr>
    </w:p>
    <w:bookmarkEnd w:id="21"/>
    <w:p w14:paraId="372A6774" w14:textId="46EB7A6D" w:rsidR="004E4961" w:rsidRPr="00CD58A1" w:rsidRDefault="004E4961" w:rsidP="00900A4F">
      <w:pPr>
        <w:pStyle w:val="Heading1"/>
        <w:rPr>
          <w:rFonts w:asciiTheme="minorHAnsi" w:hAnsiTheme="minorHAnsi" w:cstheme="minorHAnsi"/>
        </w:rPr>
      </w:pPr>
      <w:r w:rsidRPr="00CD58A1">
        <w:rPr>
          <w:rFonts w:asciiTheme="minorHAnsi" w:hAnsiTheme="minorHAnsi" w:cstheme="minorHAnsi"/>
        </w:rPr>
        <w:t xml:space="preserve">9.0 Related Forms </w:t>
      </w:r>
    </w:p>
    <w:p w14:paraId="7EF75947" w14:textId="6ABEDCD2" w:rsidR="004E4961" w:rsidRPr="00CD58A1" w:rsidRDefault="004E4961" w:rsidP="004C7EC6">
      <w:pPr>
        <w:pStyle w:val="BodyText"/>
        <w:spacing w:before="1"/>
        <w:ind w:left="0" w:firstLine="0"/>
        <w:rPr>
          <w:rFonts w:asciiTheme="minorHAnsi" w:hAnsiTheme="minorHAnsi" w:cstheme="minorHAnsi"/>
          <w:spacing w:val="-1"/>
        </w:rPr>
      </w:pPr>
    </w:p>
    <w:p w14:paraId="083F0571" w14:textId="50662A73" w:rsidR="008C12C7" w:rsidRPr="001C3151" w:rsidRDefault="008C12C7" w:rsidP="004C7EC6">
      <w:pPr>
        <w:pStyle w:val="BodyText"/>
        <w:spacing w:before="1"/>
        <w:ind w:left="0" w:firstLine="0"/>
        <w:rPr>
          <w:rFonts w:asciiTheme="minorHAnsi" w:hAnsiTheme="minorHAnsi" w:cstheme="minorHAnsi"/>
          <w:i/>
          <w:spacing w:val="-1"/>
        </w:rPr>
      </w:pPr>
      <w:r w:rsidRPr="001C3151">
        <w:rPr>
          <w:rFonts w:asciiTheme="minorHAnsi" w:hAnsiTheme="minorHAnsi" w:cstheme="minorHAnsi"/>
          <w:i/>
          <w:spacing w:val="-1"/>
        </w:rPr>
        <w:t>List the forms or supporting documents that are needed to complete the task. Ensure that the forms are available through the SWQB’s secured server and the NMED publicly accessible website.</w:t>
      </w:r>
    </w:p>
    <w:p w14:paraId="7625183B" w14:textId="1CABDCB6" w:rsidR="00B616AE" w:rsidRPr="001C3151" w:rsidRDefault="00497169" w:rsidP="004C7EC6">
      <w:pPr>
        <w:pStyle w:val="BodyText"/>
        <w:spacing w:before="1"/>
        <w:ind w:left="0" w:firstLine="0"/>
        <w:rPr>
          <w:rFonts w:asciiTheme="minorHAnsi" w:hAnsiTheme="minorHAnsi" w:cstheme="minorHAnsi"/>
          <w:i/>
          <w:spacing w:val="-1"/>
        </w:rPr>
      </w:pPr>
      <w:r w:rsidRPr="001C3151">
        <w:rPr>
          <w:rFonts w:asciiTheme="minorHAnsi" w:hAnsiTheme="minorHAnsi" w:cstheme="minorHAnsi"/>
          <w:i/>
          <w:spacing w:val="-1"/>
        </w:rPr>
        <w:t xml:space="preserve">Field Equipment Checklist </w:t>
      </w:r>
      <w:r w:rsidR="004C7EC6" w:rsidRPr="001C3151">
        <w:rPr>
          <w:rFonts w:asciiTheme="minorHAnsi" w:hAnsiTheme="minorHAnsi" w:cstheme="minorHAnsi"/>
          <w:i/>
          <w:spacing w:val="-1"/>
        </w:rPr>
        <w:t xml:space="preserve">for </w:t>
      </w:r>
      <w:r w:rsidRPr="001C3151">
        <w:rPr>
          <w:rFonts w:asciiTheme="minorHAnsi" w:hAnsiTheme="minorHAnsi" w:cstheme="minorHAnsi"/>
          <w:i/>
          <w:spacing w:val="-1"/>
        </w:rPr>
        <w:t>Habitat</w:t>
      </w:r>
    </w:p>
    <w:p w14:paraId="11BE1CFC" w14:textId="3174E4C7" w:rsidR="0003547B" w:rsidRDefault="00B616AE" w:rsidP="008C12C7">
      <w:pPr>
        <w:pStyle w:val="BodyText"/>
        <w:spacing w:before="1"/>
        <w:ind w:left="0" w:firstLine="0"/>
        <w:rPr>
          <w:rFonts w:asciiTheme="minorHAnsi" w:hAnsiTheme="minorHAnsi" w:cstheme="minorHAnsi"/>
          <w:i/>
          <w:spacing w:val="-1"/>
        </w:rPr>
      </w:pPr>
      <w:r w:rsidRPr="001C3151">
        <w:rPr>
          <w:rFonts w:asciiTheme="minorHAnsi" w:hAnsiTheme="minorHAnsi" w:cstheme="minorHAnsi"/>
          <w:i/>
          <w:spacing w:val="-1"/>
        </w:rPr>
        <w:t>SOP</w:t>
      </w:r>
      <w:r w:rsidRPr="001C3151">
        <w:rPr>
          <w:rFonts w:asciiTheme="minorHAnsi" w:hAnsiTheme="minorHAnsi" w:cstheme="minorHAnsi"/>
          <w:i/>
        </w:rPr>
        <w:t xml:space="preserve"> </w:t>
      </w:r>
      <w:r w:rsidRPr="001C3151">
        <w:rPr>
          <w:rFonts w:asciiTheme="minorHAnsi" w:hAnsiTheme="minorHAnsi" w:cstheme="minorHAnsi"/>
          <w:i/>
          <w:spacing w:val="-1"/>
        </w:rPr>
        <w:t>and</w:t>
      </w:r>
      <w:r w:rsidR="001C5B30" w:rsidRPr="001C3151">
        <w:rPr>
          <w:rFonts w:asciiTheme="minorHAnsi" w:hAnsiTheme="minorHAnsi" w:cstheme="minorHAnsi"/>
          <w:i/>
          <w:spacing w:val="-1"/>
        </w:rPr>
        <w:t xml:space="preserve"> </w:t>
      </w:r>
      <w:r w:rsidR="0094427F" w:rsidRPr="001C3151">
        <w:rPr>
          <w:rFonts w:asciiTheme="minorHAnsi" w:hAnsiTheme="minorHAnsi" w:cstheme="minorHAnsi"/>
          <w:i/>
          <w:spacing w:val="-1"/>
        </w:rPr>
        <w:t>field forms</w:t>
      </w:r>
    </w:p>
    <w:p w14:paraId="6C7968D4" w14:textId="08B7723F" w:rsidR="001C3151" w:rsidRDefault="001C3151" w:rsidP="008C12C7">
      <w:pPr>
        <w:pStyle w:val="BodyText"/>
        <w:spacing w:before="1"/>
        <w:ind w:left="0" w:firstLine="0"/>
        <w:rPr>
          <w:rFonts w:asciiTheme="minorHAnsi" w:hAnsiTheme="minorHAnsi" w:cstheme="minorHAnsi"/>
          <w:i/>
          <w:spacing w:val="-1"/>
        </w:rPr>
      </w:pPr>
    </w:p>
    <w:p w14:paraId="00A69DA7" w14:textId="7B78C28A" w:rsidR="001C3151" w:rsidRPr="001C3151" w:rsidRDefault="001C3151" w:rsidP="001C3151">
      <w:pPr>
        <w:pStyle w:val="BodyText"/>
        <w:numPr>
          <w:ilvl w:val="0"/>
          <w:numId w:val="38"/>
        </w:numPr>
        <w:spacing w:before="1"/>
        <w:rPr>
          <w:rFonts w:asciiTheme="minorHAnsi" w:hAnsiTheme="minorHAnsi" w:cstheme="minorHAnsi"/>
          <w:i/>
        </w:rPr>
      </w:pPr>
      <w:r w:rsidRPr="001E1BFE">
        <w:rPr>
          <w:rFonts w:cstheme="minorHAnsi"/>
          <w:color w:val="4472C4" w:themeColor="accent1"/>
        </w:rPr>
        <w:t>[</w:t>
      </w:r>
      <w:r>
        <w:rPr>
          <w:rFonts w:cstheme="minorHAnsi"/>
          <w:color w:val="4472C4" w:themeColor="accent1"/>
        </w:rPr>
        <w:t>list forms</w:t>
      </w:r>
      <w:r w:rsidRPr="001E1BFE">
        <w:rPr>
          <w:rFonts w:cstheme="minorHAnsi"/>
          <w:color w:val="4472C4" w:themeColor="accent1"/>
        </w:rPr>
        <w:t>]</w:t>
      </w:r>
    </w:p>
    <w:p w14:paraId="048EB3ED" w14:textId="77777777" w:rsidR="00B64286" w:rsidRPr="00CD58A1" w:rsidRDefault="00B64286" w:rsidP="00B64286">
      <w:pPr>
        <w:spacing w:before="11"/>
        <w:rPr>
          <w:rFonts w:eastAsia="Arial" w:cstheme="minorHAnsi"/>
        </w:rPr>
      </w:pPr>
      <w:bookmarkStart w:id="22" w:name="6.6_Data_Entry/Management"/>
      <w:bookmarkEnd w:id="22"/>
    </w:p>
    <w:p w14:paraId="11CC8C30" w14:textId="2CFED9F5" w:rsidR="004A0943" w:rsidRPr="00CD58A1" w:rsidRDefault="00AB2872" w:rsidP="00206B4E">
      <w:pPr>
        <w:pStyle w:val="Heading1"/>
        <w:rPr>
          <w:rFonts w:asciiTheme="minorHAnsi" w:hAnsiTheme="minorHAnsi" w:cstheme="minorHAnsi"/>
        </w:rPr>
      </w:pPr>
      <w:bookmarkStart w:id="23" w:name="7.0_REVISION_HISTORY"/>
      <w:bookmarkEnd w:id="23"/>
      <w:r w:rsidRPr="00CD58A1">
        <w:rPr>
          <w:rFonts w:asciiTheme="minorHAnsi" w:hAnsiTheme="minorHAnsi" w:cstheme="minorHAnsi"/>
        </w:rPr>
        <w:t>10.0 Revision History</w:t>
      </w:r>
    </w:p>
    <w:p w14:paraId="68323383" w14:textId="1C020A45" w:rsidR="00A4012B" w:rsidRDefault="00A4012B" w:rsidP="00C05287">
      <w:pPr>
        <w:rPr>
          <w:rFonts w:cstheme="minorHAnsi"/>
        </w:rPr>
      </w:pPr>
    </w:p>
    <w:p w14:paraId="20ED7954" w14:textId="77777777" w:rsidR="008C12C7" w:rsidRPr="001C3151" w:rsidRDefault="008C12C7" w:rsidP="008C12C7">
      <w:pPr>
        <w:rPr>
          <w:rFonts w:cstheme="minorHAnsi"/>
          <w:i/>
        </w:rPr>
      </w:pPr>
      <w:r w:rsidRPr="001C3151">
        <w:rPr>
          <w:rFonts w:cstheme="minorHAnsi"/>
          <w:i/>
        </w:rPr>
        <w:t>Describe the changes to the current revision, the date and whether the revision was technical or editorial.  Format should be as follows:</w:t>
      </w:r>
    </w:p>
    <w:p w14:paraId="51545013" w14:textId="77777777" w:rsidR="008C12C7" w:rsidRPr="008C12C7" w:rsidRDefault="008C12C7" w:rsidP="008C12C7">
      <w:pPr>
        <w:rPr>
          <w:rFonts w:cstheme="minorHAnsi"/>
        </w:rPr>
      </w:pPr>
    </w:p>
    <w:p w14:paraId="2A90CA76" w14:textId="13FB987A" w:rsidR="008C12C7" w:rsidRPr="008C12C7" w:rsidRDefault="008C12C7" w:rsidP="008C12C7">
      <w:pPr>
        <w:rPr>
          <w:rFonts w:cstheme="minorHAnsi"/>
        </w:rPr>
      </w:pPr>
      <w:r w:rsidRPr="008C12C7">
        <w:rPr>
          <w:rFonts w:cstheme="minorHAnsi"/>
        </w:rPr>
        <w:t xml:space="preserve">• Revision 0. </w:t>
      </w:r>
      <w:r w:rsidR="002908D0" w:rsidRPr="002908D0">
        <w:rPr>
          <w:rFonts w:cstheme="minorHAnsi"/>
          <w:color w:val="4472C4" w:themeColor="accent1"/>
        </w:rPr>
        <w:t>[</w:t>
      </w:r>
      <w:r w:rsidRPr="002908D0">
        <w:rPr>
          <w:rFonts w:cstheme="minorHAnsi"/>
          <w:color w:val="4472C4" w:themeColor="accent1"/>
        </w:rPr>
        <w:t>Effective YYYY.MM.DD.</w:t>
      </w:r>
      <w:r w:rsidR="002908D0" w:rsidRPr="002908D0">
        <w:rPr>
          <w:rFonts w:cstheme="minorHAnsi"/>
          <w:color w:val="4472C4" w:themeColor="accent1"/>
        </w:rPr>
        <w:t>]</w:t>
      </w:r>
      <w:r w:rsidRPr="002908D0">
        <w:rPr>
          <w:rFonts w:cstheme="minorHAnsi"/>
          <w:color w:val="4472C4" w:themeColor="accent1"/>
        </w:rPr>
        <w:t xml:space="preserve"> </w:t>
      </w:r>
      <w:r w:rsidRPr="008C12C7">
        <w:rPr>
          <w:rFonts w:cstheme="minorHAnsi"/>
        </w:rPr>
        <w:t xml:space="preserve">Original SOP. </w:t>
      </w:r>
    </w:p>
    <w:p w14:paraId="0FB3D761" w14:textId="43F5676E" w:rsidR="008C12C7" w:rsidRPr="008C12C7" w:rsidRDefault="002908D0" w:rsidP="008C12C7">
      <w:pPr>
        <w:rPr>
          <w:rFonts w:cstheme="minorHAnsi"/>
        </w:rPr>
      </w:pPr>
      <w:r>
        <w:rPr>
          <w:rFonts w:cstheme="minorHAnsi"/>
          <w:color w:val="4472C4" w:themeColor="accent1"/>
        </w:rPr>
        <w:t>[</w:t>
      </w:r>
      <w:r w:rsidR="008C12C7" w:rsidRPr="002908D0">
        <w:rPr>
          <w:rFonts w:cstheme="minorHAnsi"/>
          <w:color w:val="4472C4" w:themeColor="accent1"/>
        </w:rPr>
        <w:t>NAME</w:t>
      </w:r>
      <w:r>
        <w:rPr>
          <w:rFonts w:cstheme="minorHAnsi"/>
          <w:color w:val="4472C4" w:themeColor="accent1"/>
        </w:rPr>
        <w:t>]</w:t>
      </w:r>
      <w:r w:rsidR="008C12C7" w:rsidRPr="002908D0">
        <w:rPr>
          <w:rFonts w:cstheme="minorHAnsi"/>
          <w:color w:val="4472C4" w:themeColor="accent1"/>
        </w:rPr>
        <w:t xml:space="preserve"> </w:t>
      </w:r>
      <w:r>
        <w:rPr>
          <w:rFonts w:cstheme="minorHAnsi"/>
        </w:rPr>
        <w:t>of</w:t>
      </w:r>
      <w:r w:rsidR="008C12C7" w:rsidRPr="008C12C7">
        <w:rPr>
          <w:rFonts w:cstheme="minorHAnsi"/>
        </w:rPr>
        <w:t xml:space="preserve"> QAO, QAO;</w:t>
      </w:r>
      <w:r w:rsidR="008C12C7" w:rsidRPr="002908D0">
        <w:rPr>
          <w:rFonts w:cstheme="minorHAnsi"/>
          <w:color w:val="4472C4" w:themeColor="accent1"/>
        </w:rPr>
        <w:t xml:space="preserve"> </w:t>
      </w:r>
      <w:r w:rsidRPr="002908D0">
        <w:rPr>
          <w:rFonts w:cstheme="minorHAnsi"/>
          <w:color w:val="4472C4" w:themeColor="accent1"/>
        </w:rPr>
        <w:t>[</w:t>
      </w:r>
      <w:r w:rsidR="008C12C7" w:rsidRPr="002908D0">
        <w:rPr>
          <w:rFonts w:cstheme="minorHAnsi"/>
          <w:color w:val="4472C4" w:themeColor="accent1"/>
        </w:rPr>
        <w:t>NAME</w:t>
      </w:r>
      <w:r>
        <w:rPr>
          <w:rFonts w:cstheme="minorHAnsi"/>
          <w:color w:val="4472C4" w:themeColor="accent1"/>
        </w:rPr>
        <w:t>]</w:t>
      </w:r>
      <w:r w:rsidR="008C12C7" w:rsidRPr="008C12C7">
        <w:rPr>
          <w:rFonts w:cstheme="minorHAnsi"/>
        </w:rPr>
        <w:t xml:space="preserve"> </w:t>
      </w:r>
      <w:r>
        <w:rPr>
          <w:rFonts w:cstheme="minorHAnsi"/>
        </w:rPr>
        <w:t>of</w:t>
      </w:r>
      <w:r w:rsidR="008C12C7" w:rsidRPr="008C12C7">
        <w:rPr>
          <w:rFonts w:cstheme="minorHAnsi"/>
        </w:rPr>
        <w:t xml:space="preserve"> SME, SME</w:t>
      </w:r>
      <w:r>
        <w:rPr>
          <w:rFonts w:cstheme="minorHAnsi"/>
        </w:rPr>
        <w:t xml:space="preserve">; </w:t>
      </w:r>
      <w:r w:rsidRPr="002908D0">
        <w:rPr>
          <w:rFonts w:cstheme="minorHAnsi"/>
          <w:color w:val="4472C4" w:themeColor="accent1"/>
        </w:rPr>
        <w:t xml:space="preserve">[NAME] </w:t>
      </w:r>
      <w:r>
        <w:rPr>
          <w:rFonts w:cstheme="minorHAnsi"/>
        </w:rPr>
        <w:t>of Program Manager</w:t>
      </w:r>
    </w:p>
    <w:p w14:paraId="1FFED1EE" w14:textId="77777777" w:rsidR="008C12C7" w:rsidRDefault="008C12C7" w:rsidP="008C12C7">
      <w:pPr>
        <w:rPr>
          <w:rFonts w:cstheme="minorHAnsi"/>
        </w:rPr>
      </w:pPr>
    </w:p>
    <w:p w14:paraId="27FE4137" w14:textId="2CB2EA8C" w:rsidR="00C05287" w:rsidRPr="00C05287" w:rsidRDefault="00C05287" w:rsidP="00C05287">
      <w:pPr>
        <w:rPr>
          <w:rFonts w:cstheme="minorHAnsi"/>
        </w:rPr>
      </w:pPr>
      <w:r w:rsidRPr="00C05287">
        <w:rPr>
          <w:rFonts w:cstheme="minorHAnsi"/>
        </w:rPr>
        <w:t xml:space="preserve">• Revision 0. </w:t>
      </w:r>
      <w:r w:rsidR="00F2613F" w:rsidRPr="002908D0">
        <w:rPr>
          <w:rFonts w:cstheme="minorHAnsi"/>
        </w:rPr>
        <w:t>February 15</w:t>
      </w:r>
      <w:r w:rsidRPr="002908D0">
        <w:rPr>
          <w:rFonts w:cstheme="minorHAnsi"/>
        </w:rPr>
        <w:t>, 20</w:t>
      </w:r>
      <w:r w:rsidR="00F2613F" w:rsidRPr="002908D0">
        <w:rPr>
          <w:rFonts w:cstheme="minorHAnsi"/>
        </w:rPr>
        <w:t>20</w:t>
      </w:r>
      <w:r w:rsidRPr="002908D0">
        <w:rPr>
          <w:rFonts w:cstheme="minorHAnsi"/>
        </w:rPr>
        <w:t>.</w:t>
      </w:r>
      <w:r w:rsidRPr="00C05287">
        <w:rPr>
          <w:rFonts w:cstheme="minorHAnsi"/>
        </w:rPr>
        <w:t xml:space="preserve"> Original.</w:t>
      </w:r>
    </w:p>
    <w:p w14:paraId="23C7A66F" w14:textId="4C521DE0" w:rsidR="004A0943" w:rsidRPr="00CD58A1" w:rsidRDefault="00C05287" w:rsidP="00243446">
      <w:pPr>
        <w:rPr>
          <w:rFonts w:cstheme="minorHAnsi"/>
        </w:rPr>
      </w:pPr>
      <w:r w:rsidRPr="00C05287">
        <w:rPr>
          <w:rFonts w:cstheme="minorHAnsi"/>
        </w:rPr>
        <w:t xml:space="preserve">Miguel Montoya, QAO; </w:t>
      </w:r>
      <w:r w:rsidRPr="00CD58A1">
        <w:rPr>
          <w:rFonts w:cstheme="minorHAnsi"/>
        </w:rPr>
        <w:t>Meredith Campbell</w:t>
      </w:r>
      <w:r w:rsidRPr="00C05287">
        <w:rPr>
          <w:rFonts w:cstheme="minorHAnsi"/>
        </w:rPr>
        <w:t xml:space="preserve">, SME; </w:t>
      </w:r>
      <w:r w:rsidR="009775AD" w:rsidRPr="00CD58A1">
        <w:rPr>
          <w:rFonts w:cstheme="minorHAnsi"/>
        </w:rPr>
        <w:t>Kristopher Barrios, Program Manager</w:t>
      </w:r>
      <w:r w:rsidR="00E40934">
        <w:rPr>
          <w:rFonts w:cstheme="minorHAnsi"/>
        </w:rPr>
        <w:t>.</w:t>
      </w:r>
    </w:p>
    <w:p w14:paraId="2E302288" w14:textId="77777777" w:rsidR="00527CA4" w:rsidRPr="00CD58A1" w:rsidRDefault="00527CA4" w:rsidP="00B64286">
      <w:pPr>
        <w:spacing w:before="2"/>
        <w:rPr>
          <w:rFonts w:eastAsia="Arial" w:cstheme="minorHAnsi"/>
          <w:b/>
          <w:bCs/>
        </w:rPr>
      </w:pPr>
    </w:p>
    <w:p w14:paraId="305B4655" w14:textId="46F586D6" w:rsidR="00320BD8" w:rsidRPr="00340D1C" w:rsidRDefault="00340D1C" w:rsidP="00206B4E">
      <w:pPr>
        <w:pStyle w:val="Heading1"/>
        <w:rPr>
          <w:rFonts w:asciiTheme="minorHAnsi" w:hAnsiTheme="minorHAnsi" w:cstheme="minorHAnsi"/>
        </w:rPr>
      </w:pPr>
      <w:bookmarkStart w:id="24" w:name="9.0_REFERENCES"/>
      <w:bookmarkEnd w:id="24"/>
      <w:r w:rsidRPr="00340D1C">
        <w:rPr>
          <w:rFonts w:asciiTheme="minorHAnsi" w:hAnsiTheme="minorHAnsi" w:cstheme="minorHAnsi"/>
        </w:rPr>
        <w:t>11.0</w:t>
      </w:r>
      <w:r>
        <w:rPr>
          <w:rFonts w:asciiTheme="minorHAnsi" w:hAnsiTheme="minorHAnsi" w:cstheme="minorHAnsi"/>
        </w:rPr>
        <w:t xml:space="preserve"> </w:t>
      </w:r>
      <w:r w:rsidRPr="00340D1C">
        <w:rPr>
          <w:rFonts w:asciiTheme="minorHAnsi" w:hAnsiTheme="minorHAnsi" w:cstheme="minorHAnsi"/>
        </w:rPr>
        <w:t>References</w:t>
      </w:r>
    </w:p>
    <w:p w14:paraId="25A6E725" w14:textId="77777777" w:rsidR="0037016F" w:rsidRPr="00CD58A1" w:rsidRDefault="0037016F" w:rsidP="0037016F">
      <w:pPr>
        <w:pStyle w:val="BodyText"/>
        <w:ind w:left="0" w:right="241" w:firstLine="0"/>
        <w:rPr>
          <w:rFonts w:asciiTheme="minorHAnsi" w:hAnsiTheme="minorHAnsi" w:cstheme="minorHAnsi"/>
        </w:rPr>
      </w:pPr>
    </w:p>
    <w:p w14:paraId="6D1597F0" w14:textId="482EC76E" w:rsidR="008C12C7" w:rsidRPr="001C3151" w:rsidRDefault="008C12C7" w:rsidP="0037016F">
      <w:pPr>
        <w:tabs>
          <w:tab w:val="left" w:pos="810"/>
        </w:tabs>
        <w:rPr>
          <w:rFonts w:eastAsia="Arial" w:cstheme="minorHAnsi"/>
          <w:i/>
          <w:spacing w:val="-1"/>
        </w:rPr>
      </w:pPr>
      <w:r w:rsidRPr="001C3151">
        <w:rPr>
          <w:rFonts w:eastAsia="Arial" w:cstheme="minorHAnsi"/>
          <w:i/>
          <w:spacing w:val="-1"/>
        </w:rPr>
        <w:t>Include all references used to establish the technical merits of the procedure.  Format should be in a name-year scientific style citation format.  This section should always include the QA/QC Guidance for SOPs</w:t>
      </w:r>
    </w:p>
    <w:p w14:paraId="45A59290" w14:textId="4A5D0127" w:rsidR="008C12C7" w:rsidRDefault="008C12C7" w:rsidP="0037016F">
      <w:pPr>
        <w:tabs>
          <w:tab w:val="left" w:pos="810"/>
        </w:tabs>
        <w:rPr>
          <w:rFonts w:eastAsia="Arial" w:cstheme="minorHAnsi"/>
          <w:spacing w:val="-1"/>
        </w:rPr>
      </w:pPr>
    </w:p>
    <w:p w14:paraId="04820055" w14:textId="77777777" w:rsidR="008C12C7" w:rsidRDefault="008C12C7" w:rsidP="008C12C7">
      <w:pPr>
        <w:rPr>
          <w:rFonts w:cstheme="minorHAnsi"/>
        </w:rPr>
      </w:pPr>
      <w:r w:rsidRPr="006E381C">
        <w:rPr>
          <w:rFonts w:cstheme="minorHAnsi"/>
        </w:rPr>
        <w:t>Environmental Protection Agency (EPA). April 2007. Guidance for Preparing Standard Operating Procedures (SOPs) QA/G-6.</w:t>
      </w:r>
      <w:r>
        <w:rPr>
          <w:rFonts w:cstheme="minorHAnsi"/>
        </w:rPr>
        <w:t xml:space="preserve"> </w:t>
      </w:r>
      <w:hyperlink r:id="rId8" w:history="1">
        <w:r w:rsidRPr="00F81985">
          <w:rPr>
            <w:rStyle w:val="Hyperlink"/>
            <w:rFonts w:cstheme="minorHAnsi"/>
          </w:rPr>
          <w:t>https://www.epa.gov/quality/agency-wide-quality-system-documents</w:t>
        </w:r>
      </w:hyperlink>
    </w:p>
    <w:p w14:paraId="6D0218E5" w14:textId="77777777" w:rsidR="008C12C7" w:rsidRDefault="008C12C7" w:rsidP="0037016F">
      <w:pPr>
        <w:tabs>
          <w:tab w:val="left" w:pos="810"/>
        </w:tabs>
        <w:rPr>
          <w:rFonts w:eastAsia="Arial" w:cstheme="minorHAnsi"/>
          <w:spacing w:val="-1"/>
        </w:rPr>
      </w:pPr>
    </w:p>
    <w:p w14:paraId="02933FE4" w14:textId="591A9D69" w:rsidR="000E1FC9" w:rsidRDefault="000935B3" w:rsidP="0037016F">
      <w:pPr>
        <w:tabs>
          <w:tab w:val="left" w:pos="810"/>
        </w:tabs>
        <w:rPr>
          <w:rStyle w:val="Hyperlink"/>
          <w:rFonts w:eastAsia="Arial" w:cstheme="minorHAnsi"/>
        </w:rPr>
      </w:pPr>
      <w:r w:rsidRPr="00763FF9">
        <w:rPr>
          <w:rFonts w:eastAsia="Arial" w:cstheme="minorHAnsi"/>
          <w:spacing w:val="-1"/>
        </w:rPr>
        <w:t>New Mexico Environment Department / Surface Water Quality Bureau (NMED/SWQB). State of Mexico Surface Water Quality Bureau Standard</w:t>
      </w:r>
      <w:r>
        <w:rPr>
          <w:rFonts w:cstheme="minorHAnsi"/>
          <w:color w:val="000000"/>
        </w:rPr>
        <w:t xml:space="preserve"> Operating Procedure.</w:t>
      </w:r>
      <w:r w:rsidR="001D7C3C">
        <w:rPr>
          <w:rFonts w:cstheme="minorHAnsi"/>
          <w:color w:val="000000"/>
        </w:rPr>
        <w:t xml:space="preserve"> </w:t>
      </w:r>
      <w:r w:rsidR="001D7C3C" w:rsidRPr="008B0B5D">
        <w:rPr>
          <w:color w:val="000000"/>
        </w:rPr>
        <w:t>Available at:</w:t>
      </w:r>
      <w:r>
        <w:rPr>
          <w:rFonts w:cstheme="minorHAnsi"/>
          <w:color w:val="000000"/>
        </w:rPr>
        <w:t xml:space="preserve"> </w:t>
      </w:r>
      <w:hyperlink r:id="rId9" w:history="1">
        <w:r w:rsidR="00763FF9" w:rsidRPr="00763FF9">
          <w:rPr>
            <w:rStyle w:val="Hyperlink"/>
            <w:rFonts w:eastAsia="Arial" w:cstheme="minorHAnsi"/>
          </w:rPr>
          <w:t>https://www.env.nm.gov/surface-water-quality/sop/</w:t>
        </w:r>
      </w:hyperlink>
    </w:p>
    <w:p w14:paraId="1B33077F" w14:textId="77777777" w:rsidR="005666AD" w:rsidRPr="00CD58A1" w:rsidRDefault="005666AD" w:rsidP="0037016F">
      <w:pPr>
        <w:tabs>
          <w:tab w:val="left" w:pos="810"/>
        </w:tabs>
        <w:rPr>
          <w:rFonts w:eastAsia="Arial" w:cstheme="minorHAnsi"/>
        </w:rPr>
      </w:pPr>
    </w:p>
    <w:p w14:paraId="0CA2B964" w14:textId="44718DFB" w:rsidR="0028652D" w:rsidRPr="00763FF9" w:rsidRDefault="0028652D" w:rsidP="00315D2E">
      <w:pPr>
        <w:pStyle w:val="NoSpacing"/>
        <w:rPr>
          <w:spacing w:val="-1"/>
        </w:rPr>
      </w:pPr>
      <w:r w:rsidRPr="00763FF9">
        <w:rPr>
          <w:spacing w:val="-1"/>
        </w:rPr>
        <w:t>New Mexico Environment Department / Surface Water Quality Bureau (NMED/SWQB). 20</w:t>
      </w:r>
      <w:r w:rsidR="000F29E6">
        <w:rPr>
          <w:spacing w:val="-1"/>
        </w:rPr>
        <w:t>20</w:t>
      </w:r>
      <w:r w:rsidRPr="00763FF9">
        <w:rPr>
          <w:spacing w:val="-1"/>
        </w:rPr>
        <w:t>.</w:t>
      </w:r>
    </w:p>
    <w:p w14:paraId="59AED811" w14:textId="77777777" w:rsidR="0028652D" w:rsidRPr="008B6F7B" w:rsidRDefault="0028652D" w:rsidP="0037016F">
      <w:pPr>
        <w:pStyle w:val="NoSpacing"/>
        <w:rPr>
          <w:spacing w:val="-1"/>
        </w:rPr>
      </w:pPr>
      <w:r w:rsidRPr="00763FF9">
        <w:rPr>
          <w:spacing w:val="-1"/>
        </w:rPr>
        <w:t>Quality</w:t>
      </w:r>
      <w:r w:rsidRPr="008B6F7B">
        <w:rPr>
          <w:spacing w:val="-1"/>
        </w:rPr>
        <w:t xml:space="preserve"> Management Plan for Environmental Data Operations [QMP], Planning Process for</w:t>
      </w:r>
    </w:p>
    <w:p w14:paraId="23A3DA7F" w14:textId="6451E010" w:rsidR="0028652D" w:rsidRPr="008B0B5D" w:rsidRDefault="0028652D" w:rsidP="0037016F">
      <w:pPr>
        <w:pStyle w:val="NoSpacing"/>
        <w:rPr>
          <w:color w:val="000000"/>
        </w:rPr>
      </w:pPr>
      <w:r w:rsidRPr="008B6F7B">
        <w:rPr>
          <w:spacing w:val="-1"/>
        </w:rPr>
        <w:t>Environmental</w:t>
      </w:r>
      <w:r w:rsidRPr="008B0B5D">
        <w:rPr>
          <w:i/>
          <w:iCs/>
          <w:color w:val="000000"/>
        </w:rPr>
        <w:t xml:space="preserve"> Data Collection Activities</w:t>
      </w:r>
      <w:r w:rsidRPr="008B0B5D">
        <w:rPr>
          <w:color w:val="000000"/>
        </w:rPr>
        <w:t>. Available at:</w:t>
      </w:r>
    </w:p>
    <w:p w14:paraId="3FD1ACB3" w14:textId="4B1188D5" w:rsidR="0028652D" w:rsidRDefault="008F4514" w:rsidP="0037016F">
      <w:pPr>
        <w:pStyle w:val="NoSpacing"/>
        <w:rPr>
          <w:rStyle w:val="Hyperlink"/>
          <w:rFonts w:cstheme="minorHAnsi"/>
        </w:rPr>
      </w:pPr>
      <w:hyperlink r:id="rId10" w:history="1">
        <w:r w:rsidR="00EC2658" w:rsidRPr="00EC2658">
          <w:rPr>
            <w:rStyle w:val="Hyperlink"/>
            <w:rFonts w:cstheme="minorHAnsi"/>
          </w:rPr>
          <w:t>https://www.env.nm.gov/surface-water-quality/protocols-and-planning</w:t>
        </w:r>
      </w:hyperlink>
    </w:p>
    <w:p w14:paraId="7ABB3E39" w14:textId="7C4F11A8" w:rsidR="001D7C3C" w:rsidRDefault="001D7C3C" w:rsidP="0037016F">
      <w:pPr>
        <w:pStyle w:val="NoSpacing"/>
        <w:rPr>
          <w:rStyle w:val="Hyperlink"/>
          <w:rFonts w:cstheme="minorHAnsi"/>
        </w:rPr>
      </w:pPr>
    </w:p>
    <w:p w14:paraId="48FEDBAB" w14:textId="5360B232" w:rsidR="001D7C3C" w:rsidRPr="00763FF9" w:rsidRDefault="001D7C3C" w:rsidP="001D7C3C">
      <w:pPr>
        <w:pStyle w:val="NoSpacing"/>
        <w:rPr>
          <w:spacing w:val="-1"/>
        </w:rPr>
      </w:pPr>
      <w:r w:rsidRPr="00763FF9">
        <w:rPr>
          <w:spacing w:val="-1"/>
        </w:rPr>
        <w:t>New Mexico Environment Department / Surface Water Quality Bureau (NMED/SWQB). 2018.</w:t>
      </w:r>
    </w:p>
    <w:p w14:paraId="781749D3" w14:textId="77777777" w:rsidR="001D7C3C" w:rsidRPr="008B0B5D" w:rsidRDefault="001D7C3C" w:rsidP="001D7C3C">
      <w:pPr>
        <w:pStyle w:val="NoSpacing"/>
        <w:rPr>
          <w:color w:val="000000"/>
        </w:rPr>
      </w:pPr>
      <w:r w:rsidRPr="00763FF9">
        <w:rPr>
          <w:spacing w:val="-1"/>
        </w:rPr>
        <w:t>Quality</w:t>
      </w:r>
      <w:r>
        <w:rPr>
          <w:spacing w:val="-1"/>
        </w:rPr>
        <w:t xml:space="preserve"> Assurance Project Plan for Water Quality Management Programs. </w:t>
      </w:r>
      <w:r w:rsidRPr="008B0B5D">
        <w:rPr>
          <w:color w:val="000000"/>
        </w:rPr>
        <w:t>Available at:</w:t>
      </w:r>
    </w:p>
    <w:p w14:paraId="00654B1A" w14:textId="2796BBCE" w:rsidR="001D7C3C" w:rsidRDefault="008F4514" w:rsidP="001D7C3C">
      <w:pPr>
        <w:pStyle w:val="NoSpacing"/>
        <w:rPr>
          <w:color w:val="0000FF"/>
        </w:rPr>
      </w:pPr>
      <w:hyperlink r:id="rId11" w:history="1">
        <w:r w:rsidR="001D7C3C" w:rsidRPr="00EC2658">
          <w:rPr>
            <w:rStyle w:val="Hyperlink"/>
            <w:rFonts w:cstheme="minorHAnsi"/>
          </w:rPr>
          <w:t>https://www.env.nm.gov/surface-water-quality/protocols-and-planning</w:t>
        </w:r>
      </w:hyperlink>
    </w:p>
    <w:p w14:paraId="54654735" w14:textId="77777777" w:rsidR="001D7C3C" w:rsidRDefault="001D7C3C" w:rsidP="0037016F">
      <w:pPr>
        <w:widowControl/>
        <w:autoSpaceDE w:val="0"/>
        <w:autoSpaceDN w:val="0"/>
        <w:adjustRightInd w:val="0"/>
        <w:rPr>
          <w:rFonts w:cstheme="minorHAnsi"/>
          <w:color w:val="000000"/>
        </w:rPr>
      </w:pPr>
    </w:p>
    <w:p w14:paraId="0431EBB6" w14:textId="2541BADF" w:rsidR="00763FF9" w:rsidRPr="000F29E6" w:rsidRDefault="000935B3" w:rsidP="000F29E6">
      <w:pPr>
        <w:pStyle w:val="NoSpacing"/>
        <w:rPr>
          <w:color w:val="0000FF"/>
        </w:rPr>
      </w:pPr>
      <w:r w:rsidRPr="00295E20">
        <w:rPr>
          <w:rFonts w:cstheme="minorHAnsi"/>
          <w:color w:val="000000"/>
        </w:rPr>
        <w:t>New Mexico Environment Department / Surface Water Quality Bureau (NMED/SWQB). 201</w:t>
      </w:r>
      <w:r>
        <w:rPr>
          <w:rFonts w:cstheme="minorHAnsi"/>
          <w:color w:val="000000"/>
        </w:rPr>
        <w:t>6</w:t>
      </w:r>
      <w:r w:rsidRPr="00295E20">
        <w:rPr>
          <w:rFonts w:cstheme="minorHAnsi"/>
          <w:color w:val="000000"/>
        </w:rPr>
        <w:t>.</w:t>
      </w:r>
      <w:r>
        <w:rPr>
          <w:rFonts w:cstheme="minorHAnsi"/>
          <w:color w:val="000000"/>
        </w:rPr>
        <w:t xml:space="preserve"> State of New Mexico Water Quality 10-Year Monitoring and Assessment Strategy. </w:t>
      </w:r>
      <w:r w:rsidR="001D7C3C" w:rsidRPr="008B0B5D">
        <w:rPr>
          <w:color w:val="000000"/>
        </w:rPr>
        <w:t>Available at:</w:t>
      </w:r>
      <w:r w:rsidR="001D7C3C">
        <w:rPr>
          <w:color w:val="000000"/>
        </w:rPr>
        <w:t xml:space="preserve"> </w:t>
      </w:r>
      <w:hyperlink r:id="rId12" w:history="1">
        <w:r w:rsidR="001D7C3C" w:rsidRPr="00EC2658">
          <w:rPr>
            <w:rStyle w:val="Hyperlink"/>
            <w:rFonts w:cstheme="minorHAnsi"/>
          </w:rPr>
          <w:t>https://www.env.nm.gov/surface-water-quality/protocols-and-planning</w:t>
        </w:r>
      </w:hyperlink>
    </w:p>
    <w:p w14:paraId="6FD758FE" w14:textId="77777777" w:rsidR="000935B3" w:rsidRPr="0086596B" w:rsidRDefault="000935B3" w:rsidP="008B0B5D">
      <w:pPr>
        <w:tabs>
          <w:tab w:val="left" w:pos="810"/>
        </w:tabs>
        <w:spacing w:line="243" w:lineRule="auto"/>
        <w:rPr>
          <w:rFonts w:eastAsia="Arial" w:cstheme="minorHAnsi"/>
        </w:rPr>
      </w:pPr>
    </w:p>
    <w:sectPr w:rsidR="000935B3" w:rsidRPr="0086596B" w:rsidSect="00DA518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3557" w14:textId="77777777" w:rsidR="00C85A2D" w:rsidRDefault="00C85A2D">
      <w:r>
        <w:separator/>
      </w:r>
    </w:p>
    <w:p w14:paraId="572CE528" w14:textId="77777777" w:rsidR="00C85A2D" w:rsidRDefault="00C85A2D"/>
  </w:endnote>
  <w:endnote w:type="continuationSeparator" w:id="0">
    <w:p w14:paraId="2844C454" w14:textId="77777777" w:rsidR="00C85A2D" w:rsidRDefault="00C85A2D">
      <w:r>
        <w:continuationSeparator/>
      </w:r>
    </w:p>
    <w:p w14:paraId="053E796A" w14:textId="77777777" w:rsidR="00C85A2D" w:rsidRDefault="00C8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58CE1" w14:textId="77777777" w:rsidR="00C85A2D" w:rsidRDefault="00C85A2D">
      <w:r>
        <w:separator/>
      </w:r>
    </w:p>
    <w:p w14:paraId="5C6281CD" w14:textId="77777777" w:rsidR="00C85A2D" w:rsidRDefault="00C85A2D"/>
  </w:footnote>
  <w:footnote w:type="continuationSeparator" w:id="0">
    <w:p w14:paraId="3A2F46AA" w14:textId="77777777" w:rsidR="00C85A2D" w:rsidRDefault="00C85A2D">
      <w:r>
        <w:continuationSeparator/>
      </w:r>
    </w:p>
    <w:p w14:paraId="22C1FFF3" w14:textId="77777777" w:rsidR="00C85A2D" w:rsidRDefault="00C85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47E5" w14:textId="48A555B5" w:rsidR="00C85A2D" w:rsidRDefault="00C85A2D" w:rsidP="004A3615">
    <w:pPr>
      <w:pStyle w:val="Header"/>
    </w:pPr>
  </w:p>
  <w:tbl>
    <w:tblPr>
      <w:tblW w:w="0" w:type="auto"/>
      <w:jc w:val="center"/>
      <w:tblLayout w:type="fixed"/>
      <w:tblCellMar>
        <w:left w:w="0" w:type="dxa"/>
        <w:right w:w="0" w:type="dxa"/>
      </w:tblCellMar>
      <w:tblLook w:val="0000" w:firstRow="0" w:lastRow="0" w:firstColumn="0" w:lastColumn="0" w:noHBand="0" w:noVBand="0"/>
    </w:tblPr>
    <w:tblGrid>
      <w:gridCol w:w="5580"/>
      <w:gridCol w:w="2160"/>
      <w:gridCol w:w="1620"/>
    </w:tblGrid>
    <w:tr w:rsidR="00C85A2D" w14:paraId="7E7409C5" w14:textId="77777777" w:rsidTr="004A3615">
      <w:trPr>
        <w:trHeight w:hRule="exact" w:val="240"/>
        <w:jc w:val="center"/>
      </w:trPr>
      <w:tc>
        <w:tcPr>
          <w:tcW w:w="5580" w:type="dxa"/>
          <w:vMerge w:val="restart"/>
          <w:tcBorders>
            <w:top w:val="single" w:sz="4" w:space="0" w:color="9A9A9A"/>
            <w:left w:val="single" w:sz="4" w:space="0" w:color="9A9A9A"/>
            <w:bottom w:val="single" w:sz="4" w:space="0" w:color="9A9A9A"/>
            <w:right w:val="single" w:sz="4" w:space="0" w:color="9A9A9A"/>
          </w:tcBorders>
        </w:tcPr>
        <w:p w14:paraId="68971C8E" w14:textId="13C3864C" w:rsidR="00C85A2D" w:rsidRDefault="00C85A2D" w:rsidP="00F04861">
          <w:pPr>
            <w:pStyle w:val="TableParagraph"/>
            <w:kinsoku w:val="0"/>
            <w:overflowPunct w:val="0"/>
            <w:spacing w:line="224" w:lineRule="exact"/>
            <w:rPr>
              <w:rFonts w:ascii="Arial" w:hAnsi="Arial" w:cs="Arial"/>
              <w:b/>
              <w:bCs/>
              <w:sz w:val="20"/>
              <w:szCs w:val="20"/>
            </w:rPr>
          </w:pPr>
          <w:r w:rsidRPr="00033AE5">
            <w:rPr>
              <w:rFonts w:ascii="Arial" w:hAnsi="Arial" w:cs="Arial"/>
              <w:sz w:val="20"/>
              <w:szCs w:val="20"/>
            </w:rPr>
            <w:t xml:space="preserve">Title: </w:t>
          </w:r>
          <w:r w:rsidR="000F29E6" w:rsidRPr="00345C57">
            <w:rPr>
              <w:rFonts w:ascii="Arial" w:hAnsi="Arial" w:cs="Arial"/>
              <w:b/>
              <w:bCs/>
              <w:color w:val="4472C4" w:themeColor="accent1"/>
              <w:sz w:val="20"/>
              <w:szCs w:val="20"/>
            </w:rPr>
            <w:t>[Title of SOP]</w:t>
          </w:r>
        </w:p>
        <w:p w14:paraId="06FBFBF4" w14:textId="13B02C10" w:rsidR="00C85A2D" w:rsidRPr="00033AE5" w:rsidRDefault="00C85A2D" w:rsidP="00F04861">
          <w:pPr>
            <w:pStyle w:val="TableParagraph"/>
            <w:kinsoku w:val="0"/>
            <w:overflowPunct w:val="0"/>
            <w:spacing w:line="224" w:lineRule="exact"/>
          </w:pPr>
        </w:p>
      </w:tc>
      <w:tc>
        <w:tcPr>
          <w:tcW w:w="2160" w:type="dxa"/>
          <w:tcBorders>
            <w:top w:val="single" w:sz="4" w:space="0" w:color="9A9A9A"/>
            <w:left w:val="single" w:sz="4" w:space="0" w:color="9A9A9A"/>
            <w:bottom w:val="single" w:sz="4" w:space="0" w:color="9A9A9A"/>
            <w:right w:val="single" w:sz="4" w:space="0" w:color="9A9A9A"/>
          </w:tcBorders>
        </w:tcPr>
        <w:p w14:paraId="0BFD785D" w14:textId="02356DE1" w:rsidR="00C85A2D" w:rsidRDefault="00C85A2D" w:rsidP="00F04861">
          <w:pPr>
            <w:pStyle w:val="TableParagraph"/>
            <w:kinsoku w:val="0"/>
            <w:overflowPunct w:val="0"/>
            <w:spacing w:line="226" w:lineRule="exact"/>
          </w:pPr>
          <w:r>
            <w:rPr>
              <w:rFonts w:ascii="Arial" w:hAnsi="Arial" w:cs="Arial"/>
              <w:spacing w:val="-1"/>
              <w:sz w:val="20"/>
              <w:szCs w:val="20"/>
            </w:rPr>
            <w:t>No:</w:t>
          </w:r>
          <w:r>
            <w:rPr>
              <w:rFonts w:ascii="Arial" w:hAnsi="Arial" w:cs="Arial"/>
              <w:spacing w:val="-12"/>
              <w:sz w:val="20"/>
              <w:szCs w:val="20"/>
            </w:rPr>
            <w:t xml:space="preserve"> </w:t>
          </w:r>
          <w:r>
            <w:rPr>
              <w:rFonts w:ascii="Arial" w:hAnsi="Arial" w:cs="Arial"/>
              <w:sz w:val="20"/>
              <w:szCs w:val="20"/>
            </w:rPr>
            <w:t>SOP</w:t>
          </w:r>
          <w:r w:rsidRPr="00E634A5">
            <w:rPr>
              <w:rFonts w:ascii="Arial" w:hAnsi="Arial" w:cs="Arial"/>
              <w:color w:val="4472C4" w:themeColor="accent1"/>
              <w:sz w:val="20"/>
              <w:szCs w:val="20"/>
            </w:rPr>
            <w:t xml:space="preserve"> </w:t>
          </w:r>
          <w:r w:rsidR="000F29E6" w:rsidRPr="00E634A5">
            <w:rPr>
              <w:rFonts w:ascii="Arial" w:hAnsi="Arial" w:cs="Arial"/>
              <w:color w:val="4472C4" w:themeColor="accent1"/>
              <w:sz w:val="20"/>
              <w:szCs w:val="20"/>
            </w:rPr>
            <w:t>[number</w:t>
          </w:r>
          <w:r w:rsidR="00E634A5" w:rsidRPr="00E634A5">
            <w:rPr>
              <w:rFonts w:ascii="Arial" w:hAnsi="Arial" w:cs="Arial"/>
              <w:color w:val="4472C4" w:themeColor="accent1"/>
              <w:sz w:val="20"/>
              <w:szCs w:val="20"/>
            </w:rPr>
            <w:t>]</w:t>
          </w:r>
        </w:p>
      </w:tc>
      <w:tc>
        <w:tcPr>
          <w:tcW w:w="1620" w:type="dxa"/>
          <w:tcBorders>
            <w:top w:val="single" w:sz="4" w:space="0" w:color="9A9A9A"/>
            <w:left w:val="single" w:sz="4" w:space="0" w:color="9A9A9A"/>
            <w:bottom w:val="single" w:sz="4" w:space="0" w:color="9A9A9A"/>
            <w:right w:val="single" w:sz="4" w:space="0" w:color="9A9A9A"/>
          </w:tcBorders>
        </w:tcPr>
        <w:p w14:paraId="15FF4E85" w14:textId="67566CE1" w:rsidR="00C85A2D" w:rsidRDefault="00C85A2D" w:rsidP="004A3615">
          <w:pPr>
            <w:pStyle w:val="TableParagraph"/>
            <w:kinsoku w:val="0"/>
            <w:overflowPunct w:val="0"/>
            <w:spacing w:line="226" w:lineRule="exact"/>
            <w:ind w:hanging="333"/>
            <w:jc w:val="center"/>
          </w:pPr>
          <w:r>
            <w:rPr>
              <w:rFonts w:ascii="Arial" w:hAnsi="Arial" w:cs="Arial"/>
              <w:sz w:val="20"/>
              <w:szCs w:val="20"/>
            </w:rPr>
            <w:t>P</w:t>
          </w:r>
          <w:r w:rsidRPr="00345C57">
            <w:rPr>
              <w:rFonts w:ascii="Arial" w:hAnsi="Arial" w:cs="Arial"/>
              <w:color w:val="4472C4" w:themeColor="accent1"/>
              <w:sz w:val="20"/>
              <w:szCs w:val="20"/>
            </w:rPr>
            <w:t>age</w:t>
          </w:r>
          <w:r w:rsidRPr="00345C57">
            <w:rPr>
              <w:rFonts w:ascii="Arial" w:hAnsi="Arial" w:cs="Arial"/>
              <w:color w:val="4472C4" w:themeColor="accent1"/>
              <w:spacing w:val="-4"/>
              <w:sz w:val="20"/>
              <w:szCs w:val="20"/>
            </w:rPr>
            <w:t xml:space="preserve"> </w:t>
          </w:r>
          <w:r w:rsidRPr="00345C57">
            <w:rPr>
              <w:rFonts w:ascii="Arial" w:hAnsi="Arial" w:cs="Arial"/>
              <w:color w:val="4472C4" w:themeColor="accent1"/>
              <w:spacing w:val="-4"/>
              <w:sz w:val="20"/>
              <w:szCs w:val="20"/>
            </w:rPr>
            <w:fldChar w:fldCharType="begin"/>
          </w:r>
          <w:r w:rsidRPr="00345C57">
            <w:rPr>
              <w:rFonts w:ascii="Arial" w:hAnsi="Arial" w:cs="Arial"/>
              <w:color w:val="4472C4" w:themeColor="accent1"/>
              <w:spacing w:val="-4"/>
              <w:sz w:val="20"/>
              <w:szCs w:val="20"/>
            </w:rPr>
            <w:instrText xml:space="preserve"> PAGE   \* MERGEFORMAT </w:instrText>
          </w:r>
          <w:r w:rsidRPr="00345C57">
            <w:rPr>
              <w:rFonts w:ascii="Arial" w:hAnsi="Arial" w:cs="Arial"/>
              <w:color w:val="4472C4" w:themeColor="accent1"/>
              <w:spacing w:val="-4"/>
              <w:sz w:val="20"/>
              <w:szCs w:val="20"/>
            </w:rPr>
            <w:fldChar w:fldCharType="separate"/>
          </w:r>
          <w:r w:rsidRPr="00345C57">
            <w:rPr>
              <w:rFonts w:ascii="Arial" w:hAnsi="Arial" w:cs="Arial"/>
              <w:noProof/>
              <w:color w:val="4472C4" w:themeColor="accent1"/>
              <w:spacing w:val="-4"/>
              <w:sz w:val="20"/>
              <w:szCs w:val="20"/>
            </w:rPr>
            <w:t>34</w:t>
          </w:r>
          <w:r w:rsidRPr="00345C57">
            <w:rPr>
              <w:rFonts w:ascii="Arial" w:hAnsi="Arial" w:cs="Arial"/>
              <w:noProof/>
              <w:color w:val="4472C4" w:themeColor="accent1"/>
              <w:spacing w:val="-4"/>
              <w:sz w:val="20"/>
              <w:szCs w:val="20"/>
            </w:rPr>
            <w:fldChar w:fldCharType="end"/>
          </w:r>
          <w:r w:rsidRPr="00345C57">
            <w:rPr>
              <w:rFonts w:ascii="Arial" w:hAnsi="Arial" w:cs="Arial"/>
              <w:color w:val="4472C4" w:themeColor="accent1"/>
              <w:spacing w:val="-2"/>
              <w:sz w:val="20"/>
              <w:szCs w:val="20"/>
            </w:rPr>
            <w:t xml:space="preserve"> </w:t>
          </w:r>
          <w:r w:rsidRPr="00345C57">
            <w:rPr>
              <w:rFonts w:ascii="Arial" w:hAnsi="Arial" w:cs="Arial"/>
              <w:color w:val="4472C4" w:themeColor="accent1"/>
              <w:spacing w:val="-1"/>
              <w:sz w:val="20"/>
              <w:szCs w:val="20"/>
            </w:rPr>
            <w:t xml:space="preserve">of </w:t>
          </w:r>
          <w:r w:rsidR="00CE67BB" w:rsidRPr="00345C57">
            <w:rPr>
              <w:rFonts w:ascii="Arial" w:hAnsi="Arial" w:cs="Arial"/>
              <w:color w:val="4472C4" w:themeColor="accent1"/>
              <w:spacing w:val="-1"/>
              <w:sz w:val="20"/>
              <w:szCs w:val="20"/>
            </w:rPr>
            <w:t>[#]</w:t>
          </w:r>
        </w:p>
      </w:tc>
    </w:tr>
    <w:tr w:rsidR="00C85A2D" w14:paraId="7FEB04EA" w14:textId="77777777" w:rsidTr="004F34E1">
      <w:trPr>
        <w:trHeight w:hRule="exact" w:val="240"/>
        <w:jc w:val="center"/>
      </w:trPr>
      <w:tc>
        <w:tcPr>
          <w:tcW w:w="5580" w:type="dxa"/>
          <w:vMerge/>
          <w:tcBorders>
            <w:top w:val="single" w:sz="4" w:space="0" w:color="9A9A9A"/>
            <w:left w:val="single" w:sz="4" w:space="0" w:color="9A9A9A"/>
            <w:bottom w:val="single" w:sz="4" w:space="0" w:color="9A9A9A"/>
            <w:right w:val="single" w:sz="4" w:space="0" w:color="9A9A9A"/>
          </w:tcBorders>
        </w:tcPr>
        <w:p w14:paraId="44A7D961" w14:textId="77777777" w:rsidR="00C85A2D" w:rsidRDefault="00C85A2D" w:rsidP="002A7865">
          <w:pPr>
            <w:pStyle w:val="TableParagraph"/>
            <w:kinsoku w:val="0"/>
            <w:overflowPunct w:val="0"/>
            <w:spacing w:line="226" w:lineRule="exact"/>
          </w:pPr>
        </w:p>
      </w:tc>
      <w:tc>
        <w:tcPr>
          <w:tcW w:w="2160" w:type="dxa"/>
          <w:tcBorders>
            <w:top w:val="single" w:sz="4" w:space="0" w:color="9A9A9A"/>
            <w:left w:val="single" w:sz="4" w:space="0" w:color="9A9A9A"/>
            <w:bottom w:val="single" w:sz="4" w:space="0" w:color="9A9A9A"/>
            <w:right w:val="single" w:sz="4" w:space="0" w:color="9A9A9A"/>
          </w:tcBorders>
        </w:tcPr>
        <w:p w14:paraId="0E028268" w14:textId="77777777" w:rsidR="00C85A2D" w:rsidRDefault="00C85A2D" w:rsidP="002A7865">
          <w:pPr>
            <w:pStyle w:val="TableParagraph"/>
            <w:kinsoku w:val="0"/>
            <w:overflowPunct w:val="0"/>
            <w:spacing w:line="226" w:lineRule="exact"/>
            <w:rPr>
              <w:rFonts w:ascii="Arial" w:hAnsi="Arial" w:cs="Arial"/>
              <w:sz w:val="20"/>
              <w:szCs w:val="20"/>
            </w:rPr>
          </w:pPr>
          <w:r>
            <w:rPr>
              <w:rFonts w:ascii="Arial" w:hAnsi="Arial" w:cs="Arial"/>
              <w:sz w:val="20"/>
              <w:szCs w:val="20"/>
            </w:rPr>
            <w:t>Revision 0</w:t>
          </w:r>
        </w:p>
        <w:p w14:paraId="764B402B" w14:textId="31867350" w:rsidR="00C85A2D" w:rsidRDefault="00C85A2D" w:rsidP="002A7865">
          <w:pPr>
            <w:pStyle w:val="TableParagraph"/>
            <w:kinsoku w:val="0"/>
            <w:overflowPunct w:val="0"/>
            <w:spacing w:line="226" w:lineRule="exact"/>
          </w:pPr>
        </w:p>
      </w:tc>
      <w:tc>
        <w:tcPr>
          <w:tcW w:w="1620" w:type="dxa"/>
          <w:tcBorders>
            <w:top w:val="single" w:sz="4" w:space="0" w:color="9A9A9A"/>
            <w:left w:val="single" w:sz="4" w:space="0" w:color="9A9A9A"/>
            <w:bottom w:val="single" w:sz="4" w:space="0" w:color="9A9A9A"/>
            <w:right w:val="single" w:sz="4" w:space="0" w:color="9A9A9A"/>
          </w:tcBorders>
        </w:tcPr>
        <w:p w14:paraId="3FE99AF8" w14:textId="77777777" w:rsidR="00C85A2D" w:rsidRDefault="00C85A2D"/>
      </w:tc>
    </w:tr>
    <w:tr w:rsidR="00C85A2D" w14:paraId="618829A3" w14:textId="77777777" w:rsidTr="004F34E1">
      <w:trPr>
        <w:trHeight w:hRule="exact" w:val="240"/>
        <w:jc w:val="center"/>
      </w:trPr>
      <w:tc>
        <w:tcPr>
          <w:tcW w:w="5580" w:type="dxa"/>
          <w:tcBorders>
            <w:top w:val="single" w:sz="4" w:space="0" w:color="9A9A9A"/>
            <w:left w:val="single" w:sz="4" w:space="0" w:color="9A9A9A"/>
            <w:bottom w:val="single" w:sz="4" w:space="0" w:color="9A9A9A"/>
            <w:right w:val="single" w:sz="4" w:space="0" w:color="9A9A9A"/>
          </w:tcBorders>
        </w:tcPr>
        <w:p w14:paraId="762889A1" w14:textId="1A5E0E67" w:rsidR="00C85A2D" w:rsidRDefault="00C85A2D" w:rsidP="00F04861">
          <w:pPr>
            <w:pStyle w:val="TableParagraph"/>
            <w:kinsoku w:val="0"/>
            <w:overflowPunct w:val="0"/>
            <w:spacing w:line="226" w:lineRule="exact"/>
          </w:pPr>
          <w:r>
            <w:rPr>
              <w:rFonts w:ascii="Arial" w:hAnsi="Arial" w:cs="Arial"/>
              <w:spacing w:val="-1"/>
              <w:sz w:val="20"/>
              <w:szCs w:val="20"/>
            </w:rPr>
            <w:t>Effective</w:t>
          </w:r>
          <w:r>
            <w:rPr>
              <w:rFonts w:ascii="Arial" w:hAnsi="Arial" w:cs="Arial"/>
              <w:spacing w:val="-8"/>
              <w:sz w:val="20"/>
              <w:szCs w:val="20"/>
            </w:rPr>
            <w:t xml:space="preserve"> </w:t>
          </w:r>
          <w:r>
            <w:rPr>
              <w:rFonts w:ascii="Arial" w:hAnsi="Arial" w:cs="Arial"/>
              <w:sz w:val="20"/>
              <w:szCs w:val="20"/>
            </w:rPr>
            <w:t>Date:</w:t>
          </w:r>
          <w:r w:rsidRPr="00345C57">
            <w:rPr>
              <w:rFonts w:ascii="Arial" w:hAnsi="Arial" w:cs="Arial"/>
              <w:color w:val="4472C4" w:themeColor="accent1"/>
              <w:spacing w:val="42"/>
              <w:sz w:val="20"/>
              <w:szCs w:val="20"/>
            </w:rPr>
            <w:t xml:space="preserve"> </w:t>
          </w:r>
          <w:r w:rsidR="002019B1">
            <w:rPr>
              <w:rFonts w:ascii="Arial" w:hAnsi="Arial" w:cs="Arial"/>
              <w:color w:val="4472C4" w:themeColor="accent1"/>
              <w:spacing w:val="42"/>
              <w:sz w:val="20"/>
              <w:szCs w:val="20"/>
            </w:rPr>
            <w:t>[</w:t>
          </w:r>
          <w:r w:rsidR="00345C57" w:rsidRPr="00345C57">
            <w:rPr>
              <w:rFonts w:ascii="Arial" w:hAnsi="Arial" w:cs="Arial"/>
              <w:color w:val="4472C4" w:themeColor="accent1"/>
              <w:spacing w:val="-1"/>
              <w:sz w:val="20"/>
              <w:szCs w:val="20"/>
            </w:rPr>
            <w:t>mm</w:t>
          </w:r>
          <w:r w:rsidRPr="00345C57">
            <w:rPr>
              <w:rFonts w:ascii="Arial" w:hAnsi="Arial" w:cs="Arial"/>
              <w:color w:val="4472C4" w:themeColor="accent1"/>
              <w:spacing w:val="-1"/>
              <w:sz w:val="20"/>
              <w:szCs w:val="20"/>
            </w:rPr>
            <w:t>/</w:t>
          </w:r>
          <w:r w:rsidR="00345C57" w:rsidRPr="00345C57">
            <w:rPr>
              <w:rFonts w:ascii="Arial" w:hAnsi="Arial" w:cs="Arial"/>
              <w:color w:val="4472C4" w:themeColor="accent1"/>
              <w:spacing w:val="-1"/>
              <w:sz w:val="20"/>
              <w:szCs w:val="20"/>
            </w:rPr>
            <w:t>dd</w:t>
          </w:r>
          <w:r w:rsidRPr="00345C57">
            <w:rPr>
              <w:rFonts w:ascii="Arial" w:hAnsi="Arial" w:cs="Arial"/>
              <w:color w:val="4472C4" w:themeColor="accent1"/>
              <w:spacing w:val="-1"/>
              <w:sz w:val="20"/>
              <w:szCs w:val="20"/>
            </w:rPr>
            <w:t>/</w:t>
          </w:r>
          <w:proofErr w:type="spellStart"/>
          <w:r w:rsidR="00345C57">
            <w:rPr>
              <w:rFonts w:ascii="Arial" w:hAnsi="Arial" w:cs="Arial"/>
              <w:color w:val="4472C4" w:themeColor="accent1"/>
              <w:spacing w:val="-1"/>
              <w:sz w:val="20"/>
              <w:szCs w:val="20"/>
            </w:rPr>
            <w:t>yyyy</w:t>
          </w:r>
          <w:proofErr w:type="spellEnd"/>
          <w:r w:rsidR="00345C57" w:rsidRPr="00345C57">
            <w:rPr>
              <w:rFonts w:ascii="Arial" w:hAnsi="Arial" w:cs="Arial"/>
              <w:color w:val="4472C4" w:themeColor="accent1"/>
              <w:spacing w:val="-1"/>
              <w:sz w:val="20"/>
              <w:szCs w:val="20"/>
            </w:rPr>
            <w:t>]</w:t>
          </w:r>
        </w:p>
      </w:tc>
      <w:tc>
        <w:tcPr>
          <w:tcW w:w="3780" w:type="dxa"/>
          <w:gridSpan w:val="2"/>
          <w:tcBorders>
            <w:top w:val="single" w:sz="4" w:space="0" w:color="9A9A9A"/>
            <w:left w:val="single" w:sz="4" w:space="0" w:color="9A9A9A"/>
            <w:bottom w:val="single" w:sz="4" w:space="0" w:color="9A9A9A"/>
            <w:right w:val="single" w:sz="4" w:space="0" w:color="9A9A9A"/>
          </w:tcBorders>
        </w:tcPr>
        <w:p w14:paraId="0C34D2D0" w14:textId="53E32629" w:rsidR="00C85A2D" w:rsidRDefault="00C85A2D" w:rsidP="00F04861">
          <w:pPr>
            <w:pStyle w:val="TableParagraph"/>
            <w:kinsoku w:val="0"/>
            <w:overflowPunct w:val="0"/>
            <w:spacing w:line="226" w:lineRule="exact"/>
          </w:pPr>
          <w:r>
            <w:rPr>
              <w:rFonts w:ascii="Arial" w:hAnsi="Arial" w:cs="Arial"/>
              <w:sz w:val="20"/>
              <w:szCs w:val="20"/>
            </w:rPr>
            <w:t>Next</w:t>
          </w:r>
          <w:r>
            <w:rPr>
              <w:rFonts w:ascii="Arial" w:hAnsi="Arial" w:cs="Arial"/>
              <w:spacing w:val="-10"/>
              <w:sz w:val="20"/>
              <w:szCs w:val="20"/>
            </w:rPr>
            <w:t xml:space="preserve"> </w:t>
          </w:r>
          <w:r>
            <w:rPr>
              <w:rFonts w:ascii="Arial" w:hAnsi="Arial" w:cs="Arial"/>
              <w:spacing w:val="-1"/>
              <w:sz w:val="20"/>
              <w:szCs w:val="20"/>
            </w:rPr>
            <w:t>Revision</w:t>
          </w:r>
          <w:r>
            <w:rPr>
              <w:rFonts w:ascii="Arial" w:hAnsi="Arial" w:cs="Arial"/>
              <w:spacing w:val="-9"/>
              <w:sz w:val="20"/>
              <w:szCs w:val="20"/>
            </w:rPr>
            <w:t xml:space="preserve"> </w:t>
          </w:r>
          <w:r>
            <w:rPr>
              <w:rFonts w:ascii="Arial" w:hAnsi="Arial" w:cs="Arial"/>
              <w:spacing w:val="-1"/>
              <w:sz w:val="20"/>
              <w:szCs w:val="20"/>
            </w:rPr>
            <w:t>Date:</w:t>
          </w:r>
          <w:r>
            <w:rPr>
              <w:rFonts w:ascii="Arial" w:hAnsi="Arial" w:cs="Arial"/>
              <w:spacing w:val="-7"/>
              <w:sz w:val="20"/>
              <w:szCs w:val="20"/>
            </w:rPr>
            <w:t xml:space="preserve"> </w:t>
          </w:r>
          <w:r w:rsidR="00345C57" w:rsidRPr="001E1BFE">
            <w:rPr>
              <w:rFonts w:ascii="Arial" w:hAnsi="Arial" w:cs="Arial"/>
              <w:color w:val="4472C4" w:themeColor="accent1"/>
              <w:spacing w:val="-7"/>
              <w:sz w:val="20"/>
              <w:szCs w:val="20"/>
            </w:rPr>
            <w:t>[</w:t>
          </w:r>
          <w:r w:rsidR="00345C57" w:rsidRPr="001E1BFE">
            <w:rPr>
              <w:rFonts w:ascii="Arial" w:hAnsi="Arial" w:cs="Arial"/>
              <w:color w:val="4472C4" w:themeColor="accent1"/>
              <w:spacing w:val="-1"/>
              <w:sz w:val="20"/>
              <w:szCs w:val="20"/>
            </w:rPr>
            <w:t>mm/dd/</w:t>
          </w:r>
          <w:proofErr w:type="spellStart"/>
          <w:r w:rsidR="00345C57" w:rsidRPr="001E1BFE">
            <w:rPr>
              <w:rFonts w:ascii="Arial" w:hAnsi="Arial" w:cs="Arial"/>
              <w:color w:val="4472C4" w:themeColor="accent1"/>
              <w:spacing w:val="-1"/>
              <w:sz w:val="20"/>
              <w:szCs w:val="20"/>
            </w:rPr>
            <w:t>yyyy</w:t>
          </w:r>
          <w:proofErr w:type="spellEnd"/>
          <w:r w:rsidR="00345C57" w:rsidRPr="001E1BFE">
            <w:rPr>
              <w:rFonts w:ascii="Arial" w:hAnsi="Arial" w:cs="Arial"/>
              <w:color w:val="4472C4" w:themeColor="accent1"/>
              <w:spacing w:val="-1"/>
              <w:sz w:val="20"/>
              <w:szCs w:val="20"/>
            </w:rPr>
            <w:t>]</w:t>
          </w:r>
        </w:p>
      </w:tc>
    </w:tr>
  </w:tbl>
  <w:p w14:paraId="32B276DA" w14:textId="77777777" w:rsidR="00C85A2D" w:rsidRDefault="00C85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72D"/>
    <w:multiLevelType w:val="multilevel"/>
    <w:tmpl w:val="7E3A0B0C"/>
    <w:lvl w:ilvl="0">
      <w:start w:val="5"/>
      <w:numFmt w:val="decimal"/>
      <w:lvlText w:val="%1"/>
      <w:lvlJc w:val="left"/>
      <w:pPr>
        <w:ind w:left="180" w:hanging="720"/>
      </w:pPr>
      <w:rPr>
        <w:rFonts w:hint="default"/>
      </w:rPr>
    </w:lvl>
    <w:lvl w:ilvl="1">
      <w:numFmt w:val="decimal"/>
      <w:lvlText w:val="%1.%2"/>
      <w:lvlJc w:val="left"/>
      <w:pPr>
        <w:ind w:left="180" w:hanging="720"/>
      </w:pPr>
      <w:rPr>
        <w:rFonts w:ascii="Arial" w:eastAsia="Arial" w:hAnsi="Arial" w:hint="default"/>
        <w:b/>
        <w:bCs/>
        <w:sz w:val="24"/>
        <w:szCs w:val="24"/>
      </w:rPr>
    </w:lvl>
    <w:lvl w:ilvl="2">
      <w:start w:val="1"/>
      <w:numFmt w:val="bullet"/>
      <w:lvlText w:val=""/>
      <w:lvlJc w:val="left"/>
      <w:pPr>
        <w:ind w:left="180" w:hanging="361"/>
      </w:pPr>
      <w:rPr>
        <w:rFonts w:ascii="Symbol" w:eastAsia="Symbol" w:hAnsi="Symbol" w:hint="default"/>
        <w:sz w:val="22"/>
        <w:szCs w:val="22"/>
      </w:rPr>
    </w:lvl>
    <w:lvl w:ilvl="3">
      <w:start w:val="1"/>
      <w:numFmt w:val="bullet"/>
      <w:lvlText w:val="•"/>
      <w:lvlJc w:val="left"/>
      <w:pPr>
        <w:ind w:left="2253" w:hanging="361"/>
      </w:pPr>
      <w:rPr>
        <w:rFonts w:hint="default"/>
      </w:rPr>
    </w:lvl>
    <w:lvl w:ilvl="4">
      <w:start w:val="1"/>
      <w:numFmt w:val="bullet"/>
      <w:lvlText w:val="•"/>
      <w:lvlJc w:val="left"/>
      <w:pPr>
        <w:ind w:left="3289" w:hanging="361"/>
      </w:pPr>
      <w:rPr>
        <w:rFonts w:hint="default"/>
      </w:rPr>
    </w:lvl>
    <w:lvl w:ilvl="5">
      <w:start w:val="1"/>
      <w:numFmt w:val="bullet"/>
      <w:lvlText w:val="•"/>
      <w:lvlJc w:val="left"/>
      <w:pPr>
        <w:ind w:left="4326" w:hanging="361"/>
      </w:pPr>
      <w:rPr>
        <w:rFonts w:hint="default"/>
      </w:rPr>
    </w:lvl>
    <w:lvl w:ilvl="6">
      <w:start w:val="1"/>
      <w:numFmt w:val="bullet"/>
      <w:lvlText w:val="•"/>
      <w:lvlJc w:val="left"/>
      <w:pPr>
        <w:ind w:left="5362" w:hanging="361"/>
      </w:pPr>
      <w:rPr>
        <w:rFonts w:hint="default"/>
      </w:rPr>
    </w:lvl>
    <w:lvl w:ilvl="7">
      <w:start w:val="1"/>
      <w:numFmt w:val="bullet"/>
      <w:lvlText w:val="•"/>
      <w:lvlJc w:val="left"/>
      <w:pPr>
        <w:ind w:left="6398" w:hanging="361"/>
      </w:pPr>
      <w:rPr>
        <w:rFonts w:hint="default"/>
      </w:rPr>
    </w:lvl>
    <w:lvl w:ilvl="8">
      <w:start w:val="1"/>
      <w:numFmt w:val="bullet"/>
      <w:lvlText w:val="•"/>
      <w:lvlJc w:val="left"/>
      <w:pPr>
        <w:ind w:left="7435" w:hanging="361"/>
      </w:pPr>
      <w:rPr>
        <w:rFonts w:hint="default"/>
      </w:rPr>
    </w:lvl>
  </w:abstractNum>
  <w:abstractNum w:abstractNumId="1" w15:restartNumberingAfterBreak="0">
    <w:nsid w:val="02F05226"/>
    <w:multiLevelType w:val="hybridMultilevel"/>
    <w:tmpl w:val="7B027A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C5158"/>
    <w:multiLevelType w:val="hybridMultilevel"/>
    <w:tmpl w:val="CCAEAA2C"/>
    <w:lvl w:ilvl="0" w:tplc="F698D8AE">
      <w:start w:val="4"/>
      <w:numFmt w:val="decimal"/>
      <w:lvlText w:val="%1."/>
      <w:lvlJc w:val="left"/>
      <w:pPr>
        <w:ind w:left="1911" w:hanging="360"/>
      </w:pPr>
      <w:rPr>
        <w:rFonts w:ascii="Times New Roman" w:eastAsia="Times New Roman" w:hAnsi="Times New Roman" w:hint="default"/>
        <w:sz w:val="22"/>
        <w:szCs w:val="22"/>
      </w:rPr>
    </w:lvl>
    <w:lvl w:ilvl="1" w:tplc="0512F48E">
      <w:start w:val="1"/>
      <w:numFmt w:val="bullet"/>
      <w:lvlText w:val="•"/>
      <w:lvlJc w:val="left"/>
      <w:pPr>
        <w:ind w:left="2736" w:hanging="360"/>
      </w:pPr>
      <w:rPr>
        <w:rFonts w:hint="default"/>
      </w:rPr>
    </w:lvl>
    <w:lvl w:ilvl="2" w:tplc="8014EF92">
      <w:start w:val="1"/>
      <w:numFmt w:val="bullet"/>
      <w:lvlText w:val="•"/>
      <w:lvlJc w:val="left"/>
      <w:pPr>
        <w:ind w:left="3561" w:hanging="360"/>
      </w:pPr>
      <w:rPr>
        <w:rFonts w:hint="default"/>
      </w:rPr>
    </w:lvl>
    <w:lvl w:ilvl="3" w:tplc="6088A082">
      <w:start w:val="1"/>
      <w:numFmt w:val="bullet"/>
      <w:lvlText w:val="•"/>
      <w:lvlJc w:val="left"/>
      <w:pPr>
        <w:ind w:left="4386" w:hanging="360"/>
      </w:pPr>
      <w:rPr>
        <w:rFonts w:hint="default"/>
      </w:rPr>
    </w:lvl>
    <w:lvl w:ilvl="4" w:tplc="1132ECFA">
      <w:start w:val="1"/>
      <w:numFmt w:val="bullet"/>
      <w:lvlText w:val="•"/>
      <w:lvlJc w:val="left"/>
      <w:pPr>
        <w:ind w:left="5211" w:hanging="360"/>
      </w:pPr>
      <w:rPr>
        <w:rFonts w:hint="default"/>
      </w:rPr>
    </w:lvl>
    <w:lvl w:ilvl="5" w:tplc="B2C4AD5C">
      <w:start w:val="1"/>
      <w:numFmt w:val="bullet"/>
      <w:lvlText w:val="•"/>
      <w:lvlJc w:val="left"/>
      <w:pPr>
        <w:ind w:left="6035" w:hanging="360"/>
      </w:pPr>
      <w:rPr>
        <w:rFonts w:hint="default"/>
      </w:rPr>
    </w:lvl>
    <w:lvl w:ilvl="6" w:tplc="4442FB96">
      <w:start w:val="1"/>
      <w:numFmt w:val="bullet"/>
      <w:lvlText w:val="•"/>
      <w:lvlJc w:val="left"/>
      <w:pPr>
        <w:ind w:left="6860" w:hanging="360"/>
      </w:pPr>
      <w:rPr>
        <w:rFonts w:hint="default"/>
      </w:rPr>
    </w:lvl>
    <w:lvl w:ilvl="7" w:tplc="3E9EA710">
      <w:start w:val="1"/>
      <w:numFmt w:val="bullet"/>
      <w:lvlText w:val="•"/>
      <w:lvlJc w:val="left"/>
      <w:pPr>
        <w:ind w:left="7685" w:hanging="360"/>
      </w:pPr>
      <w:rPr>
        <w:rFonts w:hint="default"/>
      </w:rPr>
    </w:lvl>
    <w:lvl w:ilvl="8" w:tplc="85F6CC24">
      <w:start w:val="1"/>
      <w:numFmt w:val="bullet"/>
      <w:lvlText w:val="•"/>
      <w:lvlJc w:val="left"/>
      <w:pPr>
        <w:ind w:left="8510" w:hanging="360"/>
      </w:pPr>
      <w:rPr>
        <w:rFonts w:hint="default"/>
      </w:rPr>
    </w:lvl>
  </w:abstractNum>
  <w:abstractNum w:abstractNumId="3" w15:restartNumberingAfterBreak="0">
    <w:nsid w:val="06910A39"/>
    <w:multiLevelType w:val="hybridMultilevel"/>
    <w:tmpl w:val="C4AA6732"/>
    <w:lvl w:ilvl="0" w:tplc="42BA34B6">
      <w:start w:val="1"/>
      <w:numFmt w:val="decimal"/>
      <w:lvlText w:val="%1."/>
      <w:lvlJc w:val="left"/>
      <w:pPr>
        <w:ind w:left="1191" w:hanging="360"/>
      </w:pPr>
      <w:rPr>
        <w:rFonts w:ascii="Arial" w:eastAsia="Arial" w:hAnsi="Arial" w:hint="default"/>
        <w:spacing w:val="2"/>
        <w:sz w:val="22"/>
        <w:szCs w:val="22"/>
      </w:rPr>
    </w:lvl>
    <w:lvl w:ilvl="1" w:tplc="ABEC068A">
      <w:start w:val="1"/>
      <w:numFmt w:val="bullet"/>
      <w:lvlText w:val="•"/>
      <w:lvlJc w:val="left"/>
      <w:pPr>
        <w:ind w:left="2088" w:hanging="360"/>
      </w:pPr>
      <w:rPr>
        <w:rFonts w:hint="default"/>
      </w:rPr>
    </w:lvl>
    <w:lvl w:ilvl="2" w:tplc="18C6E8CE">
      <w:start w:val="1"/>
      <w:numFmt w:val="bullet"/>
      <w:lvlText w:val="•"/>
      <w:lvlJc w:val="left"/>
      <w:pPr>
        <w:ind w:left="2985" w:hanging="360"/>
      </w:pPr>
      <w:rPr>
        <w:rFonts w:hint="default"/>
      </w:rPr>
    </w:lvl>
    <w:lvl w:ilvl="3" w:tplc="B7AA7D66">
      <w:start w:val="1"/>
      <w:numFmt w:val="bullet"/>
      <w:lvlText w:val="•"/>
      <w:lvlJc w:val="left"/>
      <w:pPr>
        <w:ind w:left="3882" w:hanging="360"/>
      </w:pPr>
      <w:rPr>
        <w:rFonts w:hint="default"/>
      </w:rPr>
    </w:lvl>
    <w:lvl w:ilvl="4" w:tplc="24A66C7E">
      <w:start w:val="1"/>
      <w:numFmt w:val="bullet"/>
      <w:lvlText w:val="•"/>
      <w:lvlJc w:val="left"/>
      <w:pPr>
        <w:ind w:left="4779" w:hanging="360"/>
      </w:pPr>
      <w:rPr>
        <w:rFonts w:hint="default"/>
      </w:rPr>
    </w:lvl>
    <w:lvl w:ilvl="5" w:tplc="A9C0AC8A">
      <w:start w:val="1"/>
      <w:numFmt w:val="bullet"/>
      <w:lvlText w:val="•"/>
      <w:lvlJc w:val="left"/>
      <w:pPr>
        <w:ind w:left="5675" w:hanging="360"/>
      </w:pPr>
      <w:rPr>
        <w:rFonts w:hint="default"/>
      </w:rPr>
    </w:lvl>
    <w:lvl w:ilvl="6" w:tplc="A4DE51F8">
      <w:start w:val="1"/>
      <w:numFmt w:val="bullet"/>
      <w:lvlText w:val="•"/>
      <w:lvlJc w:val="left"/>
      <w:pPr>
        <w:ind w:left="6572" w:hanging="360"/>
      </w:pPr>
      <w:rPr>
        <w:rFonts w:hint="default"/>
      </w:rPr>
    </w:lvl>
    <w:lvl w:ilvl="7" w:tplc="221CD49A">
      <w:start w:val="1"/>
      <w:numFmt w:val="bullet"/>
      <w:lvlText w:val="•"/>
      <w:lvlJc w:val="left"/>
      <w:pPr>
        <w:ind w:left="7469" w:hanging="360"/>
      </w:pPr>
      <w:rPr>
        <w:rFonts w:hint="default"/>
      </w:rPr>
    </w:lvl>
    <w:lvl w:ilvl="8" w:tplc="9968D29C">
      <w:start w:val="1"/>
      <w:numFmt w:val="bullet"/>
      <w:lvlText w:val="•"/>
      <w:lvlJc w:val="left"/>
      <w:pPr>
        <w:ind w:left="8366" w:hanging="360"/>
      </w:pPr>
      <w:rPr>
        <w:rFonts w:hint="default"/>
      </w:rPr>
    </w:lvl>
  </w:abstractNum>
  <w:abstractNum w:abstractNumId="4" w15:restartNumberingAfterBreak="0">
    <w:nsid w:val="06AF1481"/>
    <w:multiLevelType w:val="hybridMultilevel"/>
    <w:tmpl w:val="0FC0B87C"/>
    <w:lvl w:ilvl="0" w:tplc="03788E1E">
      <w:start w:val="1"/>
      <w:numFmt w:val="decimal"/>
      <w:lvlText w:val="%1."/>
      <w:lvlJc w:val="left"/>
      <w:pPr>
        <w:ind w:left="1551" w:hanging="360"/>
      </w:pPr>
      <w:rPr>
        <w:rFonts w:asciiTheme="minorHAnsi" w:eastAsia="Arial" w:hAnsiTheme="minorHAnsi" w:cstheme="minorHAnsi" w:hint="default"/>
        <w:spacing w:val="2"/>
        <w:sz w:val="22"/>
        <w:szCs w:val="22"/>
      </w:rPr>
    </w:lvl>
    <w:lvl w:ilvl="1" w:tplc="1AF454CA">
      <w:start w:val="1"/>
      <w:numFmt w:val="decimal"/>
      <w:lvlText w:val="%2."/>
      <w:lvlJc w:val="left"/>
      <w:pPr>
        <w:ind w:left="1911" w:hanging="360"/>
      </w:pPr>
      <w:rPr>
        <w:rFonts w:ascii="Arial" w:eastAsia="Arial" w:hAnsi="Arial" w:hint="default"/>
        <w:spacing w:val="2"/>
        <w:sz w:val="22"/>
        <w:szCs w:val="22"/>
      </w:rPr>
    </w:lvl>
    <w:lvl w:ilvl="2" w:tplc="1D84A2FA">
      <w:start w:val="1"/>
      <w:numFmt w:val="bullet"/>
      <w:lvlText w:val=""/>
      <w:lvlJc w:val="left"/>
      <w:pPr>
        <w:ind w:left="2993" w:hanging="361"/>
      </w:pPr>
      <w:rPr>
        <w:rFonts w:ascii="Symbol" w:eastAsia="Symbol" w:hAnsi="Symbol" w:hint="default"/>
        <w:sz w:val="22"/>
        <w:szCs w:val="22"/>
      </w:rPr>
    </w:lvl>
    <w:lvl w:ilvl="3" w:tplc="04406E52">
      <w:start w:val="1"/>
      <w:numFmt w:val="bullet"/>
      <w:lvlText w:val="•"/>
      <w:lvlJc w:val="left"/>
      <w:pPr>
        <w:ind w:left="3889" w:hanging="361"/>
      </w:pPr>
      <w:rPr>
        <w:rFonts w:hint="default"/>
      </w:rPr>
    </w:lvl>
    <w:lvl w:ilvl="4" w:tplc="DA5486BC">
      <w:start w:val="1"/>
      <w:numFmt w:val="bullet"/>
      <w:lvlText w:val="•"/>
      <w:lvlJc w:val="left"/>
      <w:pPr>
        <w:ind w:left="4784" w:hanging="361"/>
      </w:pPr>
      <w:rPr>
        <w:rFonts w:hint="default"/>
      </w:rPr>
    </w:lvl>
    <w:lvl w:ilvl="5" w:tplc="664E575C">
      <w:start w:val="1"/>
      <w:numFmt w:val="bullet"/>
      <w:lvlText w:val="•"/>
      <w:lvlJc w:val="left"/>
      <w:pPr>
        <w:ind w:left="5680" w:hanging="361"/>
      </w:pPr>
      <w:rPr>
        <w:rFonts w:hint="default"/>
      </w:rPr>
    </w:lvl>
    <w:lvl w:ilvl="6" w:tplc="DB307B4A">
      <w:start w:val="1"/>
      <w:numFmt w:val="bullet"/>
      <w:lvlText w:val="•"/>
      <w:lvlJc w:val="left"/>
      <w:pPr>
        <w:ind w:left="6576" w:hanging="361"/>
      </w:pPr>
      <w:rPr>
        <w:rFonts w:hint="default"/>
      </w:rPr>
    </w:lvl>
    <w:lvl w:ilvl="7" w:tplc="3A60F588">
      <w:start w:val="1"/>
      <w:numFmt w:val="bullet"/>
      <w:lvlText w:val="•"/>
      <w:lvlJc w:val="left"/>
      <w:pPr>
        <w:ind w:left="7472" w:hanging="361"/>
      </w:pPr>
      <w:rPr>
        <w:rFonts w:hint="default"/>
      </w:rPr>
    </w:lvl>
    <w:lvl w:ilvl="8" w:tplc="EFBC89F6">
      <w:start w:val="1"/>
      <w:numFmt w:val="bullet"/>
      <w:lvlText w:val="•"/>
      <w:lvlJc w:val="left"/>
      <w:pPr>
        <w:ind w:left="8368" w:hanging="361"/>
      </w:pPr>
      <w:rPr>
        <w:rFonts w:hint="default"/>
      </w:rPr>
    </w:lvl>
  </w:abstractNum>
  <w:abstractNum w:abstractNumId="5" w15:restartNumberingAfterBreak="0">
    <w:nsid w:val="07F90775"/>
    <w:multiLevelType w:val="multilevel"/>
    <w:tmpl w:val="78281F22"/>
    <w:lvl w:ilvl="0">
      <w:start w:val="6"/>
      <w:numFmt w:val="decimal"/>
      <w:lvlText w:val="%1"/>
      <w:lvlJc w:val="left"/>
      <w:pPr>
        <w:ind w:left="1643" w:hanging="588"/>
      </w:pPr>
      <w:rPr>
        <w:rFonts w:hint="default"/>
      </w:rPr>
    </w:lvl>
    <w:lvl w:ilvl="1">
      <w:start w:val="3"/>
      <w:numFmt w:val="decimal"/>
      <w:lvlText w:val="%1.%2"/>
      <w:lvlJc w:val="left"/>
      <w:pPr>
        <w:ind w:left="1643" w:hanging="588"/>
      </w:pPr>
      <w:rPr>
        <w:rFonts w:hint="default"/>
      </w:rPr>
    </w:lvl>
    <w:lvl w:ilvl="2">
      <w:start w:val="1"/>
      <w:numFmt w:val="decimal"/>
      <w:lvlText w:val="%1.%2.%3"/>
      <w:lvlJc w:val="left"/>
      <w:pPr>
        <w:ind w:left="2118" w:hanging="588"/>
        <w:jc w:val="right"/>
      </w:pPr>
      <w:rPr>
        <w:rFonts w:ascii="Arial" w:eastAsia="Arial" w:hAnsi="Arial" w:hint="default"/>
        <w:b/>
        <w:bCs/>
        <w:sz w:val="24"/>
        <w:szCs w:val="24"/>
      </w:rPr>
    </w:lvl>
    <w:lvl w:ilvl="3">
      <w:start w:val="1"/>
      <w:numFmt w:val="bullet"/>
      <w:lvlText w:val="•"/>
      <w:lvlJc w:val="left"/>
      <w:pPr>
        <w:ind w:left="4198" w:hanging="588"/>
      </w:pPr>
      <w:rPr>
        <w:rFonts w:hint="default"/>
      </w:rPr>
    </w:lvl>
    <w:lvl w:ilvl="4">
      <w:start w:val="1"/>
      <w:numFmt w:val="bullet"/>
      <w:lvlText w:val="•"/>
      <w:lvlJc w:val="left"/>
      <w:pPr>
        <w:ind w:left="5049" w:hanging="588"/>
      </w:pPr>
      <w:rPr>
        <w:rFonts w:hint="default"/>
      </w:rPr>
    </w:lvl>
    <w:lvl w:ilvl="5">
      <w:start w:val="1"/>
      <w:numFmt w:val="bullet"/>
      <w:lvlText w:val="•"/>
      <w:lvlJc w:val="left"/>
      <w:pPr>
        <w:ind w:left="5901" w:hanging="588"/>
      </w:pPr>
      <w:rPr>
        <w:rFonts w:hint="default"/>
      </w:rPr>
    </w:lvl>
    <w:lvl w:ilvl="6">
      <w:start w:val="1"/>
      <w:numFmt w:val="bullet"/>
      <w:lvlText w:val="•"/>
      <w:lvlJc w:val="left"/>
      <w:pPr>
        <w:ind w:left="6753" w:hanging="588"/>
      </w:pPr>
      <w:rPr>
        <w:rFonts w:hint="default"/>
      </w:rPr>
    </w:lvl>
    <w:lvl w:ilvl="7">
      <w:start w:val="1"/>
      <w:numFmt w:val="bullet"/>
      <w:lvlText w:val="•"/>
      <w:lvlJc w:val="left"/>
      <w:pPr>
        <w:ind w:left="7604" w:hanging="588"/>
      </w:pPr>
      <w:rPr>
        <w:rFonts w:hint="default"/>
      </w:rPr>
    </w:lvl>
    <w:lvl w:ilvl="8">
      <w:start w:val="1"/>
      <w:numFmt w:val="bullet"/>
      <w:lvlText w:val="•"/>
      <w:lvlJc w:val="left"/>
      <w:pPr>
        <w:ind w:left="8456" w:hanging="588"/>
      </w:pPr>
      <w:rPr>
        <w:rFonts w:hint="default"/>
      </w:rPr>
    </w:lvl>
  </w:abstractNum>
  <w:abstractNum w:abstractNumId="6" w15:restartNumberingAfterBreak="0">
    <w:nsid w:val="0A56439A"/>
    <w:multiLevelType w:val="hybridMultilevel"/>
    <w:tmpl w:val="3EFEE4D6"/>
    <w:lvl w:ilvl="0" w:tplc="69B81F66">
      <w:start w:val="1"/>
      <w:numFmt w:val="bullet"/>
      <w:lvlText w:val="–"/>
      <w:lvlJc w:val="left"/>
      <w:pPr>
        <w:ind w:left="736" w:hanging="166"/>
      </w:pPr>
      <w:rPr>
        <w:rFonts w:ascii="Arial" w:eastAsia="Arial" w:hAnsi="Arial" w:hint="default"/>
        <w:w w:val="99"/>
        <w:sz w:val="20"/>
        <w:szCs w:val="20"/>
      </w:rPr>
    </w:lvl>
    <w:lvl w:ilvl="1" w:tplc="FDF073B2">
      <w:start w:val="1"/>
      <w:numFmt w:val="bullet"/>
      <w:lvlText w:val="•"/>
      <w:lvlJc w:val="left"/>
      <w:pPr>
        <w:ind w:left="1076" w:hanging="166"/>
      </w:pPr>
      <w:rPr>
        <w:rFonts w:hint="default"/>
      </w:rPr>
    </w:lvl>
    <w:lvl w:ilvl="2" w:tplc="0F103BBE">
      <w:start w:val="1"/>
      <w:numFmt w:val="bullet"/>
      <w:lvlText w:val="•"/>
      <w:lvlJc w:val="left"/>
      <w:pPr>
        <w:ind w:left="1416" w:hanging="166"/>
      </w:pPr>
      <w:rPr>
        <w:rFonts w:hint="default"/>
      </w:rPr>
    </w:lvl>
    <w:lvl w:ilvl="3" w:tplc="7270CED2">
      <w:start w:val="1"/>
      <w:numFmt w:val="bullet"/>
      <w:lvlText w:val="•"/>
      <w:lvlJc w:val="left"/>
      <w:pPr>
        <w:ind w:left="1756" w:hanging="166"/>
      </w:pPr>
      <w:rPr>
        <w:rFonts w:hint="default"/>
      </w:rPr>
    </w:lvl>
    <w:lvl w:ilvl="4" w:tplc="C798CCD2">
      <w:start w:val="1"/>
      <w:numFmt w:val="bullet"/>
      <w:lvlText w:val="•"/>
      <w:lvlJc w:val="left"/>
      <w:pPr>
        <w:ind w:left="2096" w:hanging="166"/>
      </w:pPr>
      <w:rPr>
        <w:rFonts w:hint="default"/>
      </w:rPr>
    </w:lvl>
    <w:lvl w:ilvl="5" w:tplc="0D2C8F24">
      <w:start w:val="1"/>
      <w:numFmt w:val="bullet"/>
      <w:lvlText w:val="•"/>
      <w:lvlJc w:val="left"/>
      <w:pPr>
        <w:ind w:left="2436" w:hanging="166"/>
      </w:pPr>
      <w:rPr>
        <w:rFonts w:hint="default"/>
      </w:rPr>
    </w:lvl>
    <w:lvl w:ilvl="6" w:tplc="BE0454F0">
      <w:start w:val="1"/>
      <w:numFmt w:val="bullet"/>
      <w:lvlText w:val="•"/>
      <w:lvlJc w:val="left"/>
      <w:pPr>
        <w:ind w:left="2776" w:hanging="166"/>
      </w:pPr>
      <w:rPr>
        <w:rFonts w:hint="default"/>
      </w:rPr>
    </w:lvl>
    <w:lvl w:ilvl="7" w:tplc="0F7EB262">
      <w:start w:val="1"/>
      <w:numFmt w:val="bullet"/>
      <w:lvlText w:val="•"/>
      <w:lvlJc w:val="left"/>
      <w:pPr>
        <w:ind w:left="3116" w:hanging="166"/>
      </w:pPr>
      <w:rPr>
        <w:rFonts w:hint="default"/>
      </w:rPr>
    </w:lvl>
    <w:lvl w:ilvl="8" w:tplc="E9A62370">
      <w:start w:val="1"/>
      <w:numFmt w:val="bullet"/>
      <w:lvlText w:val="•"/>
      <w:lvlJc w:val="left"/>
      <w:pPr>
        <w:ind w:left="3456" w:hanging="166"/>
      </w:pPr>
      <w:rPr>
        <w:rFonts w:hint="default"/>
      </w:rPr>
    </w:lvl>
  </w:abstractNum>
  <w:abstractNum w:abstractNumId="7" w15:restartNumberingAfterBreak="0">
    <w:nsid w:val="0EAA4965"/>
    <w:multiLevelType w:val="multilevel"/>
    <w:tmpl w:val="C666B8A8"/>
    <w:lvl w:ilvl="0">
      <w:start w:val="6"/>
      <w:numFmt w:val="decimal"/>
      <w:lvlText w:val="%1"/>
      <w:lvlJc w:val="left"/>
      <w:pPr>
        <w:ind w:left="480" w:hanging="480"/>
      </w:pPr>
      <w:rPr>
        <w:rFonts w:eastAsiaTheme="minorHAnsi" w:hint="default"/>
        <w:b/>
      </w:rPr>
    </w:lvl>
    <w:lvl w:ilvl="1">
      <w:start w:val="3"/>
      <w:numFmt w:val="decimal"/>
      <w:lvlText w:val="%1.%2"/>
      <w:lvlJc w:val="left"/>
      <w:pPr>
        <w:ind w:left="1245" w:hanging="480"/>
      </w:pPr>
      <w:rPr>
        <w:rFonts w:eastAsiaTheme="minorHAnsi" w:hint="default"/>
        <w:b/>
      </w:rPr>
    </w:lvl>
    <w:lvl w:ilvl="2">
      <w:start w:val="2"/>
      <w:numFmt w:val="decimal"/>
      <w:lvlText w:val="%1.%2.%3"/>
      <w:lvlJc w:val="left"/>
      <w:pPr>
        <w:ind w:left="2250" w:hanging="720"/>
      </w:pPr>
      <w:rPr>
        <w:rFonts w:eastAsiaTheme="minorHAnsi" w:hint="default"/>
        <w:b/>
      </w:rPr>
    </w:lvl>
    <w:lvl w:ilvl="3">
      <w:start w:val="1"/>
      <w:numFmt w:val="decimal"/>
      <w:lvlText w:val="%1.%2.%3.%4"/>
      <w:lvlJc w:val="left"/>
      <w:pPr>
        <w:ind w:left="3015" w:hanging="720"/>
      </w:pPr>
      <w:rPr>
        <w:rFonts w:eastAsiaTheme="minorHAnsi" w:hint="default"/>
        <w:b/>
      </w:rPr>
    </w:lvl>
    <w:lvl w:ilvl="4">
      <w:start w:val="1"/>
      <w:numFmt w:val="decimal"/>
      <w:lvlText w:val="%1.%2.%3.%4.%5"/>
      <w:lvlJc w:val="left"/>
      <w:pPr>
        <w:ind w:left="4140" w:hanging="1080"/>
      </w:pPr>
      <w:rPr>
        <w:rFonts w:eastAsiaTheme="minorHAnsi" w:hint="default"/>
        <w:b/>
      </w:rPr>
    </w:lvl>
    <w:lvl w:ilvl="5">
      <w:start w:val="1"/>
      <w:numFmt w:val="decimal"/>
      <w:lvlText w:val="%1.%2.%3.%4.%5.%6"/>
      <w:lvlJc w:val="left"/>
      <w:pPr>
        <w:ind w:left="4905" w:hanging="1080"/>
      </w:pPr>
      <w:rPr>
        <w:rFonts w:eastAsiaTheme="minorHAnsi" w:hint="default"/>
        <w:b/>
      </w:rPr>
    </w:lvl>
    <w:lvl w:ilvl="6">
      <w:start w:val="1"/>
      <w:numFmt w:val="decimal"/>
      <w:lvlText w:val="%1.%2.%3.%4.%5.%6.%7"/>
      <w:lvlJc w:val="left"/>
      <w:pPr>
        <w:ind w:left="6030" w:hanging="1440"/>
      </w:pPr>
      <w:rPr>
        <w:rFonts w:eastAsiaTheme="minorHAnsi" w:hint="default"/>
        <w:b/>
      </w:rPr>
    </w:lvl>
    <w:lvl w:ilvl="7">
      <w:start w:val="1"/>
      <w:numFmt w:val="decimal"/>
      <w:lvlText w:val="%1.%2.%3.%4.%5.%6.%7.%8"/>
      <w:lvlJc w:val="left"/>
      <w:pPr>
        <w:ind w:left="6795" w:hanging="1440"/>
      </w:pPr>
      <w:rPr>
        <w:rFonts w:eastAsiaTheme="minorHAnsi" w:hint="default"/>
        <w:b/>
      </w:rPr>
    </w:lvl>
    <w:lvl w:ilvl="8">
      <w:start w:val="1"/>
      <w:numFmt w:val="decimal"/>
      <w:lvlText w:val="%1.%2.%3.%4.%5.%6.%7.%8.%9"/>
      <w:lvlJc w:val="left"/>
      <w:pPr>
        <w:ind w:left="7920" w:hanging="1800"/>
      </w:pPr>
      <w:rPr>
        <w:rFonts w:eastAsiaTheme="minorHAnsi" w:hint="default"/>
        <w:b/>
      </w:rPr>
    </w:lvl>
  </w:abstractNum>
  <w:abstractNum w:abstractNumId="8" w15:restartNumberingAfterBreak="0">
    <w:nsid w:val="0F3D4D37"/>
    <w:multiLevelType w:val="hybridMultilevel"/>
    <w:tmpl w:val="373C593E"/>
    <w:lvl w:ilvl="0" w:tplc="092E6DE2">
      <w:start w:val="1"/>
      <w:numFmt w:val="decimal"/>
      <w:lvlText w:val="%1."/>
      <w:lvlJc w:val="left"/>
      <w:pPr>
        <w:ind w:left="1822" w:hanging="360"/>
      </w:pPr>
      <w:rPr>
        <w:rFonts w:asciiTheme="minorHAnsi" w:eastAsia="Arial" w:hAnsiTheme="minorHAnsi" w:cstheme="minorHAnsi" w:hint="default"/>
        <w:spacing w:val="2"/>
        <w:sz w:val="22"/>
        <w:szCs w:val="22"/>
      </w:rPr>
    </w:lvl>
    <w:lvl w:ilvl="1" w:tplc="49E2D818">
      <w:start w:val="1"/>
      <w:numFmt w:val="bullet"/>
      <w:lvlText w:val="•"/>
      <w:lvlJc w:val="left"/>
      <w:pPr>
        <w:ind w:left="2656" w:hanging="360"/>
      </w:pPr>
      <w:rPr>
        <w:rFonts w:hint="default"/>
      </w:rPr>
    </w:lvl>
    <w:lvl w:ilvl="2" w:tplc="AF864B34">
      <w:start w:val="1"/>
      <w:numFmt w:val="bullet"/>
      <w:lvlText w:val="•"/>
      <w:lvlJc w:val="left"/>
      <w:pPr>
        <w:ind w:left="3490" w:hanging="360"/>
      </w:pPr>
      <w:rPr>
        <w:rFonts w:hint="default"/>
      </w:rPr>
    </w:lvl>
    <w:lvl w:ilvl="3" w:tplc="822661E6">
      <w:start w:val="1"/>
      <w:numFmt w:val="bullet"/>
      <w:lvlText w:val="•"/>
      <w:lvlJc w:val="left"/>
      <w:pPr>
        <w:ind w:left="4324" w:hanging="360"/>
      </w:pPr>
      <w:rPr>
        <w:rFonts w:hint="default"/>
      </w:rPr>
    </w:lvl>
    <w:lvl w:ilvl="4" w:tplc="3CBC7294">
      <w:start w:val="1"/>
      <w:numFmt w:val="bullet"/>
      <w:lvlText w:val="•"/>
      <w:lvlJc w:val="left"/>
      <w:pPr>
        <w:ind w:left="5157" w:hanging="360"/>
      </w:pPr>
      <w:rPr>
        <w:rFonts w:hint="default"/>
      </w:rPr>
    </w:lvl>
    <w:lvl w:ilvl="5" w:tplc="25E2A1B8">
      <w:start w:val="1"/>
      <w:numFmt w:val="bullet"/>
      <w:lvlText w:val="•"/>
      <w:lvlJc w:val="left"/>
      <w:pPr>
        <w:ind w:left="5991" w:hanging="360"/>
      </w:pPr>
      <w:rPr>
        <w:rFonts w:hint="default"/>
      </w:rPr>
    </w:lvl>
    <w:lvl w:ilvl="6" w:tplc="9532311A">
      <w:start w:val="1"/>
      <w:numFmt w:val="bullet"/>
      <w:lvlText w:val="•"/>
      <w:lvlJc w:val="left"/>
      <w:pPr>
        <w:ind w:left="6825" w:hanging="360"/>
      </w:pPr>
      <w:rPr>
        <w:rFonts w:hint="default"/>
      </w:rPr>
    </w:lvl>
    <w:lvl w:ilvl="7" w:tplc="2F8A3F6A">
      <w:start w:val="1"/>
      <w:numFmt w:val="bullet"/>
      <w:lvlText w:val="•"/>
      <w:lvlJc w:val="left"/>
      <w:pPr>
        <w:ind w:left="7658" w:hanging="360"/>
      </w:pPr>
      <w:rPr>
        <w:rFonts w:hint="default"/>
      </w:rPr>
    </w:lvl>
    <w:lvl w:ilvl="8" w:tplc="218ECA5A">
      <w:start w:val="1"/>
      <w:numFmt w:val="bullet"/>
      <w:lvlText w:val="•"/>
      <w:lvlJc w:val="left"/>
      <w:pPr>
        <w:ind w:left="8492" w:hanging="360"/>
      </w:pPr>
      <w:rPr>
        <w:rFonts w:hint="default"/>
      </w:rPr>
    </w:lvl>
  </w:abstractNum>
  <w:abstractNum w:abstractNumId="9" w15:restartNumberingAfterBreak="0">
    <w:nsid w:val="0F572F82"/>
    <w:multiLevelType w:val="hybridMultilevel"/>
    <w:tmpl w:val="CEC6263A"/>
    <w:lvl w:ilvl="0" w:tplc="B2584C6A">
      <w:start w:val="1"/>
      <w:numFmt w:val="decimal"/>
      <w:lvlText w:val="%1."/>
      <w:lvlJc w:val="left"/>
      <w:pPr>
        <w:ind w:left="1911" w:hanging="360"/>
      </w:pPr>
      <w:rPr>
        <w:rFonts w:hint="default"/>
      </w:r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0" w15:restartNumberingAfterBreak="0">
    <w:nsid w:val="12A61861"/>
    <w:multiLevelType w:val="hybridMultilevel"/>
    <w:tmpl w:val="00E24ED2"/>
    <w:lvl w:ilvl="0" w:tplc="3AAC2B44">
      <w:start w:val="1"/>
      <w:numFmt w:val="bullet"/>
      <w:lvlText w:val=""/>
      <w:lvlJc w:val="left"/>
      <w:pPr>
        <w:ind w:left="1192" w:hanging="361"/>
      </w:pPr>
      <w:rPr>
        <w:rFonts w:ascii="Wingdings" w:eastAsia="Wingdings" w:hAnsi="Wingdings" w:hint="default"/>
        <w:sz w:val="22"/>
        <w:szCs w:val="22"/>
      </w:rPr>
    </w:lvl>
    <w:lvl w:ilvl="1" w:tplc="5622CEC4">
      <w:start w:val="1"/>
      <w:numFmt w:val="bullet"/>
      <w:lvlText w:val="•"/>
      <w:lvlJc w:val="left"/>
      <w:pPr>
        <w:ind w:left="2089" w:hanging="361"/>
      </w:pPr>
      <w:rPr>
        <w:rFonts w:hint="default"/>
      </w:rPr>
    </w:lvl>
    <w:lvl w:ilvl="2" w:tplc="DE5AB5EE">
      <w:start w:val="1"/>
      <w:numFmt w:val="bullet"/>
      <w:lvlText w:val="•"/>
      <w:lvlJc w:val="left"/>
      <w:pPr>
        <w:ind w:left="2985" w:hanging="361"/>
      </w:pPr>
      <w:rPr>
        <w:rFonts w:hint="default"/>
      </w:rPr>
    </w:lvl>
    <w:lvl w:ilvl="3" w:tplc="E0B8AD78">
      <w:start w:val="1"/>
      <w:numFmt w:val="bullet"/>
      <w:lvlText w:val="•"/>
      <w:lvlJc w:val="left"/>
      <w:pPr>
        <w:ind w:left="3882" w:hanging="361"/>
      </w:pPr>
      <w:rPr>
        <w:rFonts w:hint="default"/>
      </w:rPr>
    </w:lvl>
    <w:lvl w:ilvl="4" w:tplc="3F482FBC">
      <w:start w:val="1"/>
      <w:numFmt w:val="bullet"/>
      <w:lvlText w:val="•"/>
      <w:lvlJc w:val="left"/>
      <w:pPr>
        <w:ind w:left="4779" w:hanging="361"/>
      </w:pPr>
      <w:rPr>
        <w:rFonts w:hint="default"/>
      </w:rPr>
    </w:lvl>
    <w:lvl w:ilvl="5" w:tplc="AC7A327A">
      <w:start w:val="1"/>
      <w:numFmt w:val="bullet"/>
      <w:lvlText w:val="•"/>
      <w:lvlJc w:val="left"/>
      <w:pPr>
        <w:ind w:left="5676" w:hanging="361"/>
      </w:pPr>
      <w:rPr>
        <w:rFonts w:hint="default"/>
      </w:rPr>
    </w:lvl>
    <w:lvl w:ilvl="6" w:tplc="C21C26D2">
      <w:start w:val="1"/>
      <w:numFmt w:val="bullet"/>
      <w:lvlText w:val="•"/>
      <w:lvlJc w:val="left"/>
      <w:pPr>
        <w:ind w:left="6572" w:hanging="361"/>
      </w:pPr>
      <w:rPr>
        <w:rFonts w:hint="default"/>
      </w:rPr>
    </w:lvl>
    <w:lvl w:ilvl="7" w:tplc="C8F638B2">
      <w:start w:val="1"/>
      <w:numFmt w:val="bullet"/>
      <w:lvlText w:val="•"/>
      <w:lvlJc w:val="left"/>
      <w:pPr>
        <w:ind w:left="7469" w:hanging="361"/>
      </w:pPr>
      <w:rPr>
        <w:rFonts w:hint="default"/>
      </w:rPr>
    </w:lvl>
    <w:lvl w:ilvl="8" w:tplc="8C8433CE">
      <w:start w:val="1"/>
      <w:numFmt w:val="bullet"/>
      <w:lvlText w:val="•"/>
      <w:lvlJc w:val="left"/>
      <w:pPr>
        <w:ind w:left="8366" w:hanging="361"/>
      </w:pPr>
      <w:rPr>
        <w:rFonts w:hint="default"/>
      </w:rPr>
    </w:lvl>
  </w:abstractNum>
  <w:abstractNum w:abstractNumId="11" w15:restartNumberingAfterBreak="0">
    <w:nsid w:val="171C3032"/>
    <w:multiLevelType w:val="multilevel"/>
    <w:tmpl w:val="620AA178"/>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9A45ACE"/>
    <w:multiLevelType w:val="multilevel"/>
    <w:tmpl w:val="AF60ACCA"/>
    <w:lvl w:ilvl="0">
      <w:start w:val="8"/>
      <w:numFmt w:val="decimal"/>
      <w:lvlText w:val="%1"/>
      <w:lvlJc w:val="left"/>
      <w:pPr>
        <w:ind w:left="832" w:hanging="720"/>
      </w:pPr>
      <w:rPr>
        <w:rFonts w:hint="default"/>
      </w:rPr>
    </w:lvl>
    <w:lvl w:ilvl="1">
      <w:start w:val="1"/>
      <w:numFmt w:val="decimal"/>
      <w:lvlText w:val="%1.%2"/>
      <w:lvlJc w:val="left"/>
      <w:pPr>
        <w:ind w:left="832" w:hanging="720"/>
      </w:pPr>
      <w:rPr>
        <w:rFonts w:ascii="Arial" w:eastAsia="Arial" w:hAnsi="Arial" w:hint="default"/>
        <w:b/>
        <w:bCs/>
        <w:sz w:val="24"/>
        <w:szCs w:val="24"/>
      </w:rPr>
    </w:lvl>
    <w:lvl w:ilvl="2">
      <w:start w:val="1"/>
      <w:numFmt w:val="bullet"/>
      <w:lvlText w:val="-"/>
      <w:lvlJc w:val="left"/>
      <w:pPr>
        <w:ind w:left="1144" w:hanging="133"/>
      </w:pPr>
      <w:rPr>
        <w:rFonts w:ascii="Arial" w:eastAsia="Arial" w:hAnsi="Arial" w:hint="default"/>
        <w:sz w:val="22"/>
        <w:szCs w:val="22"/>
      </w:rPr>
    </w:lvl>
    <w:lvl w:ilvl="3">
      <w:start w:val="1"/>
      <w:numFmt w:val="bullet"/>
      <w:lvlText w:val="•"/>
      <w:lvlJc w:val="left"/>
      <w:pPr>
        <w:ind w:left="3143" w:hanging="133"/>
      </w:pPr>
      <w:rPr>
        <w:rFonts w:hint="default"/>
      </w:rPr>
    </w:lvl>
    <w:lvl w:ilvl="4">
      <w:start w:val="1"/>
      <w:numFmt w:val="bullet"/>
      <w:lvlText w:val="•"/>
      <w:lvlJc w:val="left"/>
      <w:pPr>
        <w:ind w:left="4142" w:hanging="133"/>
      </w:pPr>
      <w:rPr>
        <w:rFonts w:hint="default"/>
      </w:rPr>
    </w:lvl>
    <w:lvl w:ilvl="5">
      <w:start w:val="1"/>
      <w:numFmt w:val="bullet"/>
      <w:lvlText w:val="•"/>
      <w:lvlJc w:val="left"/>
      <w:pPr>
        <w:ind w:left="5142" w:hanging="133"/>
      </w:pPr>
      <w:rPr>
        <w:rFonts w:hint="default"/>
      </w:rPr>
    </w:lvl>
    <w:lvl w:ilvl="6">
      <w:start w:val="1"/>
      <w:numFmt w:val="bullet"/>
      <w:lvlText w:val="•"/>
      <w:lvlJc w:val="left"/>
      <w:pPr>
        <w:ind w:left="6141" w:hanging="133"/>
      </w:pPr>
      <w:rPr>
        <w:rFonts w:hint="default"/>
      </w:rPr>
    </w:lvl>
    <w:lvl w:ilvl="7">
      <w:start w:val="1"/>
      <w:numFmt w:val="bullet"/>
      <w:lvlText w:val="•"/>
      <w:lvlJc w:val="left"/>
      <w:pPr>
        <w:ind w:left="7141" w:hanging="133"/>
      </w:pPr>
      <w:rPr>
        <w:rFonts w:hint="default"/>
      </w:rPr>
    </w:lvl>
    <w:lvl w:ilvl="8">
      <w:start w:val="1"/>
      <w:numFmt w:val="bullet"/>
      <w:lvlText w:val="•"/>
      <w:lvlJc w:val="left"/>
      <w:pPr>
        <w:ind w:left="8140" w:hanging="133"/>
      </w:pPr>
      <w:rPr>
        <w:rFonts w:hint="default"/>
      </w:rPr>
    </w:lvl>
  </w:abstractNum>
  <w:abstractNum w:abstractNumId="13" w15:restartNumberingAfterBreak="0">
    <w:nsid w:val="1B013BB7"/>
    <w:multiLevelType w:val="hybridMultilevel"/>
    <w:tmpl w:val="4AA85FEE"/>
    <w:lvl w:ilvl="0" w:tplc="9F82B8C6">
      <w:start w:val="4"/>
      <w:numFmt w:val="decimal"/>
      <w:lvlText w:val="%1."/>
      <w:lvlJc w:val="left"/>
      <w:pPr>
        <w:ind w:left="1911" w:hanging="360"/>
      </w:pPr>
      <w:rPr>
        <w:rFonts w:ascii="Arial" w:eastAsia="Arial" w:hAnsi="Arial" w:hint="default"/>
        <w:spacing w:val="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779E1"/>
    <w:multiLevelType w:val="hybridMultilevel"/>
    <w:tmpl w:val="83D64BE0"/>
    <w:lvl w:ilvl="0" w:tplc="D4E85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FE6BF3"/>
    <w:multiLevelType w:val="hybridMultilevel"/>
    <w:tmpl w:val="96F0E038"/>
    <w:lvl w:ilvl="0" w:tplc="665422F0">
      <w:start w:val="1"/>
      <w:numFmt w:val="decimal"/>
      <w:lvlText w:val="%1."/>
      <w:lvlJc w:val="left"/>
      <w:pPr>
        <w:ind w:left="1911" w:hanging="360"/>
      </w:pPr>
      <w:rPr>
        <w:rFonts w:asciiTheme="minorHAnsi" w:eastAsia="Arial" w:hAnsiTheme="minorHAnsi" w:cstheme="minorHAnsi" w:hint="default"/>
        <w:spacing w:val="2"/>
        <w:sz w:val="22"/>
        <w:szCs w:val="22"/>
      </w:rPr>
    </w:lvl>
    <w:lvl w:ilvl="1" w:tplc="AE240DE0">
      <w:start w:val="1"/>
      <w:numFmt w:val="bullet"/>
      <w:lvlText w:val="•"/>
      <w:lvlJc w:val="left"/>
      <w:pPr>
        <w:ind w:left="2736" w:hanging="360"/>
      </w:pPr>
      <w:rPr>
        <w:rFonts w:hint="default"/>
      </w:rPr>
    </w:lvl>
    <w:lvl w:ilvl="2" w:tplc="AA1EBD74">
      <w:start w:val="1"/>
      <w:numFmt w:val="bullet"/>
      <w:lvlText w:val="•"/>
      <w:lvlJc w:val="left"/>
      <w:pPr>
        <w:ind w:left="3561" w:hanging="360"/>
      </w:pPr>
      <w:rPr>
        <w:rFonts w:hint="default"/>
      </w:rPr>
    </w:lvl>
    <w:lvl w:ilvl="3" w:tplc="BBD2F034">
      <w:start w:val="1"/>
      <w:numFmt w:val="bullet"/>
      <w:lvlText w:val="•"/>
      <w:lvlJc w:val="left"/>
      <w:pPr>
        <w:ind w:left="4386" w:hanging="360"/>
      </w:pPr>
      <w:rPr>
        <w:rFonts w:hint="default"/>
      </w:rPr>
    </w:lvl>
    <w:lvl w:ilvl="4" w:tplc="B7E2DE10">
      <w:start w:val="1"/>
      <w:numFmt w:val="bullet"/>
      <w:lvlText w:val="•"/>
      <w:lvlJc w:val="left"/>
      <w:pPr>
        <w:ind w:left="5211" w:hanging="360"/>
      </w:pPr>
      <w:rPr>
        <w:rFonts w:hint="default"/>
      </w:rPr>
    </w:lvl>
    <w:lvl w:ilvl="5" w:tplc="AF8E7FE6">
      <w:start w:val="1"/>
      <w:numFmt w:val="bullet"/>
      <w:lvlText w:val="•"/>
      <w:lvlJc w:val="left"/>
      <w:pPr>
        <w:ind w:left="6035" w:hanging="360"/>
      </w:pPr>
      <w:rPr>
        <w:rFonts w:hint="default"/>
      </w:rPr>
    </w:lvl>
    <w:lvl w:ilvl="6" w:tplc="001A1BB8">
      <w:start w:val="1"/>
      <w:numFmt w:val="bullet"/>
      <w:lvlText w:val="•"/>
      <w:lvlJc w:val="left"/>
      <w:pPr>
        <w:ind w:left="6860" w:hanging="360"/>
      </w:pPr>
      <w:rPr>
        <w:rFonts w:hint="default"/>
      </w:rPr>
    </w:lvl>
    <w:lvl w:ilvl="7" w:tplc="AC3AAAE0">
      <w:start w:val="1"/>
      <w:numFmt w:val="bullet"/>
      <w:lvlText w:val="•"/>
      <w:lvlJc w:val="left"/>
      <w:pPr>
        <w:ind w:left="7685" w:hanging="360"/>
      </w:pPr>
      <w:rPr>
        <w:rFonts w:hint="default"/>
      </w:rPr>
    </w:lvl>
    <w:lvl w:ilvl="8" w:tplc="C2920CD0">
      <w:start w:val="1"/>
      <w:numFmt w:val="bullet"/>
      <w:lvlText w:val="•"/>
      <w:lvlJc w:val="left"/>
      <w:pPr>
        <w:ind w:left="8510" w:hanging="360"/>
      </w:pPr>
      <w:rPr>
        <w:rFonts w:hint="default"/>
      </w:rPr>
    </w:lvl>
  </w:abstractNum>
  <w:abstractNum w:abstractNumId="16" w15:restartNumberingAfterBreak="0">
    <w:nsid w:val="28417A8D"/>
    <w:multiLevelType w:val="hybridMultilevel"/>
    <w:tmpl w:val="83BC32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1A1557"/>
    <w:multiLevelType w:val="multilevel"/>
    <w:tmpl w:val="465A50F6"/>
    <w:lvl w:ilvl="0">
      <w:start w:val="6"/>
      <w:numFmt w:val="decimal"/>
      <w:lvlText w:val="%1"/>
      <w:lvlJc w:val="left"/>
      <w:pPr>
        <w:ind w:left="832" w:hanging="720"/>
      </w:pPr>
      <w:rPr>
        <w:rFonts w:hint="default"/>
      </w:rPr>
    </w:lvl>
    <w:lvl w:ilvl="1">
      <w:start w:val="1"/>
      <w:numFmt w:val="decimal"/>
      <w:lvlText w:val="%1.%2"/>
      <w:lvlJc w:val="left"/>
      <w:pPr>
        <w:ind w:left="832" w:hanging="720"/>
        <w:jc w:val="right"/>
      </w:pPr>
      <w:rPr>
        <w:rFonts w:ascii="Arial" w:eastAsia="Arial" w:hAnsi="Arial" w:hint="default"/>
        <w:b/>
        <w:bCs/>
        <w:sz w:val="24"/>
        <w:szCs w:val="24"/>
      </w:rPr>
    </w:lvl>
    <w:lvl w:ilvl="2">
      <w:start w:val="1"/>
      <w:numFmt w:val="bullet"/>
      <w:lvlText w:val="•"/>
      <w:lvlJc w:val="left"/>
      <w:pPr>
        <w:ind w:left="3071" w:hanging="720"/>
      </w:pPr>
      <w:rPr>
        <w:rFonts w:hint="default"/>
      </w:rPr>
    </w:lvl>
    <w:lvl w:ilvl="3">
      <w:start w:val="1"/>
      <w:numFmt w:val="bullet"/>
      <w:lvlText w:val="•"/>
      <w:lvlJc w:val="left"/>
      <w:pPr>
        <w:ind w:left="3957" w:hanging="720"/>
      </w:pPr>
      <w:rPr>
        <w:rFonts w:hint="default"/>
      </w:rPr>
    </w:lvl>
    <w:lvl w:ilvl="4">
      <w:start w:val="1"/>
      <w:numFmt w:val="bullet"/>
      <w:lvlText w:val="•"/>
      <w:lvlJc w:val="left"/>
      <w:pPr>
        <w:ind w:left="4843" w:hanging="720"/>
      </w:pPr>
      <w:rPr>
        <w:rFonts w:hint="default"/>
      </w:rPr>
    </w:lvl>
    <w:lvl w:ilvl="5">
      <w:start w:val="1"/>
      <w:numFmt w:val="bullet"/>
      <w:lvlText w:val="•"/>
      <w:lvlJc w:val="left"/>
      <w:pPr>
        <w:ind w:left="5729" w:hanging="720"/>
      </w:pPr>
      <w:rPr>
        <w:rFonts w:hint="default"/>
      </w:rPr>
    </w:lvl>
    <w:lvl w:ilvl="6">
      <w:start w:val="1"/>
      <w:numFmt w:val="bullet"/>
      <w:lvlText w:val="•"/>
      <w:lvlJc w:val="left"/>
      <w:pPr>
        <w:ind w:left="6615" w:hanging="720"/>
      </w:pPr>
      <w:rPr>
        <w:rFonts w:hint="default"/>
      </w:rPr>
    </w:lvl>
    <w:lvl w:ilvl="7">
      <w:start w:val="1"/>
      <w:numFmt w:val="bullet"/>
      <w:lvlText w:val="•"/>
      <w:lvlJc w:val="left"/>
      <w:pPr>
        <w:ind w:left="7501" w:hanging="720"/>
      </w:pPr>
      <w:rPr>
        <w:rFonts w:hint="default"/>
      </w:rPr>
    </w:lvl>
    <w:lvl w:ilvl="8">
      <w:start w:val="1"/>
      <w:numFmt w:val="bullet"/>
      <w:lvlText w:val="•"/>
      <w:lvlJc w:val="left"/>
      <w:pPr>
        <w:ind w:left="8387" w:hanging="720"/>
      </w:pPr>
      <w:rPr>
        <w:rFonts w:hint="default"/>
      </w:rPr>
    </w:lvl>
  </w:abstractNum>
  <w:abstractNum w:abstractNumId="18" w15:restartNumberingAfterBreak="0">
    <w:nsid w:val="299A402F"/>
    <w:multiLevelType w:val="hybridMultilevel"/>
    <w:tmpl w:val="34FAA7C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EB63B39"/>
    <w:multiLevelType w:val="hybridMultilevel"/>
    <w:tmpl w:val="942A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75100"/>
    <w:multiLevelType w:val="hybridMultilevel"/>
    <w:tmpl w:val="E7CAC03A"/>
    <w:lvl w:ilvl="0" w:tplc="00283C8C">
      <w:start w:val="1"/>
      <w:numFmt w:val="decimal"/>
      <w:lvlText w:val="%1."/>
      <w:lvlJc w:val="left"/>
      <w:pPr>
        <w:ind w:left="1911" w:hanging="360"/>
      </w:pPr>
      <w:rPr>
        <w:rFonts w:asciiTheme="minorHAnsi" w:eastAsia="Arial" w:hAnsiTheme="minorHAnsi" w:cstheme="minorHAnsi" w:hint="default"/>
        <w:spacing w:val="2"/>
        <w:sz w:val="22"/>
        <w:szCs w:val="22"/>
      </w:rPr>
    </w:lvl>
    <w:lvl w:ilvl="1" w:tplc="D6423376">
      <w:start w:val="1"/>
      <w:numFmt w:val="bullet"/>
      <w:lvlText w:val="•"/>
      <w:lvlJc w:val="left"/>
      <w:pPr>
        <w:ind w:left="2734" w:hanging="360"/>
      </w:pPr>
      <w:rPr>
        <w:rFonts w:hint="default"/>
      </w:rPr>
    </w:lvl>
    <w:lvl w:ilvl="2" w:tplc="9F88A624">
      <w:start w:val="1"/>
      <w:numFmt w:val="bullet"/>
      <w:lvlText w:val="•"/>
      <w:lvlJc w:val="left"/>
      <w:pPr>
        <w:ind w:left="3557" w:hanging="360"/>
      </w:pPr>
      <w:rPr>
        <w:rFonts w:hint="default"/>
      </w:rPr>
    </w:lvl>
    <w:lvl w:ilvl="3" w:tplc="50286FA4">
      <w:start w:val="1"/>
      <w:numFmt w:val="bullet"/>
      <w:lvlText w:val="•"/>
      <w:lvlJc w:val="left"/>
      <w:pPr>
        <w:ind w:left="4380" w:hanging="360"/>
      </w:pPr>
      <w:rPr>
        <w:rFonts w:hint="default"/>
      </w:rPr>
    </w:lvl>
    <w:lvl w:ilvl="4" w:tplc="6D50F7DE">
      <w:start w:val="1"/>
      <w:numFmt w:val="bullet"/>
      <w:lvlText w:val="•"/>
      <w:lvlJc w:val="left"/>
      <w:pPr>
        <w:ind w:left="5203" w:hanging="360"/>
      </w:pPr>
      <w:rPr>
        <w:rFonts w:hint="default"/>
      </w:rPr>
    </w:lvl>
    <w:lvl w:ilvl="5" w:tplc="8C9804C6">
      <w:start w:val="1"/>
      <w:numFmt w:val="bullet"/>
      <w:lvlText w:val="•"/>
      <w:lvlJc w:val="left"/>
      <w:pPr>
        <w:ind w:left="6026" w:hanging="360"/>
      </w:pPr>
      <w:rPr>
        <w:rFonts w:hint="default"/>
      </w:rPr>
    </w:lvl>
    <w:lvl w:ilvl="6" w:tplc="8D64C23A">
      <w:start w:val="1"/>
      <w:numFmt w:val="bullet"/>
      <w:lvlText w:val="•"/>
      <w:lvlJc w:val="left"/>
      <w:pPr>
        <w:ind w:left="6848" w:hanging="360"/>
      </w:pPr>
      <w:rPr>
        <w:rFonts w:hint="default"/>
      </w:rPr>
    </w:lvl>
    <w:lvl w:ilvl="7" w:tplc="DE669E30">
      <w:start w:val="1"/>
      <w:numFmt w:val="bullet"/>
      <w:lvlText w:val="•"/>
      <w:lvlJc w:val="left"/>
      <w:pPr>
        <w:ind w:left="7671" w:hanging="360"/>
      </w:pPr>
      <w:rPr>
        <w:rFonts w:hint="default"/>
      </w:rPr>
    </w:lvl>
    <w:lvl w:ilvl="8" w:tplc="00449E98">
      <w:start w:val="1"/>
      <w:numFmt w:val="bullet"/>
      <w:lvlText w:val="•"/>
      <w:lvlJc w:val="left"/>
      <w:pPr>
        <w:ind w:left="8494" w:hanging="360"/>
      </w:pPr>
      <w:rPr>
        <w:rFonts w:hint="default"/>
      </w:rPr>
    </w:lvl>
  </w:abstractNum>
  <w:abstractNum w:abstractNumId="21" w15:restartNumberingAfterBreak="0">
    <w:nsid w:val="32326B14"/>
    <w:multiLevelType w:val="hybridMultilevel"/>
    <w:tmpl w:val="022A4D9A"/>
    <w:lvl w:ilvl="0" w:tplc="8BBAF6C4">
      <w:start w:val="1"/>
      <w:numFmt w:val="decimal"/>
      <w:lvlText w:val="%1."/>
      <w:lvlJc w:val="left"/>
      <w:pPr>
        <w:ind w:left="1440" w:firstLine="0"/>
      </w:pPr>
      <w:rPr>
        <w:rFonts w:asciiTheme="minorHAnsi" w:eastAsia="Arial" w:hAnsiTheme="minorHAnsi" w:cstheme="minorHAnsi" w:hint="default"/>
        <w:spacing w:val="2"/>
        <w:sz w:val="22"/>
        <w:szCs w:val="22"/>
      </w:rPr>
    </w:lvl>
    <w:lvl w:ilvl="1" w:tplc="947A80E2">
      <w:start w:val="1"/>
      <w:numFmt w:val="bullet"/>
      <w:lvlText w:val=""/>
      <w:lvlJc w:val="left"/>
      <w:pPr>
        <w:ind w:left="2272" w:hanging="361"/>
      </w:pPr>
      <w:rPr>
        <w:rFonts w:ascii="Symbol" w:eastAsia="Symbol" w:hAnsi="Symbol" w:hint="default"/>
        <w:sz w:val="22"/>
        <w:szCs w:val="22"/>
      </w:rPr>
    </w:lvl>
    <w:lvl w:ilvl="2" w:tplc="DCEE2458">
      <w:start w:val="1"/>
      <w:numFmt w:val="bullet"/>
      <w:lvlText w:val="•"/>
      <w:lvlJc w:val="left"/>
      <w:pPr>
        <w:ind w:left="3148" w:hanging="361"/>
      </w:pPr>
      <w:rPr>
        <w:rFonts w:hint="default"/>
      </w:rPr>
    </w:lvl>
    <w:lvl w:ilvl="3" w:tplc="9E56B9F2">
      <w:start w:val="1"/>
      <w:numFmt w:val="bullet"/>
      <w:lvlText w:val="•"/>
      <w:lvlJc w:val="left"/>
      <w:pPr>
        <w:ind w:left="4025" w:hanging="361"/>
      </w:pPr>
      <w:rPr>
        <w:rFonts w:hint="default"/>
      </w:rPr>
    </w:lvl>
    <w:lvl w:ilvl="4" w:tplc="F9C0ECCC">
      <w:start w:val="1"/>
      <w:numFmt w:val="bullet"/>
      <w:lvlText w:val="•"/>
      <w:lvlJc w:val="left"/>
      <w:pPr>
        <w:ind w:left="4901" w:hanging="361"/>
      </w:pPr>
      <w:rPr>
        <w:rFonts w:hint="default"/>
      </w:rPr>
    </w:lvl>
    <w:lvl w:ilvl="5" w:tplc="F3B4DB56">
      <w:start w:val="1"/>
      <w:numFmt w:val="bullet"/>
      <w:lvlText w:val="•"/>
      <w:lvlJc w:val="left"/>
      <w:pPr>
        <w:ind w:left="5777" w:hanging="361"/>
      </w:pPr>
      <w:rPr>
        <w:rFonts w:hint="default"/>
      </w:rPr>
    </w:lvl>
    <w:lvl w:ilvl="6" w:tplc="281AF748">
      <w:start w:val="1"/>
      <w:numFmt w:val="bullet"/>
      <w:lvlText w:val="•"/>
      <w:lvlJc w:val="left"/>
      <w:pPr>
        <w:ind w:left="6654" w:hanging="361"/>
      </w:pPr>
      <w:rPr>
        <w:rFonts w:hint="default"/>
      </w:rPr>
    </w:lvl>
    <w:lvl w:ilvl="7" w:tplc="307C4EF0">
      <w:start w:val="1"/>
      <w:numFmt w:val="bullet"/>
      <w:lvlText w:val="•"/>
      <w:lvlJc w:val="left"/>
      <w:pPr>
        <w:ind w:left="7530" w:hanging="361"/>
      </w:pPr>
      <w:rPr>
        <w:rFonts w:hint="default"/>
      </w:rPr>
    </w:lvl>
    <w:lvl w:ilvl="8" w:tplc="BB8ED828">
      <w:start w:val="1"/>
      <w:numFmt w:val="bullet"/>
      <w:lvlText w:val="•"/>
      <w:lvlJc w:val="left"/>
      <w:pPr>
        <w:ind w:left="8407" w:hanging="361"/>
      </w:pPr>
      <w:rPr>
        <w:rFonts w:hint="default"/>
      </w:rPr>
    </w:lvl>
  </w:abstractNum>
  <w:abstractNum w:abstractNumId="22" w15:restartNumberingAfterBreak="0">
    <w:nsid w:val="33FC7FB5"/>
    <w:multiLevelType w:val="multilevel"/>
    <w:tmpl w:val="462434D0"/>
    <w:lvl w:ilvl="0">
      <w:start w:val="3"/>
      <w:numFmt w:val="decimal"/>
      <w:lvlText w:val="%1"/>
      <w:lvlJc w:val="left"/>
      <w:pPr>
        <w:ind w:left="360" w:hanging="360"/>
      </w:pPr>
      <w:rPr>
        <w:rFonts w:hint="default"/>
        <w:b/>
      </w:rPr>
    </w:lvl>
    <w:lvl w:ilvl="1">
      <w:start w:val="2"/>
      <w:numFmt w:val="decimal"/>
      <w:lvlText w:val="%1.%2"/>
      <w:lvlJc w:val="left"/>
      <w:pPr>
        <w:ind w:left="119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210" w:hanging="720"/>
      </w:pPr>
      <w:rPr>
        <w:rFonts w:hint="default"/>
        <w:b/>
      </w:rPr>
    </w:lvl>
    <w:lvl w:ilvl="4">
      <w:start w:val="1"/>
      <w:numFmt w:val="decimal"/>
      <w:lvlText w:val="%1.%2.%3.%4.%5"/>
      <w:lvlJc w:val="left"/>
      <w:pPr>
        <w:ind w:left="4400" w:hanging="1080"/>
      </w:pPr>
      <w:rPr>
        <w:rFonts w:hint="default"/>
        <w:b/>
      </w:rPr>
    </w:lvl>
    <w:lvl w:ilvl="5">
      <w:start w:val="1"/>
      <w:numFmt w:val="decimal"/>
      <w:lvlText w:val="%1.%2.%3.%4.%5.%6"/>
      <w:lvlJc w:val="left"/>
      <w:pPr>
        <w:ind w:left="5230" w:hanging="1080"/>
      </w:pPr>
      <w:rPr>
        <w:rFonts w:hint="default"/>
        <w:b/>
      </w:rPr>
    </w:lvl>
    <w:lvl w:ilvl="6">
      <w:start w:val="1"/>
      <w:numFmt w:val="decimal"/>
      <w:lvlText w:val="%1.%2.%3.%4.%5.%6.%7"/>
      <w:lvlJc w:val="left"/>
      <w:pPr>
        <w:ind w:left="6420" w:hanging="1440"/>
      </w:pPr>
      <w:rPr>
        <w:rFonts w:hint="default"/>
        <w:b/>
      </w:rPr>
    </w:lvl>
    <w:lvl w:ilvl="7">
      <w:start w:val="1"/>
      <w:numFmt w:val="decimal"/>
      <w:lvlText w:val="%1.%2.%3.%4.%5.%6.%7.%8"/>
      <w:lvlJc w:val="left"/>
      <w:pPr>
        <w:ind w:left="7250" w:hanging="1440"/>
      </w:pPr>
      <w:rPr>
        <w:rFonts w:hint="default"/>
        <w:b/>
      </w:rPr>
    </w:lvl>
    <w:lvl w:ilvl="8">
      <w:start w:val="1"/>
      <w:numFmt w:val="decimal"/>
      <w:lvlText w:val="%1.%2.%3.%4.%5.%6.%7.%8.%9"/>
      <w:lvlJc w:val="left"/>
      <w:pPr>
        <w:ind w:left="8080" w:hanging="1440"/>
      </w:pPr>
      <w:rPr>
        <w:rFonts w:hint="default"/>
        <w:b/>
      </w:rPr>
    </w:lvl>
  </w:abstractNum>
  <w:abstractNum w:abstractNumId="23" w15:restartNumberingAfterBreak="0">
    <w:nsid w:val="41AB07A6"/>
    <w:multiLevelType w:val="hybridMultilevel"/>
    <w:tmpl w:val="2540865C"/>
    <w:lvl w:ilvl="0" w:tplc="18480BAE">
      <w:start w:val="1"/>
      <w:numFmt w:val="decimal"/>
      <w:lvlText w:val="%1."/>
      <w:lvlJc w:val="left"/>
      <w:pPr>
        <w:ind w:left="1192" w:hanging="360"/>
      </w:pPr>
      <w:rPr>
        <w:rFonts w:ascii="Arial" w:eastAsia="Arial" w:hAnsi="Arial" w:hint="default"/>
        <w:spacing w:val="2"/>
        <w:sz w:val="22"/>
        <w:szCs w:val="22"/>
      </w:rPr>
    </w:lvl>
    <w:lvl w:ilvl="1" w:tplc="6F741F5C">
      <w:start w:val="1"/>
      <w:numFmt w:val="bullet"/>
      <w:lvlText w:val=""/>
      <w:lvlJc w:val="left"/>
      <w:pPr>
        <w:ind w:left="2003" w:hanging="361"/>
      </w:pPr>
      <w:rPr>
        <w:rFonts w:ascii="Symbol" w:eastAsia="Symbol" w:hAnsi="Symbol" w:hint="default"/>
        <w:sz w:val="22"/>
        <w:szCs w:val="22"/>
      </w:rPr>
    </w:lvl>
    <w:lvl w:ilvl="2" w:tplc="65584450">
      <w:start w:val="1"/>
      <w:numFmt w:val="bullet"/>
      <w:lvlText w:val="•"/>
      <w:lvlJc w:val="left"/>
      <w:pPr>
        <w:ind w:left="2907" w:hanging="361"/>
      </w:pPr>
      <w:rPr>
        <w:rFonts w:hint="default"/>
      </w:rPr>
    </w:lvl>
    <w:lvl w:ilvl="3" w:tplc="2724F11E">
      <w:start w:val="1"/>
      <w:numFmt w:val="bullet"/>
      <w:lvlText w:val="•"/>
      <w:lvlJc w:val="left"/>
      <w:pPr>
        <w:ind w:left="3811" w:hanging="361"/>
      </w:pPr>
      <w:rPr>
        <w:rFonts w:hint="default"/>
      </w:rPr>
    </w:lvl>
    <w:lvl w:ilvl="4" w:tplc="9FB0972C">
      <w:start w:val="1"/>
      <w:numFmt w:val="bullet"/>
      <w:lvlText w:val="•"/>
      <w:lvlJc w:val="left"/>
      <w:pPr>
        <w:ind w:left="4715" w:hanging="361"/>
      </w:pPr>
      <w:rPr>
        <w:rFonts w:hint="default"/>
      </w:rPr>
    </w:lvl>
    <w:lvl w:ilvl="5" w:tplc="2242C456">
      <w:start w:val="1"/>
      <w:numFmt w:val="bullet"/>
      <w:lvlText w:val="•"/>
      <w:lvlJc w:val="left"/>
      <w:pPr>
        <w:ind w:left="5619" w:hanging="361"/>
      </w:pPr>
      <w:rPr>
        <w:rFonts w:hint="default"/>
      </w:rPr>
    </w:lvl>
    <w:lvl w:ilvl="6" w:tplc="ACDAAEF4">
      <w:start w:val="1"/>
      <w:numFmt w:val="bullet"/>
      <w:lvlText w:val="•"/>
      <w:lvlJc w:val="left"/>
      <w:pPr>
        <w:ind w:left="6523" w:hanging="361"/>
      </w:pPr>
      <w:rPr>
        <w:rFonts w:hint="default"/>
      </w:rPr>
    </w:lvl>
    <w:lvl w:ilvl="7" w:tplc="3E94126E">
      <w:start w:val="1"/>
      <w:numFmt w:val="bullet"/>
      <w:lvlText w:val="•"/>
      <w:lvlJc w:val="left"/>
      <w:pPr>
        <w:ind w:left="7427" w:hanging="361"/>
      </w:pPr>
      <w:rPr>
        <w:rFonts w:hint="default"/>
      </w:rPr>
    </w:lvl>
    <w:lvl w:ilvl="8" w:tplc="7E40E08A">
      <w:start w:val="1"/>
      <w:numFmt w:val="bullet"/>
      <w:lvlText w:val="•"/>
      <w:lvlJc w:val="left"/>
      <w:pPr>
        <w:ind w:left="8331" w:hanging="361"/>
      </w:pPr>
      <w:rPr>
        <w:rFonts w:hint="default"/>
      </w:rPr>
    </w:lvl>
  </w:abstractNum>
  <w:abstractNum w:abstractNumId="24" w15:restartNumberingAfterBreak="0">
    <w:nsid w:val="4ADD47F0"/>
    <w:multiLevelType w:val="hybridMultilevel"/>
    <w:tmpl w:val="3FB8CC24"/>
    <w:lvl w:ilvl="0" w:tplc="3B266F42">
      <w:start w:val="1"/>
      <w:numFmt w:val="decimal"/>
      <w:lvlText w:val="%1."/>
      <w:lvlJc w:val="left"/>
      <w:pPr>
        <w:ind w:left="1911" w:hanging="360"/>
      </w:pPr>
      <w:rPr>
        <w:rFonts w:asciiTheme="minorHAnsi" w:eastAsia="Arial" w:hAnsiTheme="minorHAnsi" w:cstheme="minorHAnsi" w:hint="default"/>
        <w:spacing w:val="2"/>
        <w:sz w:val="22"/>
        <w:szCs w:val="22"/>
      </w:rPr>
    </w:lvl>
    <w:lvl w:ilvl="1" w:tplc="A1B8C198">
      <w:start w:val="1"/>
      <w:numFmt w:val="bullet"/>
      <w:lvlText w:val="•"/>
      <w:lvlJc w:val="left"/>
      <w:pPr>
        <w:ind w:left="2736" w:hanging="360"/>
      </w:pPr>
      <w:rPr>
        <w:rFonts w:hint="default"/>
      </w:rPr>
    </w:lvl>
    <w:lvl w:ilvl="2" w:tplc="8DB849FA">
      <w:start w:val="1"/>
      <w:numFmt w:val="bullet"/>
      <w:lvlText w:val="•"/>
      <w:lvlJc w:val="left"/>
      <w:pPr>
        <w:ind w:left="3561" w:hanging="360"/>
      </w:pPr>
      <w:rPr>
        <w:rFonts w:hint="default"/>
      </w:rPr>
    </w:lvl>
    <w:lvl w:ilvl="3" w:tplc="8D4296B0">
      <w:start w:val="1"/>
      <w:numFmt w:val="bullet"/>
      <w:lvlText w:val="•"/>
      <w:lvlJc w:val="left"/>
      <w:pPr>
        <w:ind w:left="4386" w:hanging="360"/>
      </w:pPr>
      <w:rPr>
        <w:rFonts w:hint="default"/>
      </w:rPr>
    </w:lvl>
    <w:lvl w:ilvl="4" w:tplc="68DC2B0E">
      <w:start w:val="1"/>
      <w:numFmt w:val="bullet"/>
      <w:lvlText w:val="•"/>
      <w:lvlJc w:val="left"/>
      <w:pPr>
        <w:ind w:left="5211" w:hanging="360"/>
      </w:pPr>
      <w:rPr>
        <w:rFonts w:hint="default"/>
      </w:rPr>
    </w:lvl>
    <w:lvl w:ilvl="5" w:tplc="211A5E74">
      <w:start w:val="1"/>
      <w:numFmt w:val="bullet"/>
      <w:lvlText w:val="•"/>
      <w:lvlJc w:val="left"/>
      <w:pPr>
        <w:ind w:left="6035" w:hanging="360"/>
      </w:pPr>
      <w:rPr>
        <w:rFonts w:hint="default"/>
      </w:rPr>
    </w:lvl>
    <w:lvl w:ilvl="6" w:tplc="FFBC6030">
      <w:start w:val="1"/>
      <w:numFmt w:val="bullet"/>
      <w:lvlText w:val="•"/>
      <w:lvlJc w:val="left"/>
      <w:pPr>
        <w:ind w:left="6860" w:hanging="360"/>
      </w:pPr>
      <w:rPr>
        <w:rFonts w:hint="default"/>
      </w:rPr>
    </w:lvl>
    <w:lvl w:ilvl="7" w:tplc="6846CEC6">
      <w:start w:val="1"/>
      <w:numFmt w:val="bullet"/>
      <w:lvlText w:val="•"/>
      <w:lvlJc w:val="left"/>
      <w:pPr>
        <w:ind w:left="7685" w:hanging="360"/>
      </w:pPr>
      <w:rPr>
        <w:rFonts w:hint="default"/>
      </w:rPr>
    </w:lvl>
    <w:lvl w:ilvl="8" w:tplc="1D48D470">
      <w:start w:val="1"/>
      <w:numFmt w:val="bullet"/>
      <w:lvlText w:val="•"/>
      <w:lvlJc w:val="left"/>
      <w:pPr>
        <w:ind w:left="8510" w:hanging="360"/>
      </w:pPr>
      <w:rPr>
        <w:rFonts w:hint="default"/>
      </w:rPr>
    </w:lvl>
  </w:abstractNum>
  <w:abstractNum w:abstractNumId="25" w15:restartNumberingAfterBreak="0">
    <w:nsid w:val="4D0B5A91"/>
    <w:multiLevelType w:val="hybridMultilevel"/>
    <w:tmpl w:val="4DCE4B3E"/>
    <w:lvl w:ilvl="0" w:tplc="1AEC4CB4">
      <w:start w:val="1"/>
      <w:numFmt w:val="bullet"/>
      <w:lvlText w:val="–"/>
      <w:lvlJc w:val="left"/>
      <w:pPr>
        <w:ind w:left="650" w:hanging="166"/>
      </w:pPr>
      <w:rPr>
        <w:rFonts w:ascii="Arial" w:eastAsia="Arial" w:hAnsi="Arial" w:hint="default"/>
        <w:w w:val="99"/>
        <w:sz w:val="20"/>
        <w:szCs w:val="20"/>
      </w:rPr>
    </w:lvl>
    <w:lvl w:ilvl="1" w:tplc="117C212C">
      <w:start w:val="1"/>
      <w:numFmt w:val="bullet"/>
      <w:lvlText w:val="•"/>
      <w:lvlJc w:val="left"/>
      <w:pPr>
        <w:ind w:left="973" w:hanging="166"/>
      </w:pPr>
      <w:rPr>
        <w:rFonts w:hint="default"/>
      </w:rPr>
    </w:lvl>
    <w:lvl w:ilvl="2" w:tplc="213C420A">
      <w:start w:val="1"/>
      <w:numFmt w:val="bullet"/>
      <w:lvlText w:val="•"/>
      <w:lvlJc w:val="left"/>
      <w:pPr>
        <w:ind w:left="1296" w:hanging="166"/>
      </w:pPr>
      <w:rPr>
        <w:rFonts w:hint="default"/>
      </w:rPr>
    </w:lvl>
    <w:lvl w:ilvl="3" w:tplc="006ED5A4">
      <w:start w:val="1"/>
      <w:numFmt w:val="bullet"/>
      <w:lvlText w:val="•"/>
      <w:lvlJc w:val="left"/>
      <w:pPr>
        <w:ind w:left="1619" w:hanging="166"/>
      </w:pPr>
      <w:rPr>
        <w:rFonts w:hint="default"/>
      </w:rPr>
    </w:lvl>
    <w:lvl w:ilvl="4" w:tplc="8182C616">
      <w:start w:val="1"/>
      <w:numFmt w:val="bullet"/>
      <w:lvlText w:val="•"/>
      <w:lvlJc w:val="left"/>
      <w:pPr>
        <w:ind w:left="1942" w:hanging="166"/>
      </w:pPr>
      <w:rPr>
        <w:rFonts w:hint="default"/>
      </w:rPr>
    </w:lvl>
    <w:lvl w:ilvl="5" w:tplc="E92016DA">
      <w:start w:val="1"/>
      <w:numFmt w:val="bullet"/>
      <w:lvlText w:val="•"/>
      <w:lvlJc w:val="left"/>
      <w:pPr>
        <w:ind w:left="2265" w:hanging="166"/>
      </w:pPr>
      <w:rPr>
        <w:rFonts w:hint="default"/>
      </w:rPr>
    </w:lvl>
    <w:lvl w:ilvl="6" w:tplc="0D061678">
      <w:start w:val="1"/>
      <w:numFmt w:val="bullet"/>
      <w:lvlText w:val="•"/>
      <w:lvlJc w:val="left"/>
      <w:pPr>
        <w:ind w:left="2588" w:hanging="166"/>
      </w:pPr>
      <w:rPr>
        <w:rFonts w:hint="default"/>
      </w:rPr>
    </w:lvl>
    <w:lvl w:ilvl="7" w:tplc="3AE24EF4">
      <w:start w:val="1"/>
      <w:numFmt w:val="bullet"/>
      <w:lvlText w:val="•"/>
      <w:lvlJc w:val="left"/>
      <w:pPr>
        <w:ind w:left="2911" w:hanging="166"/>
      </w:pPr>
      <w:rPr>
        <w:rFonts w:hint="default"/>
      </w:rPr>
    </w:lvl>
    <w:lvl w:ilvl="8" w:tplc="6EE484D2">
      <w:start w:val="1"/>
      <w:numFmt w:val="bullet"/>
      <w:lvlText w:val="•"/>
      <w:lvlJc w:val="left"/>
      <w:pPr>
        <w:ind w:left="3234" w:hanging="166"/>
      </w:pPr>
      <w:rPr>
        <w:rFonts w:hint="default"/>
      </w:rPr>
    </w:lvl>
  </w:abstractNum>
  <w:abstractNum w:abstractNumId="26" w15:restartNumberingAfterBreak="0">
    <w:nsid w:val="538850A4"/>
    <w:multiLevelType w:val="hybridMultilevel"/>
    <w:tmpl w:val="9312C12C"/>
    <w:lvl w:ilvl="0" w:tplc="331648B4">
      <w:start w:val="1"/>
      <w:numFmt w:val="decimal"/>
      <w:lvlText w:val="%1."/>
      <w:lvlJc w:val="left"/>
      <w:pPr>
        <w:ind w:left="1911" w:hanging="360"/>
      </w:pPr>
      <w:rPr>
        <w:rFonts w:asciiTheme="minorHAnsi" w:eastAsia="Arial" w:hAnsiTheme="minorHAnsi" w:cstheme="minorHAnsi" w:hint="default"/>
        <w:spacing w:val="2"/>
        <w:sz w:val="22"/>
        <w:szCs w:val="22"/>
      </w:rPr>
    </w:lvl>
    <w:lvl w:ilvl="1" w:tplc="966ACEA0">
      <w:start w:val="1"/>
      <w:numFmt w:val="lowerLetter"/>
      <w:lvlText w:val="%2."/>
      <w:lvlJc w:val="left"/>
      <w:pPr>
        <w:ind w:left="2631" w:hanging="360"/>
      </w:pPr>
      <w:rPr>
        <w:rFonts w:ascii="Arial" w:eastAsia="Arial" w:hAnsi="Arial" w:hint="default"/>
        <w:spacing w:val="2"/>
        <w:sz w:val="22"/>
        <w:szCs w:val="22"/>
      </w:rPr>
    </w:lvl>
    <w:lvl w:ilvl="2" w:tplc="811C7BE6">
      <w:start w:val="1"/>
      <w:numFmt w:val="bullet"/>
      <w:lvlText w:val="•"/>
      <w:lvlJc w:val="left"/>
      <w:pPr>
        <w:ind w:left="3468" w:hanging="360"/>
      </w:pPr>
      <w:rPr>
        <w:rFonts w:hint="default"/>
      </w:rPr>
    </w:lvl>
    <w:lvl w:ilvl="3" w:tplc="AF668C4C">
      <w:start w:val="1"/>
      <w:numFmt w:val="bullet"/>
      <w:lvlText w:val="•"/>
      <w:lvlJc w:val="left"/>
      <w:pPr>
        <w:ind w:left="4304" w:hanging="360"/>
      </w:pPr>
      <w:rPr>
        <w:rFonts w:hint="default"/>
      </w:rPr>
    </w:lvl>
    <w:lvl w:ilvl="4" w:tplc="E6C49EB8">
      <w:start w:val="1"/>
      <w:numFmt w:val="bullet"/>
      <w:lvlText w:val="•"/>
      <w:lvlJc w:val="left"/>
      <w:pPr>
        <w:ind w:left="5141" w:hanging="360"/>
      </w:pPr>
      <w:rPr>
        <w:rFonts w:hint="default"/>
      </w:rPr>
    </w:lvl>
    <w:lvl w:ilvl="5" w:tplc="953A6928">
      <w:start w:val="1"/>
      <w:numFmt w:val="bullet"/>
      <w:lvlText w:val="•"/>
      <w:lvlJc w:val="left"/>
      <w:pPr>
        <w:ind w:left="5977" w:hanging="360"/>
      </w:pPr>
      <w:rPr>
        <w:rFonts w:hint="default"/>
      </w:rPr>
    </w:lvl>
    <w:lvl w:ilvl="6" w:tplc="8F5C6762">
      <w:start w:val="1"/>
      <w:numFmt w:val="bullet"/>
      <w:lvlText w:val="•"/>
      <w:lvlJc w:val="left"/>
      <w:pPr>
        <w:ind w:left="6814" w:hanging="360"/>
      </w:pPr>
      <w:rPr>
        <w:rFonts w:hint="default"/>
      </w:rPr>
    </w:lvl>
    <w:lvl w:ilvl="7" w:tplc="A25876CA">
      <w:start w:val="1"/>
      <w:numFmt w:val="bullet"/>
      <w:lvlText w:val="•"/>
      <w:lvlJc w:val="left"/>
      <w:pPr>
        <w:ind w:left="7650" w:hanging="360"/>
      </w:pPr>
      <w:rPr>
        <w:rFonts w:hint="default"/>
      </w:rPr>
    </w:lvl>
    <w:lvl w:ilvl="8" w:tplc="B7E8AE58">
      <w:start w:val="1"/>
      <w:numFmt w:val="bullet"/>
      <w:lvlText w:val="•"/>
      <w:lvlJc w:val="left"/>
      <w:pPr>
        <w:ind w:left="8487" w:hanging="360"/>
      </w:pPr>
      <w:rPr>
        <w:rFonts w:hint="default"/>
      </w:rPr>
    </w:lvl>
  </w:abstractNum>
  <w:abstractNum w:abstractNumId="27" w15:restartNumberingAfterBreak="0">
    <w:nsid w:val="56E00677"/>
    <w:multiLevelType w:val="hybridMultilevel"/>
    <w:tmpl w:val="443E8A98"/>
    <w:lvl w:ilvl="0" w:tplc="6DFE0E9A">
      <w:start w:val="1"/>
      <w:numFmt w:val="decimal"/>
      <w:lvlText w:val="%1."/>
      <w:lvlJc w:val="left"/>
      <w:pPr>
        <w:ind w:left="1911" w:hanging="360"/>
      </w:pPr>
      <w:rPr>
        <w:rFonts w:ascii="Arial" w:eastAsia="Arial" w:hAnsi="Arial" w:hint="default"/>
        <w:spacing w:val="2"/>
        <w:sz w:val="22"/>
        <w:szCs w:val="22"/>
      </w:rPr>
    </w:lvl>
    <w:lvl w:ilvl="1" w:tplc="8884D432">
      <w:start w:val="1"/>
      <w:numFmt w:val="bullet"/>
      <w:lvlText w:val=""/>
      <w:lvlJc w:val="left"/>
      <w:pPr>
        <w:ind w:left="2632" w:hanging="361"/>
      </w:pPr>
      <w:rPr>
        <w:rFonts w:ascii="Symbol" w:eastAsia="Symbol" w:hAnsi="Symbol" w:hint="default"/>
        <w:sz w:val="22"/>
        <w:szCs w:val="22"/>
      </w:rPr>
    </w:lvl>
    <w:lvl w:ilvl="2" w:tplc="0366E03C">
      <w:start w:val="1"/>
      <w:numFmt w:val="bullet"/>
      <w:lvlText w:val="•"/>
      <w:lvlJc w:val="left"/>
      <w:pPr>
        <w:ind w:left="2633" w:hanging="361"/>
      </w:pPr>
      <w:rPr>
        <w:rFonts w:hint="default"/>
      </w:rPr>
    </w:lvl>
    <w:lvl w:ilvl="3" w:tplc="F7948708">
      <w:start w:val="1"/>
      <w:numFmt w:val="bullet"/>
      <w:lvlText w:val="•"/>
      <w:lvlJc w:val="left"/>
      <w:pPr>
        <w:ind w:left="3574" w:hanging="361"/>
      </w:pPr>
      <w:rPr>
        <w:rFonts w:hint="default"/>
      </w:rPr>
    </w:lvl>
    <w:lvl w:ilvl="4" w:tplc="DE449524">
      <w:start w:val="1"/>
      <w:numFmt w:val="bullet"/>
      <w:lvlText w:val="•"/>
      <w:lvlJc w:val="left"/>
      <w:pPr>
        <w:ind w:left="4515" w:hanging="361"/>
      </w:pPr>
      <w:rPr>
        <w:rFonts w:hint="default"/>
      </w:rPr>
    </w:lvl>
    <w:lvl w:ilvl="5" w:tplc="0B7872AA">
      <w:start w:val="1"/>
      <w:numFmt w:val="bullet"/>
      <w:lvlText w:val="•"/>
      <w:lvlJc w:val="left"/>
      <w:pPr>
        <w:ind w:left="5455" w:hanging="361"/>
      </w:pPr>
      <w:rPr>
        <w:rFonts w:hint="default"/>
      </w:rPr>
    </w:lvl>
    <w:lvl w:ilvl="6" w:tplc="4066EA9A">
      <w:start w:val="1"/>
      <w:numFmt w:val="bullet"/>
      <w:lvlText w:val="•"/>
      <w:lvlJc w:val="left"/>
      <w:pPr>
        <w:ind w:left="6396" w:hanging="361"/>
      </w:pPr>
      <w:rPr>
        <w:rFonts w:hint="default"/>
      </w:rPr>
    </w:lvl>
    <w:lvl w:ilvl="7" w:tplc="C2FE3772">
      <w:start w:val="1"/>
      <w:numFmt w:val="bullet"/>
      <w:lvlText w:val="•"/>
      <w:lvlJc w:val="left"/>
      <w:pPr>
        <w:ind w:left="7337" w:hanging="361"/>
      </w:pPr>
      <w:rPr>
        <w:rFonts w:hint="default"/>
      </w:rPr>
    </w:lvl>
    <w:lvl w:ilvl="8" w:tplc="78D4E674">
      <w:start w:val="1"/>
      <w:numFmt w:val="bullet"/>
      <w:lvlText w:val="•"/>
      <w:lvlJc w:val="left"/>
      <w:pPr>
        <w:ind w:left="8278" w:hanging="361"/>
      </w:pPr>
      <w:rPr>
        <w:rFonts w:hint="default"/>
      </w:rPr>
    </w:lvl>
  </w:abstractNum>
  <w:abstractNum w:abstractNumId="28" w15:restartNumberingAfterBreak="0">
    <w:nsid w:val="58AA3406"/>
    <w:multiLevelType w:val="multilevel"/>
    <w:tmpl w:val="B366F608"/>
    <w:lvl w:ilvl="0">
      <w:start w:val="1"/>
      <w:numFmt w:val="decimal"/>
      <w:lvlText w:val="%1"/>
      <w:lvlJc w:val="left"/>
      <w:pPr>
        <w:ind w:left="983" w:hanging="716"/>
      </w:pPr>
      <w:rPr>
        <w:rFonts w:hint="default"/>
        <w:vertAlign w:val="superscript"/>
      </w:rPr>
    </w:lvl>
    <w:lvl w:ilvl="1">
      <w:start w:val="1"/>
      <w:numFmt w:val="decimal"/>
      <w:lvlText w:val="%1.%2"/>
      <w:lvlJc w:val="left"/>
      <w:pPr>
        <w:ind w:left="983" w:hanging="716"/>
      </w:pPr>
      <w:rPr>
        <w:rFonts w:ascii="Arial" w:eastAsia="Arial" w:hAnsi="Arial" w:hint="default"/>
        <w:b/>
        <w:bCs/>
        <w:color w:val="2B2B2B"/>
        <w:w w:val="99"/>
        <w:sz w:val="24"/>
        <w:szCs w:val="24"/>
      </w:rPr>
    </w:lvl>
    <w:lvl w:ilvl="2">
      <w:start w:val="1"/>
      <w:numFmt w:val="bullet"/>
      <w:lvlText w:val="•"/>
      <w:lvlJc w:val="left"/>
      <w:pPr>
        <w:ind w:left="1309" w:hanging="351"/>
      </w:pPr>
      <w:rPr>
        <w:rFonts w:ascii="Arial" w:eastAsia="Arial" w:hAnsi="Arial" w:hint="default"/>
        <w:color w:val="2B2B2B"/>
        <w:w w:val="130"/>
        <w:sz w:val="22"/>
        <w:szCs w:val="22"/>
      </w:rPr>
    </w:lvl>
    <w:lvl w:ilvl="3">
      <w:start w:val="1"/>
      <w:numFmt w:val="bullet"/>
      <w:lvlText w:val="•"/>
      <w:lvlJc w:val="left"/>
      <w:pPr>
        <w:ind w:left="3320" w:hanging="351"/>
      </w:pPr>
      <w:rPr>
        <w:rFonts w:hint="default"/>
      </w:rPr>
    </w:lvl>
    <w:lvl w:ilvl="4">
      <w:start w:val="1"/>
      <w:numFmt w:val="bullet"/>
      <w:lvlText w:val="•"/>
      <w:lvlJc w:val="left"/>
      <w:pPr>
        <w:ind w:left="4326" w:hanging="351"/>
      </w:pPr>
      <w:rPr>
        <w:rFonts w:hint="default"/>
      </w:rPr>
    </w:lvl>
    <w:lvl w:ilvl="5">
      <w:start w:val="1"/>
      <w:numFmt w:val="bullet"/>
      <w:lvlText w:val="•"/>
      <w:lvlJc w:val="left"/>
      <w:pPr>
        <w:ind w:left="5332" w:hanging="351"/>
      </w:pPr>
      <w:rPr>
        <w:rFonts w:hint="default"/>
      </w:rPr>
    </w:lvl>
    <w:lvl w:ilvl="6">
      <w:start w:val="1"/>
      <w:numFmt w:val="bullet"/>
      <w:lvlText w:val="•"/>
      <w:lvlJc w:val="left"/>
      <w:pPr>
        <w:ind w:left="6337" w:hanging="351"/>
      </w:pPr>
      <w:rPr>
        <w:rFonts w:hint="default"/>
      </w:rPr>
    </w:lvl>
    <w:lvl w:ilvl="7">
      <w:start w:val="1"/>
      <w:numFmt w:val="bullet"/>
      <w:lvlText w:val="•"/>
      <w:lvlJc w:val="left"/>
      <w:pPr>
        <w:ind w:left="7343" w:hanging="351"/>
      </w:pPr>
      <w:rPr>
        <w:rFonts w:hint="default"/>
      </w:rPr>
    </w:lvl>
    <w:lvl w:ilvl="8">
      <w:start w:val="1"/>
      <w:numFmt w:val="bullet"/>
      <w:lvlText w:val="•"/>
      <w:lvlJc w:val="left"/>
      <w:pPr>
        <w:ind w:left="8348" w:hanging="351"/>
      </w:pPr>
      <w:rPr>
        <w:rFonts w:hint="default"/>
      </w:rPr>
    </w:lvl>
  </w:abstractNum>
  <w:abstractNum w:abstractNumId="29" w15:restartNumberingAfterBreak="0">
    <w:nsid w:val="5AFB200E"/>
    <w:multiLevelType w:val="multilevel"/>
    <w:tmpl w:val="BC744F4A"/>
    <w:lvl w:ilvl="0">
      <w:start w:val="6"/>
      <w:numFmt w:val="decimal"/>
      <w:lvlText w:val="%1"/>
      <w:lvlJc w:val="left"/>
      <w:pPr>
        <w:ind w:left="360" w:hanging="360"/>
      </w:pPr>
      <w:rPr>
        <w:rFonts w:eastAsiaTheme="minorHAnsi" w:hint="default"/>
        <w:b/>
        <w:sz w:val="24"/>
      </w:rPr>
    </w:lvl>
    <w:lvl w:ilvl="1">
      <w:start w:val="2"/>
      <w:numFmt w:val="decimal"/>
      <w:lvlText w:val="%1.%2"/>
      <w:lvlJc w:val="left"/>
      <w:pPr>
        <w:ind w:left="360" w:hanging="360"/>
      </w:pPr>
      <w:rPr>
        <w:rFonts w:eastAsiaTheme="minorHAnsi" w:hint="default"/>
        <w:b/>
        <w:sz w:val="24"/>
      </w:rPr>
    </w:lvl>
    <w:lvl w:ilvl="2">
      <w:start w:val="1"/>
      <w:numFmt w:val="decimal"/>
      <w:lvlText w:val="%1.%2.%3"/>
      <w:lvlJc w:val="left"/>
      <w:pPr>
        <w:ind w:left="720" w:hanging="720"/>
      </w:pPr>
      <w:rPr>
        <w:rFonts w:eastAsiaTheme="minorHAnsi" w:hint="default"/>
        <w:b/>
        <w:sz w:val="24"/>
      </w:rPr>
    </w:lvl>
    <w:lvl w:ilvl="3">
      <w:start w:val="1"/>
      <w:numFmt w:val="decimal"/>
      <w:lvlText w:val="%1.%2.%3.%4"/>
      <w:lvlJc w:val="left"/>
      <w:pPr>
        <w:ind w:left="720" w:hanging="720"/>
      </w:pPr>
      <w:rPr>
        <w:rFonts w:eastAsiaTheme="minorHAnsi" w:hint="default"/>
        <w:b/>
        <w:sz w:val="24"/>
      </w:rPr>
    </w:lvl>
    <w:lvl w:ilvl="4">
      <w:start w:val="1"/>
      <w:numFmt w:val="decimal"/>
      <w:lvlText w:val="%1.%2.%3.%4.%5"/>
      <w:lvlJc w:val="left"/>
      <w:pPr>
        <w:ind w:left="720" w:hanging="720"/>
      </w:pPr>
      <w:rPr>
        <w:rFonts w:eastAsiaTheme="minorHAnsi" w:hint="default"/>
        <w:b/>
        <w:sz w:val="24"/>
      </w:rPr>
    </w:lvl>
    <w:lvl w:ilvl="5">
      <w:start w:val="1"/>
      <w:numFmt w:val="decimal"/>
      <w:lvlText w:val="%1.%2.%3.%4.%5.%6"/>
      <w:lvlJc w:val="left"/>
      <w:pPr>
        <w:ind w:left="1080" w:hanging="1080"/>
      </w:pPr>
      <w:rPr>
        <w:rFonts w:eastAsiaTheme="minorHAnsi" w:hint="default"/>
        <w:b/>
        <w:sz w:val="24"/>
      </w:rPr>
    </w:lvl>
    <w:lvl w:ilvl="6">
      <w:start w:val="1"/>
      <w:numFmt w:val="decimal"/>
      <w:lvlText w:val="%1.%2.%3.%4.%5.%6.%7"/>
      <w:lvlJc w:val="left"/>
      <w:pPr>
        <w:ind w:left="1080" w:hanging="1080"/>
      </w:pPr>
      <w:rPr>
        <w:rFonts w:eastAsiaTheme="minorHAnsi" w:hint="default"/>
        <w:b/>
        <w:sz w:val="24"/>
      </w:rPr>
    </w:lvl>
    <w:lvl w:ilvl="7">
      <w:start w:val="1"/>
      <w:numFmt w:val="decimal"/>
      <w:lvlText w:val="%1.%2.%3.%4.%5.%6.%7.%8"/>
      <w:lvlJc w:val="left"/>
      <w:pPr>
        <w:ind w:left="1440" w:hanging="1440"/>
      </w:pPr>
      <w:rPr>
        <w:rFonts w:eastAsiaTheme="minorHAnsi" w:hint="default"/>
        <w:b/>
        <w:sz w:val="24"/>
      </w:rPr>
    </w:lvl>
    <w:lvl w:ilvl="8">
      <w:start w:val="1"/>
      <w:numFmt w:val="decimal"/>
      <w:lvlText w:val="%1.%2.%3.%4.%5.%6.%7.%8.%9"/>
      <w:lvlJc w:val="left"/>
      <w:pPr>
        <w:ind w:left="1440" w:hanging="1440"/>
      </w:pPr>
      <w:rPr>
        <w:rFonts w:eastAsiaTheme="minorHAnsi" w:hint="default"/>
        <w:b/>
        <w:sz w:val="24"/>
      </w:rPr>
    </w:lvl>
  </w:abstractNum>
  <w:abstractNum w:abstractNumId="30" w15:restartNumberingAfterBreak="0">
    <w:nsid w:val="633D6868"/>
    <w:multiLevelType w:val="multilevel"/>
    <w:tmpl w:val="A69C1828"/>
    <w:lvl w:ilvl="0">
      <w:start w:val="3"/>
      <w:numFmt w:val="decimal"/>
      <w:lvlText w:val="%1"/>
      <w:lvlJc w:val="left"/>
      <w:pPr>
        <w:ind w:left="1189" w:hanging="359"/>
      </w:pPr>
      <w:rPr>
        <w:rFonts w:hint="default"/>
      </w:rPr>
    </w:lvl>
    <w:lvl w:ilvl="1">
      <w:start w:val="1"/>
      <w:numFmt w:val="decimal"/>
      <w:lvlText w:val="%1.%2"/>
      <w:lvlJc w:val="left"/>
      <w:pPr>
        <w:ind w:left="1189" w:hanging="359"/>
      </w:pPr>
      <w:rPr>
        <w:rFonts w:ascii="Arial" w:eastAsia="Arial" w:hAnsi="Arial" w:hint="default"/>
        <w:b/>
        <w:bCs/>
        <w:spacing w:val="-1"/>
        <w:sz w:val="22"/>
        <w:szCs w:val="22"/>
      </w:rPr>
    </w:lvl>
    <w:lvl w:ilvl="2">
      <w:start w:val="1"/>
      <w:numFmt w:val="bullet"/>
      <w:lvlText w:val="•"/>
      <w:lvlJc w:val="left"/>
      <w:pPr>
        <w:ind w:left="2983" w:hanging="359"/>
      </w:pPr>
      <w:rPr>
        <w:rFonts w:hint="default"/>
      </w:rPr>
    </w:lvl>
    <w:lvl w:ilvl="3">
      <w:start w:val="1"/>
      <w:numFmt w:val="bullet"/>
      <w:lvlText w:val="•"/>
      <w:lvlJc w:val="left"/>
      <w:pPr>
        <w:ind w:left="3880" w:hanging="359"/>
      </w:pPr>
      <w:rPr>
        <w:rFonts w:hint="default"/>
      </w:rPr>
    </w:lvl>
    <w:lvl w:ilvl="4">
      <w:start w:val="1"/>
      <w:numFmt w:val="bullet"/>
      <w:lvlText w:val="•"/>
      <w:lvlJc w:val="left"/>
      <w:pPr>
        <w:ind w:left="4777" w:hanging="359"/>
      </w:pPr>
      <w:rPr>
        <w:rFonts w:hint="default"/>
      </w:rPr>
    </w:lvl>
    <w:lvl w:ilvl="5">
      <w:start w:val="1"/>
      <w:numFmt w:val="bullet"/>
      <w:lvlText w:val="•"/>
      <w:lvlJc w:val="left"/>
      <w:pPr>
        <w:ind w:left="5674" w:hanging="359"/>
      </w:pPr>
      <w:rPr>
        <w:rFonts w:hint="default"/>
      </w:rPr>
    </w:lvl>
    <w:lvl w:ilvl="6">
      <w:start w:val="1"/>
      <w:numFmt w:val="bullet"/>
      <w:lvlText w:val="•"/>
      <w:lvlJc w:val="left"/>
      <w:pPr>
        <w:ind w:left="6571" w:hanging="359"/>
      </w:pPr>
      <w:rPr>
        <w:rFonts w:hint="default"/>
      </w:rPr>
    </w:lvl>
    <w:lvl w:ilvl="7">
      <w:start w:val="1"/>
      <w:numFmt w:val="bullet"/>
      <w:lvlText w:val="•"/>
      <w:lvlJc w:val="left"/>
      <w:pPr>
        <w:ind w:left="7468" w:hanging="359"/>
      </w:pPr>
      <w:rPr>
        <w:rFonts w:hint="default"/>
      </w:rPr>
    </w:lvl>
    <w:lvl w:ilvl="8">
      <w:start w:val="1"/>
      <w:numFmt w:val="bullet"/>
      <w:lvlText w:val="•"/>
      <w:lvlJc w:val="left"/>
      <w:pPr>
        <w:ind w:left="8365" w:hanging="359"/>
      </w:pPr>
      <w:rPr>
        <w:rFonts w:hint="default"/>
      </w:rPr>
    </w:lvl>
  </w:abstractNum>
  <w:abstractNum w:abstractNumId="31" w15:restartNumberingAfterBreak="0">
    <w:nsid w:val="689C7DAE"/>
    <w:multiLevelType w:val="hybridMultilevel"/>
    <w:tmpl w:val="BC242B60"/>
    <w:lvl w:ilvl="0" w:tplc="8A2A0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AB457E"/>
    <w:multiLevelType w:val="hybridMultilevel"/>
    <w:tmpl w:val="2CC4B2DC"/>
    <w:lvl w:ilvl="0" w:tplc="569067A4">
      <w:start w:val="1"/>
      <w:numFmt w:val="decimal"/>
      <w:lvlText w:val="%1."/>
      <w:lvlJc w:val="left"/>
      <w:pPr>
        <w:ind w:left="1192" w:hanging="310"/>
      </w:pPr>
      <w:rPr>
        <w:rFonts w:asciiTheme="minorHAnsi" w:eastAsia="Arial" w:hAnsiTheme="minorHAnsi" w:cstheme="minorHAnsi" w:hint="default"/>
        <w:spacing w:val="2"/>
        <w:sz w:val="22"/>
        <w:szCs w:val="22"/>
      </w:rPr>
    </w:lvl>
    <w:lvl w:ilvl="1" w:tplc="0A746940">
      <w:start w:val="1"/>
      <w:numFmt w:val="bullet"/>
      <w:lvlText w:val="•"/>
      <w:lvlJc w:val="left"/>
      <w:pPr>
        <w:ind w:left="2089" w:hanging="310"/>
      </w:pPr>
      <w:rPr>
        <w:rFonts w:hint="default"/>
      </w:rPr>
    </w:lvl>
    <w:lvl w:ilvl="2" w:tplc="2A9C0B4A">
      <w:start w:val="1"/>
      <w:numFmt w:val="bullet"/>
      <w:lvlText w:val="•"/>
      <w:lvlJc w:val="left"/>
      <w:pPr>
        <w:ind w:left="2986" w:hanging="310"/>
      </w:pPr>
      <w:rPr>
        <w:rFonts w:hint="default"/>
      </w:rPr>
    </w:lvl>
    <w:lvl w:ilvl="3" w:tplc="659EEAD6">
      <w:start w:val="1"/>
      <w:numFmt w:val="bullet"/>
      <w:lvlText w:val="•"/>
      <w:lvlJc w:val="left"/>
      <w:pPr>
        <w:ind w:left="3882" w:hanging="310"/>
      </w:pPr>
      <w:rPr>
        <w:rFonts w:hint="default"/>
      </w:rPr>
    </w:lvl>
    <w:lvl w:ilvl="4" w:tplc="A45E180A">
      <w:start w:val="1"/>
      <w:numFmt w:val="bullet"/>
      <w:lvlText w:val="•"/>
      <w:lvlJc w:val="left"/>
      <w:pPr>
        <w:ind w:left="4779" w:hanging="310"/>
      </w:pPr>
      <w:rPr>
        <w:rFonts w:hint="default"/>
      </w:rPr>
    </w:lvl>
    <w:lvl w:ilvl="5" w:tplc="941ED282">
      <w:start w:val="1"/>
      <w:numFmt w:val="bullet"/>
      <w:lvlText w:val="•"/>
      <w:lvlJc w:val="left"/>
      <w:pPr>
        <w:ind w:left="5676" w:hanging="310"/>
      </w:pPr>
      <w:rPr>
        <w:rFonts w:hint="default"/>
      </w:rPr>
    </w:lvl>
    <w:lvl w:ilvl="6" w:tplc="54440840">
      <w:start w:val="1"/>
      <w:numFmt w:val="bullet"/>
      <w:lvlText w:val="•"/>
      <w:lvlJc w:val="left"/>
      <w:pPr>
        <w:ind w:left="6573" w:hanging="310"/>
      </w:pPr>
      <w:rPr>
        <w:rFonts w:hint="default"/>
      </w:rPr>
    </w:lvl>
    <w:lvl w:ilvl="7" w:tplc="CFCC4748">
      <w:start w:val="1"/>
      <w:numFmt w:val="bullet"/>
      <w:lvlText w:val="•"/>
      <w:lvlJc w:val="left"/>
      <w:pPr>
        <w:ind w:left="7469" w:hanging="310"/>
      </w:pPr>
      <w:rPr>
        <w:rFonts w:hint="default"/>
      </w:rPr>
    </w:lvl>
    <w:lvl w:ilvl="8" w:tplc="E0EC48EA">
      <w:start w:val="1"/>
      <w:numFmt w:val="bullet"/>
      <w:lvlText w:val="•"/>
      <w:lvlJc w:val="left"/>
      <w:pPr>
        <w:ind w:left="8366" w:hanging="310"/>
      </w:pPr>
      <w:rPr>
        <w:rFonts w:hint="default"/>
      </w:rPr>
    </w:lvl>
  </w:abstractNum>
  <w:abstractNum w:abstractNumId="33" w15:restartNumberingAfterBreak="0">
    <w:nsid w:val="73444D6F"/>
    <w:multiLevelType w:val="hybridMultilevel"/>
    <w:tmpl w:val="D1843B0A"/>
    <w:lvl w:ilvl="0" w:tplc="41E42B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122E61"/>
    <w:multiLevelType w:val="hybridMultilevel"/>
    <w:tmpl w:val="FCE0E036"/>
    <w:lvl w:ilvl="0" w:tplc="8EF4B5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9AB5CCD"/>
    <w:multiLevelType w:val="multilevel"/>
    <w:tmpl w:val="F74CC5CC"/>
    <w:lvl w:ilvl="0">
      <w:start w:val="1"/>
      <w:numFmt w:val="decimal"/>
      <w:lvlText w:val="%1.0"/>
      <w:lvlJc w:val="left"/>
      <w:pPr>
        <w:ind w:left="627" w:hanging="360"/>
      </w:pPr>
      <w:rPr>
        <w:rFonts w:cstheme="minorBidi" w:hint="default"/>
        <w:b/>
        <w:color w:val="2B2B2B"/>
      </w:rPr>
    </w:lvl>
    <w:lvl w:ilvl="1">
      <w:start w:val="1"/>
      <w:numFmt w:val="decimal"/>
      <w:lvlText w:val="%1.%2"/>
      <w:lvlJc w:val="left"/>
      <w:pPr>
        <w:ind w:left="1347" w:hanging="360"/>
      </w:pPr>
      <w:rPr>
        <w:rFonts w:cstheme="minorBidi" w:hint="default"/>
        <w:b/>
        <w:color w:val="2B2B2B"/>
      </w:rPr>
    </w:lvl>
    <w:lvl w:ilvl="2">
      <w:start w:val="1"/>
      <w:numFmt w:val="decimal"/>
      <w:lvlText w:val="%1.%2.%3"/>
      <w:lvlJc w:val="left"/>
      <w:pPr>
        <w:ind w:left="2427" w:hanging="720"/>
      </w:pPr>
      <w:rPr>
        <w:rFonts w:cstheme="minorBidi" w:hint="default"/>
        <w:b/>
        <w:color w:val="2B2B2B"/>
      </w:rPr>
    </w:lvl>
    <w:lvl w:ilvl="3">
      <w:start w:val="1"/>
      <w:numFmt w:val="decimal"/>
      <w:lvlText w:val="%1.%2.%3.%4"/>
      <w:lvlJc w:val="left"/>
      <w:pPr>
        <w:ind w:left="3507" w:hanging="1080"/>
      </w:pPr>
      <w:rPr>
        <w:rFonts w:cstheme="minorBidi" w:hint="default"/>
        <w:b/>
        <w:color w:val="2B2B2B"/>
      </w:rPr>
    </w:lvl>
    <w:lvl w:ilvl="4">
      <w:start w:val="1"/>
      <w:numFmt w:val="decimal"/>
      <w:lvlText w:val="%1.%2.%3.%4.%5"/>
      <w:lvlJc w:val="left"/>
      <w:pPr>
        <w:ind w:left="4227" w:hanging="1080"/>
      </w:pPr>
      <w:rPr>
        <w:rFonts w:cstheme="minorBidi" w:hint="default"/>
        <w:b/>
        <w:color w:val="2B2B2B"/>
      </w:rPr>
    </w:lvl>
    <w:lvl w:ilvl="5">
      <w:start w:val="1"/>
      <w:numFmt w:val="decimal"/>
      <w:lvlText w:val="%1.%2.%3.%4.%5.%6"/>
      <w:lvlJc w:val="left"/>
      <w:pPr>
        <w:ind w:left="5307" w:hanging="1440"/>
      </w:pPr>
      <w:rPr>
        <w:rFonts w:cstheme="minorBidi" w:hint="default"/>
        <w:b/>
        <w:color w:val="2B2B2B"/>
      </w:rPr>
    </w:lvl>
    <w:lvl w:ilvl="6">
      <w:start w:val="1"/>
      <w:numFmt w:val="decimal"/>
      <w:lvlText w:val="%1.%2.%3.%4.%5.%6.%7"/>
      <w:lvlJc w:val="left"/>
      <w:pPr>
        <w:ind w:left="6027" w:hanging="1440"/>
      </w:pPr>
      <w:rPr>
        <w:rFonts w:cstheme="minorBidi" w:hint="default"/>
        <w:b/>
        <w:color w:val="2B2B2B"/>
      </w:rPr>
    </w:lvl>
    <w:lvl w:ilvl="7">
      <w:start w:val="1"/>
      <w:numFmt w:val="decimal"/>
      <w:lvlText w:val="%1.%2.%3.%4.%5.%6.%7.%8"/>
      <w:lvlJc w:val="left"/>
      <w:pPr>
        <w:ind w:left="7107" w:hanging="1800"/>
      </w:pPr>
      <w:rPr>
        <w:rFonts w:cstheme="minorBidi" w:hint="default"/>
        <w:b/>
        <w:color w:val="2B2B2B"/>
      </w:rPr>
    </w:lvl>
    <w:lvl w:ilvl="8">
      <w:start w:val="1"/>
      <w:numFmt w:val="decimal"/>
      <w:lvlText w:val="%1.%2.%3.%4.%5.%6.%7.%8.%9"/>
      <w:lvlJc w:val="left"/>
      <w:pPr>
        <w:ind w:left="7827" w:hanging="1800"/>
      </w:pPr>
      <w:rPr>
        <w:rFonts w:cstheme="minorBidi" w:hint="default"/>
        <w:b/>
        <w:color w:val="2B2B2B"/>
      </w:rPr>
    </w:lvl>
  </w:abstractNum>
  <w:abstractNum w:abstractNumId="36" w15:restartNumberingAfterBreak="0">
    <w:nsid w:val="7BDD3234"/>
    <w:multiLevelType w:val="hybridMultilevel"/>
    <w:tmpl w:val="5C1E77CC"/>
    <w:lvl w:ilvl="0" w:tplc="56CEAD06">
      <w:start w:val="1"/>
      <w:numFmt w:val="decimal"/>
      <w:lvlText w:val="%1."/>
      <w:lvlJc w:val="left"/>
      <w:pPr>
        <w:ind w:left="1911" w:hanging="360"/>
      </w:pPr>
      <w:rPr>
        <w:rFonts w:asciiTheme="minorHAnsi" w:eastAsia="Arial" w:hAnsiTheme="minorHAnsi" w:cstheme="minorHAnsi" w:hint="default"/>
        <w:spacing w:val="2"/>
        <w:sz w:val="22"/>
        <w:szCs w:val="22"/>
      </w:rPr>
    </w:lvl>
    <w:lvl w:ilvl="1" w:tplc="5ED0DB18">
      <w:start w:val="1"/>
      <w:numFmt w:val="bullet"/>
      <w:lvlText w:val="•"/>
      <w:lvlJc w:val="left"/>
      <w:pPr>
        <w:ind w:left="2736" w:hanging="360"/>
      </w:pPr>
      <w:rPr>
        <w:rFonts w:hint="default"/>
      </w:rPr>
    </w:lvl>
    <w:lvl w:ilvl="2" w:tplc="AE44EB5E">
      <w:start w:val="1"/>
      <w:numFmt w:val="bullet"/>
      <w:lvlText w:val="•"/>
      <w:lvlJc w:val="left"/>
      <w:pPr>
        <w:ind w:left="3561" w:hanging="360"/>
      </w:pPr>
      <w:rPr>
        <w:rFonts w:hint="default"/>
      </w:rPr>
    </w:lvl>
    <w:lvl w:ilvl="3" w:tplc="20047950">
      <w:start w:val="1"/>
      <w:numFmt w:val="bullet"/>
      <w:lvlText w:val="•"/>
      <w:lvlJc w:val="left"/>
      <w:pPr>
        <w:ind w:left="4386" w:hanging="360"/>
      </w:pPr>
      <w:rPr>
        <w:rFonts w:hint="default"/>
      </w:rPr>
    </w:lvl>
    <w:lvl w:ilvl="4" w:tplc="7820C39A">
      <w:start w:val="1"/>
      <w:numFmt w:val="bullet"/>
      <w:lvlText w:val="•"/>
      <w:lvlJc w:val="left"/>
      <w:pPr>
        <w:ind w:left="5211" w:hanging="360"/>
      </w:pPr>
      <w:rPr>
        <w:rFonts w:hint="default"/>
      </w:rPr>
    </w:lvl>
    <w:lvl w:ilvl="5" w:tplc="7FB0245C">
      <w:start w:val="1"/>
      <w:numFmt w:val="bullet"/>
      <w:lvlText w:val="•"/>
      <w:lvlJc w:val="left"/>
      <w:pPr>
        <w:ind w:left="6035" w:hanging="360"/>
      </w:pPr>
      <w:rPr>
        <w:rFonts w:hint="default"/>
      </w:rPr>
    </w:lvl>
    <w:lvl w:ilvl="6" w:tplc="2FA08EA2">
      <w:start w:val="1"/>
      <w:numFmt w:val="bullet"/>
      <w:lvlText w:val="•"/>
      <w:lvlJc w:val="left"/>
      <w:pPr>
        <w:ind w:left="6860" w:hanging="360"/>
      </w:pPr>
      <w:rPr>
        <w:rFonts w:hint="default"/>
      </w:rPr>
    </w:lvl>
    <w:lvl w:ilvl="7" w:tplc="6A20D7BA">
      <w:start w:val="1"/>
      <w:numFmt w:val="bullet"/>
      <w:lvlText w:val="•"/>
      <w:lvlJc w:val="left"/>
      <w:pPr>
        <w:ind w:left="7685" w:hanging="360"/>
      </w:pPr>
      <w:rPr>
        <w:rFonts w:hint="default"/>
      </w:rPr>
    </w:lvl>
    <w:lvl w:ilvl="8" w:tplc="9F54C6FE">
      <w:start w:val="1"/>
      <w:numFmt w:val="bullet"/>
      <w:lvlText w:val="•"/>
      <w:lvlJc w:val="left"/>
      <w:pPr>
        <w:ind w:left="8510" w:hanging="360"/>
      </w:pPr>
      <w:rPr>
        <w:rFonts w:hint="default"/>
      </w:rPr>
    </w:lvl>
  </w:abstractNum>
  <w:abstractNum w:abstractNumId="37" w15:restartNumberingAfterBreak="0">
    <w:nsid w:val="7C243974"/>
    <w:multiLevelType w:val="multilevel"/>
    <w:tmpl w:val="27788FF2"/>
    <w:lvl w:ilvl="0">
      <w:start w:val="6"/>
      <w:numFmt w:val="decimal"/>
      <w:lvlText w:val="%1"/>
      <w:lvlJc w:val="left"/>
      <w:pPr>
        <w:ind w:left="1273" w:hanging="442"/>
      </w:pPr>
      <w:rPr>
        <w:rFonts w:hint="default"/>
      </w:rPr>
    </w:lvl>
    <w:lvl w:ilvl="1">
      <w:start w:val="4"/>
      <w:numFmt w:val="decimal"/>
      <w:lvlText w:val="%1.%2"/>
      <w:lvlJc w:val="left"/>
      <w:pPr>
        <w:ind w:left="1273" w:hanging="442"/>
      </w:pPr>
      <w:rPr>
        <w:rFonts w:ascii="Arial" w:eastAsia="Arial" w:hAnsi="Arial" w:hint="default"/>
        <w:b/>
        <w:bCs/>
        <w:sz w:val="24"/>
        <w:szCs w:val="24"/>
      </w:rPr>
    </w:lvl>
    <w:lvl w:ilvl="2">
      <w:start w:val="1"/>
      <w:numFmt w:val="decimal"/>
      <w:lvlText w:val="%1.%2.%3"/>
      <w:lvlJc w:val="left"/>
      <w:pPr>
        <w:ind w:left="2140" w:hanging="588"/>
      </w:pPr>
      <w:rPr>
        <w:rFonts w:ascii="Arial" w:eastAsia="Arial" w:hAnsi="Arial" w:hint="default"/>
        <w:b/>
        <w:bCs/>
        <w:sz w:val="24"/>
        <w:szCs w:val="24"/>
      </w:rPr>
    </w:lvl>
    <w:lvl w:ilvl="3">
      <w:start w:val="1"/>
      <w:numFmt w:val="bullet"/>
      <w:lvlText w:val="•"/>
      <w:lvlJc w:val="left"/>
      <w:pPr>
        <w:ind w:left="3922" w:hanging="588"/>
      </w:pPr>
      <w:rPr>
        <w:rFonts w:hint="default"/>
      </w:rPr>
    </w:lvl>
    <w:lvl w:ilvl="4">
      <w:start w:val="1"/>
      <w:numFmt w:val="bullet"/>
      <w:lvlText w:val="•"/>
      <w:lvlJc w:val="left"/>
      <w:pPr>
        <w:ind w:left="4813" w:hanging="588"/>
      </w:pPr>
      <w:rPr>
        <w:rFonts w:hint="default"/>
      </w:rPr>
    </w:lvl>
    <w:lvl w:ilvl="5">
      <w:start w:val="1"/>
      <w:numFmt w:val="bullet"/>
      <w:lvlText w:val="•"/>
      <w:lvlJc w:val="left"/>
      <w:pPr>
        <w:ind w:left="5704" w:hanging="588"/>
      </w:pPr>
      <w:rPr>
        <w:rFonts w:hint="default"/>
      </w:rPr>
    </w:lvl>
    <w:lvl w:ilvl="6">
      <w:start w:val="1"/>
      <w:numFmt w:val="bullet"/>
      <w:lvlText w:val="•"/>
      <w:lvlJc w:val="left"/>
      <w:pPr>
        <w:ind w:left="6595" w:hanging="588"/>
      </w:pPr>
      <w:rPr>
        <w:rFonts w:hint="default"/>
      </w:rPr>
    </w:lvl>
    <w:lvl w:ilvl="7">
      <w:start w:val="1"/>
      <w:numFmt w:val="bullet"/>
      <w:lvlText w:val="•"/>
      <w:lvlJc w:val="left"/>
      <w:pPr>
        <w:ind w:left="7486" w:hanging="588"/>
      </w:pPr>
      <w:rPr>
        <w:rFonts w:hint="default"/>
      </w:rPr>
    </w:lvl>
    <w:lvl w:ilvl="8">
      <w:start w:val="1"/>
      <w:numFmt w:val="bullet"/>
      <w:lvlText w:val="•"/>
      <w:lvlJc w:val="left"/>
      <w:pPr>
        <w:ind w:left="8377" w:hanging="588"/>
      </w:pPr>
      <w:rPr>
        <w:rFonts w:hint="default"/>
      </w:rPr>
    </w:lvl>
  </w:abstractNum>
  <w:num w:numId="1">
    <w:abstractNumId w:val="12"/>
  </w:num>
  <w:num w:numId="2">
    <w:abstractNumId w:val="15"/>
  </w:num>
  <w:num w:numId="3">
    <w:abstractNumId w:val="36"/>
  </w:num>
  <w:num w:numId="4">
    <w:abstractNumId w:val="26"/>
  </w:num>
  <w:num w:numId="5">
    <w:abstractNumId w:val="37"/>
  </w:num>
  <w:num w:numId="6">
    <w:abstractNumId w:val="8"/>
  </w:num>
  <w:num w:numId="7">
    <w:abstractNumId w:val="20"/>
  </w:num>
  <w:num w:numId="8">
    <w:abstractNumId w:val="27"/>
  </w:num>
  <w:num w:numId="9">
    <w:abstractNumId w:val="24"/>
  </w:num>
  <w:num w:numId="10">
    <w:abstractNumId w:val="21"/>
  </w:num>
  <w:num w:numId="11">
    <w:abstractNumId w:val="2"/>
  </w:num>
  <w:num w:numId="12">
    <w:abstractNumId w:val="4"/>
  </w:num>
  <w:num w:numId="13">
    <w:abstractNumId w:val="5"/>
  </w:num>
  <w:num w:numId="14">
    <w:abstractNumId w:val="23"/>
  </w:num>
  <w:num w:numId="15">
    <w:abstractNumId w:val="25"/>
  </w:num>
  <w:num w:numId="16">
    <w:abstractNumId w:val="6"/>
  </w:num>
  <w:num w:numId="17">
    <w:abstractNumId w:val="3"/>
  </w:num>
  <w:num w:numId="18">
    <w:abstractNumId w:val="17"/>
  </w:num>
  <w:num w:numId="19">
    <w:abstractNumId w:val="0"/>
  </w:num>
  <w:num w:numId="20">
    <w:abstractNumId w:val="32"/>
  </w:num>
  <w:num w:numId="21">
    <w:abstractNumId w:val="30"/>
  </w:num>
  <w:num w:numId="22">
    <w:abstractNumId w:val="10"/>
  </w:num>
  <w:num w:numId="23">
    <w:abstractNumId w:val="28"/>
  </w:num>
  <w:num w:numId="24">
    <w:abstractNumId w:val="35"/>
  </w:num>
  <w:num w:numId="25">
    <w:abstractNumId w:val="22"/>
  </w:num>
  <w:num w:numId="26">
    <w:abstractNumId w:val="11"/>
  </w:num>
  <w:num w:numId="27">
    <w:abstractNumId w:val="29"/>
  </w:num>
  <w:num w:numId="28">
    <w:abstractNumId w:val="7"/>
  </w:num>
  <w:num w:numId="29">
    <w:abstractNumId w:val="13"/>
  </w:num>
  <w:num w:numId="30">
    <w:abstractNumId w:val="31"/>
  </w:num>
  <w:num w:numId="31">
    <w:abstractNumId w:val="9"/>
  </w:num>
  <w:num w:numId="32">
    <w:abstractNumId w:val="14"/>
  </w:num>
  <w:num w:numId="33">
    <w:abstractNumId w:val="1"/>
  </w:num>
  <w:num w:numId="34">
    <w:abstractNumId w:val="34"/>
  </w:num>
  <w:num w:numId="35">
    <w:abstractNumId w:val="33"/>
  </w:num>
  <w:num w:numId="36">
    <w:abstractNumId w:val="18"/>
  </w:num>
  <w:num w:numId="37">
    <w:abstractNumId w:val="1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286"/>
    <w:rsid w:val="000003D2"/>
    <w:rsid w:val="00000A7C"/>
    <w:rsid w:val="00000C25"/>
    <w:rsid w:val="0000172D"/>
    <w:rsid w:val="00001C84"/>
    <w:rsid w:val="000021D0"/>
    <w:rsid w:val="00002552"/>
    <w:rsid w:val="00002899"/>
    <w:rsid w:val="00002B75"/>
    <w:rsid w:val="00002D8C"/>
    <w:rsid w:val="00003B63"/>
    <w:rsid w:val="000040B5"/>
    <w:rsid w:val="0000426F"/>
    <w:rsid w:val="000048CA"/>
    <w:rsid w:val="00004F9B"/>
    <w:rsid w:val="00004FA2"/>
    <w:rsid w:val="00006465"/>
    <w:rsid w:val="00006DC7"/>
    <w:rsid w:val="00007C29"/>
    <w:rsid w:val="000105E9"/>
    <w:rsid w:val="00010971"/>
    <w:rsid w:val="000109A5"/>
    <w:rsid w:val="00010C4B"/>
    <w:rsid w:val="00011788"/>
    <w:rsid w:val="000125AE"/>
    <w:rsid w:val="000126E6"/>
    <w:rsid w:val="00013EEE"/>
    <w:rsid w:val="000146FA"/>
    <w:rsid w:val="00015485"/>
    <w:rsid w:val="00015839"/>
    <w:rsid w:val="00015E28"/>
    <w:rsid w:val="000162BD"/>
    <w:rsid w:val="00016D51"/>
    <w:rsid w:val="00016E37"/>
    <w:rsid w:val="00016E6F"/>
    <w:rsid w:val="00017443"/>
    <w:rsid w:val="000179EF"/>
    <w:rsid w:val="00017F15"/>
    <w:rsid w:val="00020191"/>
    <w:rsid w:val="00020727"/>
    <w:rsid w:val="00020F29"/>
    <w:rsid w:val="00020F5D"/>
    <w:rsid w:val="000216EB"/>
    <w:rsid w:val="0002256E"/>
    <w:rsid w:val="00022DC3"/>
    <w:rsid w:val="00024DBF"/>
    <w:rsid w:val="0002612E"/>
    <w:rsid w:val="00026E2A"/>
    <w:rsid w:val="00031813"/>
    <w:rsid w:val="00031DC4"/>
    <w:rsid w:val="00032F17"/>
    <w:rsid w:val="000334AF"/>
    <w:rsid w:val="0003376D"/>
    <w:rsid w:val="00033AAC"/>
    <w:rsid w:val="00033FC0"/>
    <w:rsid w:val="00035266"/>
    <w:rsid w:val="0003547B"/>
    <w:rsid w:val="0003563E"/>
    <w:rsid w:val="00035770"/>
    <w:rsid w:val="00035D12"/>
    <w:rsid w:val="000361C5"/>
    <w:rsid w:val="000368E8"/>
    <w:rsid w:val="00037354"/>
    <w:rsid w:val="000379AD"/>
    <w:rsid w:val="000406D2"/>
    <w:rsid w:val="0004087D"/>
    <w:rsid w:val="00040C06"/>
    <w:rsid w:val="00041808"/>
    <w:rsid w:val="00042EBF"/>
    <w:rsid w:val="00042F7B"/>
    <w:rsid w:val="000436A8"/>
    <w:rsid w:val="00045B00"/>
    <w:rsid w:val="00046228"/>
    <w:rsid w:val="00046295"/>
    <w:rsid w:val="000471E5"/>
    <w:rsid w:val="000478D5"/>
    <w:rsid w:val="00047F0A"/>
    <w:rsid w:val="000506E3"/>
    <w:rsid w:val="00050E8B"/>
    <w:rsid w:val="0005232E"/>
    <w:rsid w:val="00052379"/>
    <w:rsid w:val="00053226"/>
    <w:rsid w:val="000532CF"/>
    <w:rsid w:val="000535F2"/>
    <w:rsid w:val="00053A6B"/>
    <w:rsid w:val="00053EE2"/>
    <w:rsid w:val="000546EC"/>
    <w:rsid w:val="00054B63"/>
    <w:rsid w:val="00055129"/>
    <w:rsid w:val="0005520A"/>
    <w:rsid w:val="00055DCA"/>
    <w:rsid w:val="00056EAC"/>
    <w:rsid w:val="00057332"/>
    <w:rsid w:val="00060830"/>
    <w:rsid w:val="00060D53"/>
    <w:rsid w:val="000611C5"/>
    <w:rsid w:val="00061253"/>
    <w:rsid w:val="000615DD"/>
    <w:rsid w:val="00061704"/>
    <w:rsid w:val="00061DB2"/>
    <w:rsid w:val="00063AE9"/>
    <w:rsid w:val="000645A6"/>
    <w:rsid w:val="00066D61"/>
    <w:rsid w:val="00070A3B"/>
    <w:rsid w:val="00071AB2"/>
    <w:rsid w:val="00072620"/>
    <w:rsid w:val="00072650"/>
    <w:rsid w:val="00072930"/>
    <w:rsid w:val="00073266"/>
    <w:rsid w:val="000739B9"/>
    <w:rsid w:val="00074226"/>
    <w:rsid w:val="00075249"/>
    <w:rsid w:val="00081C03"/>
    <w:rsid w:val="0008209E"/>
    <w:rsid w:val="00082639"/>
    <w:rsid w:val="00082E74"/>
    <w:rsid w:val="000837F1"/>
    <w:rsid w:val="00084062"/>
    <w:rsid w:val="000842DA"/>
    <w:rsid w:val="00084A97"/>
    <w:rsid w:val="00084ADD"/>
    <w:rsid w:val="00085D17"/>
    <w:rsid w:val="00085FFE"/>
    <w:rsid w:val="00086231"/>
    <w:rsid w:val="000866EB"/>
    <w:rsid w:val="00086762"/>
    <w:rsid w:val="00086B97"/>
    <w:rsid w:val="0008751D"/>
    <w:rsid w:val="00087896"/>
    <w:rsid w:val="00090255"/>
    <w:rsid w:val="00090C1E"/>
    <w:rsid w:val="00091EEF"/>
    <w:rsid w:val="000935B3"/>
    <w:rsid w:val="000948BF"/>
    <w:rsid w:val="00095A0B"/>
    <w:rsid w:val="00097512"/>
    <w:rsid w:val="0009768F"/>
    <w:rsid w:val="000977F2"/>
    <w:rsid w:val="00097C8B"/>
    <w:rsid w:val="00097CBE"/>
    <w:rsid w:val="00097E50"/>
    <w:rsid w:val="00097FB5"/>
    <w:rsid w:val="000A0197"/>
    <w:rsid w:val="000A0722"/>
    <w:rsid w:val="000A0AC8"/>
    <w:rsid w:val="000A0EFB"/>
    <w:rsid w:val="000A2068"/>
    <w:rsid w:val="000A329A"/>
    <w:rsid w:val="000A3C97"/>
    <w:rsid w:val="000A3E8D"/>
    <w:rsid w:val="000A46A0"/>
    <w:rsid w:val="000A490F"/>
    <w:rsid w:val="000A4E38"/>
    <w:rsid w:val="000A4EFC"/>
    <w:rsid w:val="000A5512"/>
    <w:rsid w:val="000A55D6"/>
    <w:rsid w:val="000A5AD7"/>
    <w:rsid w:val="000A5B72"/>
    <w:rsid w:val="000A5C87"/>
    <w:rsid w:val="000A5E68"/>
    <w:rsid w:val="000A7993"/>
    <w:rsid w:val="000A7CFB"/>
    <w:rsid w:val="000B0FF7"/>
    <w:rsid w:val="000B1631"/>
    <w:rsid w:val="000B2C8F"/>
    <w:rsid w:val="000B2D58"/>
    <w:rsid w:val="000B366E"/>
    <w:rsid w:val="000B3716"/>
    <w:rsid w:val="000B4286"/>
    <w:rsid w:val="000B42AC"/>
    <w:rsid w:val="000B5A8A"/>
    <w:rsid w:val="000B62C6"/>
    <w:rsid w:val="000B6692"/>
    <w:rsid w:val="000B6E3A"/>
    <w:rsid w:val="000C2BC1"/>
    <w:rsid w:val="000C397B"/>
    <w:rsid w:val="000C40C1"/>
    <w:rsid w:val="000C42EA"/>
    <w:rsid w:val="000C51A8"/>
    <w:rsid w:val="000C55A4"/>
    <w:rsid w:val="000C7185"/>
    <w:rsid w:val="000C7D17"/>
    <w:rsid w:val="000D02B7"/>
    <w:rsid w:val="000D0B96"/>
    <w:rsid w:val="000D132F"/>
    <w:rsid w:val="000D15A5"/>
    <w:rsid w:val="000D2276"/>
    <w:rsid w:val="000D2867"/>
    <w:rsid w:val="000D2A32"/>
    <w:rsid w:val="000D2C3E"/>
    <w:rsid w:val="000D2D59"/>
    <w:rsid w:val="000D3DF0"/>
    <w:rsid w:val="000D3E3E"/>
    <w:rsid w:val="000D42DE"/>
    <w:rsid w:val="000D4362"/>
    <w:rsid w:val="000D484B"/>
    <w:rsid w:val="000D49E3"/>
    <w:rsid w:val="000D4C30"/>
    <w:rsid w:val="000D4C7F"/>
    <w:rsid w:val="000D523D"/>
    <w:rsid w:val="000D5521"/>
    <w:rsid w:val="000D5D44"/>
    <w:rsid w:val="000D60D0"/>
    <w:rsid w:val="000D73B8"/>
    <w:rsid w:val="000D7636"/>
    <w:rsid w:val="000D7C4A"/>
    <w:rsid w:val="000E0229"/>
    <w:rsid w:val="000E1167"/>
    <w:rsid w:val="000E1AAB"/>
    <w:rsid w:val="000E1FC9"/>
    <w:rsid w:val="000E2069"/>
    <w:rsid w:val="000E357B"/>
    <w:rsid w:val="000E4B49"/>
    <w:rsid w:val="000E59FF"/>
    <w:rsid w:val="000E5C54"/>
    <w:rsid w:val="000E6A87"/>
    <w:rsid w:val="000E6F96"/>
    <w:rsid w:val="000E7352"/>
    <w:rsid w:val="000E73D1"/>
    <w:rsid w:val="000E7975"/>
    <w:rsid w:val="000E7F6A"/>
    <w:rsid w:val="000F0B01"/>
    <w:rsid w:val="000F1378"/>
    <w:rsid w:val="000F163B"/>
    <w:rsid w:val="000F1B19"/>
    <w:rsid w:val="000F1BD5"/>
    <w:rsid w:val="000F267B"/>
    <w:rsid w:val="000F29E6"/>
    <w:rsid w:val="000F2B09"/>
    <w:rsid w:val="000F2CD9"/>
    <w:rsid w:val="000F2E95"/>
    <w:rsid w:val="000F34F0"/>
    <w:rsid w:val="000F3690"/>
    <w:rsid w:val="000F3ACA"/>
    <w:rsid w:val="000F40D4"/>
    <w:rsid w:val="000F4251"/>
    <w:rsid w:val="000F59A8"/>
    <w:rsid w:val="000F59F3"/>
    <w:rsid w:val="000F5CDE"/>
    <w:rsid w:val="000F6A36"/>
    <w:rsid w:val="000F6C63"/>
    <w:rsid w:val="001003A5"/>
    <w:rsid w:val="00100462"/>
    <w:rsid w:val="0010077A"/>
    <w:rsid w:val="00101B78"/>
    <w:rsid w:val="00101D90"/>
    <w:rsid w:val="00101F27"/>
    <w:rsid w:val="00103AD5"/>
    <w:rsid w:val="00103CE4"/>
    <w:rsid w:val="00104E40"/>
    <w:rsid w:val="00105785"/>
    <w:rsid w:val="001065DA"/>
    <w:rsid w:val="00107D9A"/>
    <w:rsid w:val="0011019D"/>
    <w:rsid w:val="0011026D"/>
    <w:rsid w:val="001107C1"/>
    <w:rsid w:val="00110822"/>
    <w:rsid w:val="00111B05"/>
    <w:rsid w:val="001121C6"/>
    <w:rsid w:val="00112D1C"/>
    <w:rsid w:val="0011322E"/>
    <w:rsid w:val="00113579"/>
    <w:rsid w:val="00113B30"/>
    <w:rsid w:val="00114318"/>
    <w:rsid w:val="001154ED"/>
    <w:rsid w:val="00116082"/>
    <w:rsid w:val="001161E8"/>
    <w:rsid w:val="00116CD0"/>
    <w:rsid w:val="0011728A"/>
    <w:rsid w:val="00117682"/>
    <w:rsid w:val="001177E3"/>
    <w:rsid w:val="001179D6"/>
    <w:rsid w:val="00117EAA"/>
    <w:rsid w:val="00120373"/>
    <w:rsid w:val="00120A36"/>
    <w:rsid w:val="00120DAE"/>
    <w:rsid w:val="0012155E"/>
    <w:rsid w:val="00121898"/>
    <w:rsid w:val="00121E0F"/>
    <w:rsid w:val="001228D4"/>
    <w:rsid w:val="00122FB6"/>
    <w:rsid w:val="001235A6"/>
    <w:rsid w:val="00123AD9"/>
    <w:rsid w:val="00123B21"/>
    <w:rsid w:val="00123BD4"/>
    <w:rsid w:val="00125446"/>
    <w:rsid w:val="00125CA4"/>
    <w:rsid w:val="00126FEB"/>
    <w:rsid w:val="001276D3"/>
    <w:rsid w:val="00130C2C"/>
    <w:rsid w:val="00131153"/>
    <w:rsid w:val="001321ED"/>
    <w:rsid w:val="0013319B"/>
    <w:rsid w:val="00134678"/>
    <w:rsid w:val="00134814"/>
    <w:rsid w:val="00135AED"/>
    <w:rsid w:val="00135B66"/>
    <w:rsid w:val="00135D71"/>
    <w:rsid w:val="00135DD5"/>
    <w:rsid w:val="0013662E"/>
    <w:rsid w:val="00137286"/>
    <w:rsid w:val="00137770"/>
    <w:rsid w:val="00137C85"/>
    <w:rsid w:val="00140C8F"/>
    <w:rsid w:val="00140EC4"/>
    <w:rsid w:val="0014294A"/>
    <w:rsid w:val="00142AE3"/>
    <w:rsid w:val="00142ED3"/>
    <w:rsid w:val="0014374C"/>
    <w:rsid w:val="00143F7F"/>
    <w:rsid w:val="001443B0"/>
    <w:rsid w:val="00144D4B"/>
    <w:rsid w:val="00144DA8"/>
    <w:rsid w:val="00145910"/>
    <w:rsid w:val="00145EBE"/>
    <w:rsid w:val="00146ED5"/>
    <w:rsid w:val="00147619"/>
    <w:rsid w:val="001476F4"/>
    <w:rsid w:val="0015032F"/>
    <w:rsid w:val="0015070D"/>
    <w:rsid w:val="0015079A"/>
    <w:rsid w:val="00150B1A"/>
    <w:rsid w:val="00150C77"/>
    <w:rsid w:val="00151852"/>
    <w:rsid w:val="00151CB1"/>
    <w:rsid w:val="001528EB"/>
    <w:rsid w:val="00152AF1"/>
    <w:rsid w:val="00153B9A"/>
    <w:rsid w:val="001540BD"/>
    <w:rsid w:val="001544ED"/>
    <w:rsid w:val="0015456D"/>
    <w:rsid w:val="00154864"/>
    <w:rsid w:val="001548BC"/>
    <w:rsid w:val="001548F8"/>
    <w:rsid w:val="001561F9"/>
    <w:rsid w:val="001565B7"/>
    <w:rsid w:val="00156EA9"/>
    <w:rsid w:val="00157F14"/>
    <w:rsid w:val="001611F0"/>
    <w:rsid w:val="0016206C"/>
    <w:rsid w:val="001628A8"/>
    <w:rsid w:val="00162A21"/>
    <w:rsid w:val="00162B44"/>
    <w:rsid w:val="00162BC2"/>
    <w:rsid w:val="00162E7B"/>
    <w:rsid w:val="00163686"/>
    <w:rsid w:val="00163EBE"/>
    <w:rsid w:val="00164281"/>
    <w:rsid w:val="00164933"/>
    <w:rsid w:val="00164C2D"/>
    <w:rsid w:val="00164D88"/>
    <w:rsid w:val="001657D8"/>
    <w:rsid w:val="00166AFF"/>
    <w:rsid w:val="00167679"/>
    <w:rsid w:val="00170A21"/>
    <w:rsid w:val="00170BBE"/>
    <w:rsid w:val="00171951"/>
    <w:rsid w:val="00171FD9"/>
    <w:rsid w:val="00172444"/>
    <w:rsid w:val="001726BE"/>
    <w:rsid w:val="00173667"/>
    <w:rsid w:val="00173A11"/>
    <w:rsid w:val="00173C34"/>
    <w:rsid w:val="001746D1"/>
    <w:rsid w:val="0017495C"/>
    <w:rsid w:val="00174B8C"/>
    <w:rsid w:val="001754A2"/>
    <w:rsid w:val="00175563"/>
    <w:rsid w:val="001757B9"/>
    <w:rsid w:val="001766A5"/>
    <w:rsid w:val="00177A98"/>
    <w:rsid w:val="00177AED"/>
    <w:rsid w:val="00177FA8"/>
    <w:rsid w:val="001802B0"/>
    <w:rsid w:val="001808F3"/>
    <w:rsid w:val="00181A69"/>
    <w:rsid w:val="001821F2"/>
    <w:rsid w:val="00182EC2"/>
    <w:rsid w:val="00183004"/>
    <w:rsid w:val="0018368D"/>
    <w:rsid w:val="00183825"/>
    <w:rsid w:val="001841EA"/>
    <w:rsid w:val="001842C4"/>
    <w:rsid w:val="001845A6"/>
    <w:rsid w:val="00184FE7"/>
    <w:rsid w:val="0018559F"/>
    <w:rsid w:val="00186361"/>
    <w:rsid w:val="001864F0"/>
    <w:rsid w:val="0018679A"/>
    <w:rsid w:val="001869F6"/>
    <w:rsid w:val="00186C85"/>
    <w:rsid w:val="00186E9B"/>
    <w:rsid w:val="00187522"/>
    <w:rsid w:val="0019059F"/>
    <w:rsid w:val="00192051"/>
    <w:rsid w:val="001937EB"/>
    <w:rsid w:val="0019437D"/>
    <w:rsid w:val="001947BD"/>
    <w:rsid w:val="00194DE4"/>
    <w:rsid w:val="00194F1E"/>
    <w:rsid w:val="00195668"/>
    <w:rsid w:val="00196085"/>
    <w:rsid w:val="001961BB"/>
    <w:rsid w:val="00197382"/>
    <w:rsid w:val="001A010D"/>
    <w:rsid w:val="001A18A4"/>
    <w:rsid w:val="001A1F0E"/>
    <w:rsid w:val="001A3C0C"/>
    <w:rsid w:val="001A42CF"/>
    <w:rsid w:val="001A4308"/>
    <w:rsid w:val="001A43D6"/>
    <w:rsid w:val="001A45D3"/>
    <w:rsid w:val="001A5909"/>
    <w:rsid w:val="001A60D3"/>
    <w:rsid w:val="001A6B93"/>
    <w:rsid w:val="001A73BB"/>
    <w:rsid w:val="001A7671"/>
    <w:rsid w:val="001A7781"/>
    <w:rsid w:val="001B0068"/>
    <w:rsid w:val="001B060A"/>
    <w:rsid w:val="001B0CE3"/>
    <w:rsid w:val="001B0DE0"/>
    <w:rsid w:val="001B0F8D"/>
    <w:rsid w:val="001B140B"/>
    <w:rsid w:val="001B1EA1"/>
    <w:rsid w:val="001B2215"/>
    <w:rsid w:val="001B2B8A"/>
    <w:rsid w:val="001B4D44"/>
    <w:rsid w:val="001B568C"/>
    <w:rsid w:val="001B60C1"/>
    <w:rsid w:val="001B6953"/>
    <w:rsid w:val="001B73DB"/>
    <w:rsid w:val="001B783E"/>
    <w:rsid w:val="001B7C0D"/>
    <w:rsid w:val="001B7E49"/>
    <w:rsid w:val="001C1456"/>
    <w:rsid w:val="001C18AE"/>
    <w:rsid w:val="001C1CD2"/>
    <w:rsid w:val="001C269F"/>
    <w:rsid w:val="001C3151"/>
    <w:rsid w:val="001C3C92"/>
    <w:rsid w:val="001C3CCA"/>
    <w:rsid w:val="001C4B1D"/>
    <w:rsid w:val="001C53E8"/>
    <w:rsid w:val="001C5448"/>
    <w:rsid w:val="001C58F4"/>
    <w:rsid w:val="001C5B30"/>
    <w:rsid w:val="001C5D5F"/>
    <w:rsid w:val="001C61CB"/>
    <w:rsid w:val="001C6CD1"/>
    <w:rsid w:val="001C6EAA"/>
    <w:rsid w:val="001C72B5"/>
    <w:rsid w:val="001C7B26"/>
    <w:rsid w:val="001C7D2C"/>
    <w:rsid w:val="001D0453"/>
    <w:rsid w:val="001D1CBF"/>
    <w:rsid w:val="001D1D87"/>
    <w:rsid w:val="001D205A"/>
    <w:rsid w:val="001D3690"/>
    <w:rsid w:val="001D377D"/>
    <w:rsid w:val="001D388F"/>
    <w:rsid w:val="001D3AA6"/>
    <w:rsid w:val="001D456A"/>
    <w:rsid w:val="001D4591"/>
    <w:rsid w:val="001D4909"/>
    <w:rsid w:val="001D4945"/>
    <w:rsid w:val="001D5327"/>
    <w:rsid w:val="001D5C80"/>
    <w:rsid w:val="001D626E"/>
    <w:rsid w:val="001D6A22"/>
    <w:rsid w:val="001D703C"/>
    <w:rsid w:val="001D7251"/>
    <w:rsid w:val="001D73AC"/>
    <w:rsid w:val="001D7575"/>
    <w:rsid w:val="001D7C3C"/>
    <w:rsid w:val="001E008D"/>
    <w:rsid w:val="001E0E07"/>
    <w:rsid w:val="001E1B07"/>
    <w:rsid w:val="001E1BFE"/>
    <w:rsid w:val="001E2642"/>
    <w:rsid w:val="001E2BC2"/>
    <w:rsid w:val="001E44D6"/>
    <w:rsid w:val="001E491C"/>
    <w:rsid w:val="001E561D"/>
    <w:rsid w:val="001E5B88"/>
    <w:rsid w:val="001E6556"/>
    <w:rsid w:val="001E6A64"/>
    <w:rsid w:val="001E7D32"/>
    <w:rsid w:val="001E7E98"/>
    <w:rsid w:val="001F04F5"/>
    <w:rsid w:val="001F0820"/>
    <w:rsid w:val="001F1494"/>
    <w:rsid w:val="001F229D"/>
    <w:rsid w:val="001F30B0"/>
    <w:rsid w:val="001F39F7"/>
    <w:rsid w:val="001F45F1"/>
    <w:rsid w:val="001F4D72"/>
    <w:rsid w:val="001F5834"/>
    <w:rsid w:val="001F5EC6"/>
    <w:rsid w:val="001F639A"/>
    <w:rsid w:val="001F67B2"/>
    <w:rsid w:val="001F6B75"/>
    <w:rsid w:val="001F7124"/>
    <w:rsid w:val="001F7DFD"/>
    <w:rsid w:val="0020058F"/>
    <w:rsid w:val="002019B1"/>
    <w:rsid w:val="00201FB1"/>
    <w:rsid w:val="0020216C"/>
    <w:rsid w:val="002042D5"/>
    <w:rsid w:val="00204497"/>
    <w:rsid w:val="00204800"/>
    <w:rsid w:val="00204ADF"/>
    <w:rsid w:val="00205D26"/>
    <w:rsid w:val="00205DC5"/>
    <w:rsid w:val="00206431"/>
    <w:rsid w:val="00206AA3"/>
    <w:rsid w:val="00206B4E"/>
    <w:rsid w:val="00206BCF"/>
    <w:rsid w:val="00206FF2"/>
    <w:rsid w:val="002075FD"/>
    <w:rsid w:val="00210ADE"/>
    <w:rsid w:val="002115AD"/>
    <w:rsid w:val="00211993"/>
    <w:rsid w:val="00212580"/>
    <w:rsid w:val="00212A8F"/>
    <w:rsid w:val="00213075"/>
    <w:rsid w:val="00213340"/>
    <w:rsid w:val="0021348C"/>
    <w:rsid w:val="00213819"/>
    <w:rsid w:val="00213E03"/>
    <w:rsid w:val="002145A3"/>
    <w:rsid w:val="00214C88"/>
    <w:rsid w:val="002151D7"/>
    <w:rsid w:val="00215D07"/>
    <w:rsid w:val="00215F28"/>
    <w:rsid w:val="00216A31"/>
    <w:rsid w:val="00216F5D"/>
    <w:rsid w:val="0021717D"/>
    <w:rsid w:val="00217373"/>
    <w:rsid w:val="00217760"/>
    <w:rsid w:val="00220E45"/>
    <w:rsid w:val="00220EB4"/>
    <w:rsid w:val="00220ECA"/>
    <w:rsid w:val="00220FFE"/>
    <w:rsid w:val="00222690"/>
    <w:rsid w:val="00223925"/>
    <w:rsid w:val="00224222"/>
    <w:rsid w:val="002247D8"/>
    <w:rsid w:val="002253D5"/>
    <w:rsid w:val="00225581"/>
    <w:rsid w:val="00226589"/>
    <w:rsid w:val="0022669A"/>
    <w:rsid w:val="002267D3"/>
    <w:rsid w:val="00227C95"/>
    <w:rsid w:val="00227E23"/>
    <w:rsid w:val="0023079D"/>
    <w:rsid w:val="00230DAB"/>
    <w:rsid w:val="0023116C"/>
    <w:rsid w:val="002315BD"/>
    <w:rsid w:val="0023193A"/>
    <w:rsid w:val="0023234A"/>
    <w:rsid w:val="00233966"/>
    <w:rsid w:val="002343BC"/>
    <w:rsid w:val="00234B4F"/>
    <w:rsid w:val="00234C32"/>
    <w:rsid w:val="002355F4"/>
    <w:rsid w:val="00235812"/>
    <w:rsid w:val="00235A22"/>
    <w:rsid w:val="0023670C"/>
    <w:rsid w:val="00236A5C"/>
    <w:rsid w:val="0023747C"/>
    <w:rsid w:val="00237CFC"/>
    <w:rsid w:val="002402C1"/>
    <w:rsid w:val="00240F8C"/>
    <w:rsid w:val="00243446"/>
    <w:rsid w:val="002438A4"/>
    <w:rsid w:val="0024457B"/>
    <w:rsid w:val="00244DD8"/>
    <w:rsid w:val="00245859"/>
    <w:rsid w:val="00245939"/>
    <w:rsid w:val="00245A64"/>
    <w:rsid w:val="0025236D"/>
    <w:rsid w:val="00252C2E"/>
    <w:rsid w:val="00253541"/>
    <w:rsid w:val="00253837"/>
    <w:rsid w:val="002541DC"/>
    <w:rsid w:val="00254764"/>
    <w:rsid w:val="0025587B"/>
    <w:rsid w:val="0025591B"/>
    <w:rsid w:val="00255E34"/>
    <w:rsid w:val="002567C4"/>
    <w:rsid w:val="00260BA9"/>
    <w:rsid w:val="00260F79"/>
    <w:rsid w:val="0026138D"/>
    <w:rsid w:val="00261B6F"/>
    <w:rsid w:val="00261CBA"/>
    <w:rsid w:val="00261F5D"/>
    <w:rsid w:val="0026228B"/>
    <w:rsid w:val="00262FBE"/>
    <w:rsid w:val="00264287"/>
    <w:rsid w:val="0026486C"/>
    <w:rsid w:val="002658C0"/>
    <w:rsid w:val="002659F4"/>
    <w:rsid w:val="00265BF7"/>
    <w:rsid w:val="002661BA"/>
    <w:rsid w:val="0026643C"/>
    <w:rsid w:val="00266DA3"/>
    <w:rsid w:val="00267701"/>
    <w:rsid w:val="00270669"/>
    <w:rsid w:val="0027155A"/>
    <w:rsid w:val="00272286"/>
    <w:rsid w:val="002728EB"/>
    <w:rsid w:val="002734F4"/>
    <w:rsid w:val="002735FC"/>
    <w:rsid w:val="002738A1"/>
    <w:rsid w:val="00273FFD"/>
    <w:rsid w:val="00274CEF"/>
    <w:rsid w:val="002750BB"/>
    <w:rsid w:val="002750EC"/>
    <w:rsid w:val="0027572D"/>
    <w:rsid w:val="00275C59"/>
    <w:rsid w:val="00275DF4"/>
    <w:rsid w:val="002769DD"/>
    <w:rsid w:val="00276AF2"/>
    <w:rsid w:val="00276B73"/>
    <w:rsid w:val="00276EC9"/>
    <w:rsid w:val="00277298"/>
    <w:rsid w:val="00277703"/>
    <w:rsid w:val="00277EF0"/>
    <w:rsid w:val="00280639"/>
    <w:rsid w:val="00280883"/>
    <w:rsid w:val="00280D4F"/>
    <w:rsid w:val="00281404"/>
    <w:rsid w:val="002828AD"/>
    <w:rsid w:val="002832A4"/>
    <w:rsid w:val="002833EB"/>
    <w:rsid w:val="00283C24"/>
    <w:rsid w:val="002840DE"/>
    <w:rsid w:val="002841AC"/>
    <w:rsid w:val="00284920"/>
    <w:rsid w:val="00285C0B"/>
    <w:rsid w:val="00285E13"/>
    <w:rsid w:val="00286364"/>
    <w:rsid w:val="0028652D"/>
    <w:rsid w:val="00287A41"/>
    <w:rsid w:val="002908D0"/>
    <w:rsid w:val="00290BF0"/>
    <w:rsid w:val="00290F79"/>
    <w:rsid w:val="00291408"/>
    <w:rsid w:val="00291F19"/>
    <w:rsid w:val="00291F62"/>
    <w:rsid w:val="00292196"/>
    <w:rsid w:val="0029275C"/>
    <w:rsid w:val="00293309"/>
    <w:rsid w:val="002935CD"/>
    <w:rsid w:val="00293661"/>
    <w:rsid w:val="002948B7"/>
    <w:rsid w:val="00294A55"/>
    <w:rsid w:val="00294C14"/>
    <w:rsid w:val="0029595B"/>
    <w:rsid w:val="00296C6D"/>
    <w:rsid w:val="00296CDE"/>
    <w:rsid w:val="00296EA7"/>
    <w:rsid w:val="00297B5A"/>
    <w:rsid w:val="00297FE9"/>
    <w:rsid w:val="002A0C54"/>
    <w:rsid w:val="002A1046"/>
    <w:rsid w:val="002A1980"/>
    <w:rsid w:val="002A2A24"/>
    <w:rsid w:val="002A33B8"/>
    <w:rsid w:val="002A3633"/>
    <w:rsid w:val="002A3C40"/>
    <w:rsid w:val="002A4441"/>
    <w:rsid w:val="002A4693"/>
    <w:rsid w:val="002A4D41"/>
    <w:rsid w:val="002A5222"/>
    <w:rsid w:val="002A61FB"/>
    <w:rsid w:val="002A6305"/>
    <w:rsid w:val="002A6E71"/>
    <w:rsid w:val="002A70DA"/>
    <w:rsid w:val="002A7865"/>
    <w:rsid w:val="002B0828"/>
    <w:rsid w:val="002B1BC9"/>
    <w:rsid w:val="002B2834"/>
    <w:rsid w:val="002B2876"/>
    <w:rsid w:val="002B2A0E"/>
    <w:rsid w:val="002B2A87"/>
    <w:rsid w:val="002B3A65"/>
    <w:rsid w:val="002B4100"/>
    <w:rsid w:val="002B44FD"/>
    <w:rsid w:val="002B4BC0"/>
    <w:rsid w:val="002B5B40"/>
    <w:rsid w:val="002B5D55"/>
    <w:rsid w:val="002B5E59"/>
    <w:rsid w:val="002B5EE5"/>
    <w:rsid w:val="002B7281"/>
    <w:rsid w:val="002B7ABA"/>
    <w:rsid w:val="002B7D3C"/>
    <w:rsid w:val="002B7EFF"/>
    <w:rsid w:val="002C0E5D"/>
    <w:rsid w:val="002C157C"/>
    <w:rsid w:val="002C2F51"/>
    <w:rsid w:val="002C301A"/>
    <w:rsid w:val="002C339E"/>
    <w:rsid w:val="002C33F9"/>
    <w:rsid w:val="002C3B5D"/>
    <w:rsid w:val="002C4EDB"/>
    <w:rsid w:val="002C59E3"/>
    <w:rsid w:val="002C6623"/>
    <w:rsid w:val="002C6C3D"/>
    <w:rsid w:val="002C72EF"/>
    <w:rsid w:val="002C7813"/>
    <w:rsid w:val="002C7DC0"/>
    <w:rsid w:val="002D036F"/>
    <w:rsid w:val="002D0814"/>
    <w:rsid w:val="002D13E2"/>
    <w:rsid w:val="002D1FE6"/>
    <w:rsid w:val="002D20BD"/>
    <w:rsid w:val="002D4025"/>
    <w:rsid w:val="002D453E"/>
    <w:rsid w:val="002D4E2E"/>
    <w:rsid w:val="002D505A"/>
    <w:rsid w:val="002D5404"/>
    <w:rsid w:val="002D547A"/>
    <w:rsid w:val="002D559E"/>
    <w:rsid w:val="002D5938"/>
    <w:rsid w:val="002D628A"/>
    <w:rsid w:val="002D62F9"/>
    <w:rsid w:val="002D658B"/>
    <w:rsid w:val="002D6792"/>
    <w:rsid w:val="002D6E61"/>
    <w:rsid w:val="002D73E6"/>
    <w:rsid w:val="002E0D9C"/>
    <w:rsid w:val="002E1F49"/>
    <w:rsid w:val="002E2100"/>
    <w:rsid w:val="002E2B43"/>
    <w:rsid w:val="002E2CE9"/>
    <w:rsid w:val="002E3159"/>
    <w:rsid w:val="002E3D35"/>
    <w:rsid w:val="002E3DA2"/>
    <w:rsid w:val="002E43AD"/>
    <w:rsid w:val="002E4798"/>
    <w:rsid w:val="002E5807"/>
    <w:rsid w:val="002E637B"/>
    <w:rsid w:val="002E6391"/>
    <w:rsid w:val="002E67F2"/>
    <w:rsid w:val="002F0922"/>
    <w:rsid w:val="002F1220"/>
    <w:rsid w:val="002F145E"/>
    <w:rsid w:val="002F15A1"/>
    <w:rsid w:val="002F1E23"/>
    <w:rsid w:val="002F38B4"/>
    <w:rsid w:val="002F453F"/>
    <w:rsid w:val="002F4AAC"/>
    <w:rsid w:val="002F4B69"/>
    <w:rsid w:val="002F4BDB"/>
    <w:rsid w:val="002F5563"/>
    <w:rsid w:val="002F5B0C"/>
    <w:rsid w:val="002F61F6"/>
    <w:rsid w:val="002F696C"/>
    <w:rsid w:val="002F6983"/>
    <w:rsid w:val="002F6F6B"/>
    <w:rsid w:val="002F7013"/>
    <w:rsid w:val="002F712E"/>
    <w:rsid w:val="002F77BE"/>
    <w:rsid w:val="002F7B7C"/>
    <w:rsid w:val="00300DC1"/>
    <w:rsid w:val="0030160E"/>
    <w:rsid w:val="00301A4E"/>
    <w:rsid w:val="003023FB"/>
    <w:rsid w:val="00302567"/>
    <w:rsid w:val="00302DFF"/>
    <w:rsid w:val="00303281"/>
    <w:rsid w:val="00303365"/>
    <w:rsid w:val="003034AE"/>
    <w:rsid w:val="0030354E"/>
    <w:rsid w:val="003036E7"/>
    <w:rsid w:val="0030475C"/>
    <w:rsid w:val="00305579"/>
    <w:rsid w:val="00306DB4"/>
    <w:rsid w:val="003071A8"/>
    <w:rsid w:val="003077CE"/>
    <w:rsid w:val="00307E16"/>
    <w:rsid w:val="0031013E"/>
    <w:rsid w:val="00310359"/>
    <w:rsid w:val="003107B5"/>
    <w:rsid w:val="00311F55"/>
    <w:rsid w:val="003130A0"/>
    <w:rsid w:val="00313193"/>
    <w:rsid w:val="0031364F"/>
    <w:rsid w:val="0031458B"/>
    <w:rsid w:val="00315653"/>
    <w:rsid w:val="00315950"/>
    <w:rsid w:val="00315D2E"/>
    <w:rsid w:val="00315D71"/>
    <w:rsid w:val="00315E0E"/>
    <w:rsid w:val="00315E5F"/>
    <w:rsid w:val="00315FFA"/>
    <w:rsid w:val="00316C88"/>
    <w:rsid w:val="003171EB"/>
    <w:rsid w:val="003200EF"/>
    <w:rsid w:val="003204A1"/>
    <w:rsid w:val="00320807"/>
    <w:rsid w:val="00320BD8"/>
    <w:rsid w:val="00320F3C"/>
    <w:rsid w:val="00321494"/>
    <w:rsid w:val="003216AB"/>
    <w:rsid w:val="00321C0F"/>
    <w:rsid w:val="00321ED5"/>
    <w:rsid w:val="00321FD0"/>
    <w:rsid w:val="003220AD"/>
    <w:rsid w:val="00323AF1"/>
    <w:rsid w:val="003241D1"/>
    <w:rsid w:val="00325FB3"/>
    <w:rsid w:val="003261E2"/>
    <w:rsid w:val="00326412"/>
    <w:rsid w:val="003277E4"/>
    <w:rsid w:val="00330293"/>
    <w:rsid w:val="003303B6"/>
    <w:rsid w:val="00330C5A"/>
    <w:rsid w:val="00330EDF"/>
    <w:rsid w:val="00331503"/>
    <w:rsid w:val="00331C0B"/>
    <w:rsid w:val="003322DB"/>
    <w:rsid w:val="003323BE"/>
    <w:rsid w:val="00332BD6"/>
    <w:rsid w:val="00333DC0"/>
    <w:rsid w:val="0033533C"/>
    <w:rsid w:val="00335982"/>
    <w:rsid w:val="003362D6"/>
    <w:rsid w:val="0033736E"/>
    <w:rsid w:val="0033750F"/>
    <w:rsid w:val="00337F07"/>
    <w:rsid w:val="00340018"/>
    <w:rsid w:val="00340153"/>
    <w:rsid w:val="003409EF"/>
    <w:rsid w:val="00340AB7"/>
    <w:rsid w:val="00340D1C"/>
    <w:rsid w:val="0034145A"/>
    <w:rsid w:val="00342F1D"/>
    <w:rsid w:val="00343316"/>
    <w:rsid w:val="00343448"/>
    <w:rsid w:val="00343AB7"/>
    <w:rsid w:val="00343FD5"/>
    <w:rsid w:val="0034466D"/>
    <w:rsid w:val="00344A8E"/>
    <w:rsid w:val="00344F03"/>
    <w:rsid w:val="003459AE"/>
    <w:rsid w:val="00345BCE"/>
    <w:rsid w:val="00345C57"/>
    <w:rsid w:val="00346353"/>
    <w:rsid w:val="003464AF"/>
    <w:rsid w:val="0034659D"/>
    <w:rsid w:val="00347657"/>
    <w:rsid w:val="00347F51"/>
    <w:rsid w:val="00350860"/>
    <w:rsid w:val="00350D90"/>
    <w:rsid w:val="00351207"/>
    <w:rsid w:val="00351310"/>
    <w:rsid w:val="00351BC0"/>
    <w:rsid w:val="00352306"/>
    <w:rsid w:val="00352D23"/>
    <w:rsid w:val="00352D35"/>
    <w:rsid w:val="00352F0B"/>
    <w:rsid w:val="0035350C"/>
    <w:rsid w:val="00353B63"/>
    <w:rsid w:val="00355519"/>
    <w:rsid w:val="00356F78"/>
    <w:rsid w:val="0035719C"/>
    <w:rsid w:val="00357652"/>
    <w:rsid w:val="00357685"/>
    <w:rsid w:val="00357DC6"/>
    <w:rsid w:val="003600AE"/>
    <w:rsid w:val="00360422"/>
    <w:rsid w:val="00360471"/>
    <w:rsid w:val="003604ED"/>
    <w:rsid w:val="00360604"/>
    <w:rsid w:val="00360A6C"/>
    <w:rsid w:val="003613B8"/>
    <w:rsid w:val="003615F0"/>
    <w:rsid w:val="00362353"/>
    <w:rsid w:val="00362DCD"/>
    <w:rsid w:val="00363A9B"/>
    <w:rsid w:val="00363C7B"/>
    <w:rsid w:val="00363D82"/>
    <w:rsid w:val="00364D15"/>
    <w:rsid w:val="00364D9A"/>
    <w:rsid w:val="0036500B"/>
    <w:rsid w:val="0036548D"/>
    <w:rsid w:val="0036579F"/>
    <w:rsid w:val="003661A3"/>
    <w:rsid w:val="00367A39"/>
    <w:rsid w:val="0037016F"/>
    <w:rsid w:val="00370693"/>
    <w:rsid w:val="003709C4"/>
    <w:rsid w:val="00371D83"/>
    <w:rsid w:val="00372E01"/>
    <w:rsid w:val="00373768"/>
    <w:rsid w:val="00374411"/>
    <w:rsid w:val="00374829"/>
    <w:rsid w:val="00374EBB"/>
    <w:rsid w:val="00376229"/>
    <w:rsid w:val="003764DF"/>
    <w:rsid w:val="00376A6C"/>
    <w:rsid w:val="00376B61"/>
    <w:rsid w:val="00377EE5"/>
    <w:rsid w:val="00377F18"/>
    <w:rsid w:val="003800DD"/>
    <w:rsid w:val="00380F28"/>
    <w:rsid w:val="00381102"/>
    <w:rsid w:val="00381858"/>
    <w:rsid w:val="0038226F"/>
    <w:rsid w:val="00382287"/>
    <w:rsid w:val="00383C1F"/>
    <w:rsid w:val="00383EF5"/>
    <w:rsid w:val="00384024"/>
    <w:rsid w:val="00384643"/>
    <w:rsid w:val="00385ACF"/>
    <w:rsid w:val="00385EB0"/>
    <w:rsid w:val="003862EE"/>
    <w:rsid w:val="0038688C"/>
    <w:rsid w:val="00387337"/>
    <w:rsid w:val="00387690"/>
    <w:rsid w:val="0038793C"/>
    <w:rsid w:val="00387ECF"/>
    <w:rsid w:val="00390AF1"/>
    <w:rsid w:val="003925D0"/>
    <w:rsid w:val="003927C4"/>
    <w:rsid w:val="00392B2B"/>
    <w:rsid w:val="003932E1"/>
    <w:rsid w:val="0039360F"/>
    <w:rsid w:val="00394C3A"/>
    <w:rsid w:val="003955DA"/>
    <w:rsid w:val="003956F3"/>
    <w:rsid w:val="003958C9"/>
    <w:rsid w:val="00397585"/>
    <w:rsid w:val="003976E9"/>
    <w:rsid w:val="00397B98"/>
    <w:rsid w:val="003A012D"/>
    <w:rsid w:val="003A0530"/>
    <w:rsid w:val="003A0F3F"/>
    <w:rsid w:val="003A15F7"/>
    <w:rsid w:val="003A22F7"/>
    <w:rsid w:val="003A26F2"/>
    <w:rsid w:val="003A37BC"/>
    <w:rsid w:val="003A3C24"/>
    <w:rsid w:val="003A4457"/>
    <w:rsid w:val="003A6D35"/>
    <w:rsid w:val="003A7B2F"/>
    <w:rsid w:val="003A7F42"/>
    <w:rsid w:val="003B0220"/>
    <w:rsid w:val="003B0D21"/>
    <w:rsid w:val="003B1087"/>
    <w:rsid w:val="003B14A5"/>
    <w:rsid w:val="003B25BD"/>
    <w:rsid w:val="003B2D26"/>
    <w:rsid w:val="003B3059"/>
    <w:rsid w:val="003B3C35"/>
    <w:rsid w:val="003B4560"/>
    <w:rsid w:val="003B46C2"/>
    <w:rsid w:val="003B46F7"/>
    <w:rsid w:val="003B4D4C"/>
    <w:rsid w:val="003B52C9"/>
    <w:rsid w:val="003B585A"/>
    <w:rsid w:val="003B58E3"/>
    <w:rsid w:val="003B5F50"/>
    <w:rsid w:val="003B5FC5"/>
    <w:rsid w:val="003B66A1"/>
    <w:rsid w:val="003B6E94"/>
    <w:rsid w:val="003B752E"/>
    <w:rsid w:val="003C1051"/>
    <w:rsid w:val="003C14A4"/>
    <w:rsid w:val="003C15A3"/>
    <w:rsid w:val="003C2DC9"/>
    <w:rsid w:val="003C2F8E"/>
    <w:rsid w:val="003C34F6"/>
    <w:rsid w:val="003C3519"/>
    <w:rsid w:val="003C375B"/>
    <w:rsid w:val="003C395F"/>
    <w:rsid w:val="003C3D5A"/>
    <w:rsid w:val="003C470A"/>
    <w:rsid w:val="003C4CD9"/>
    <w:rsid w:val="003C4F1E"/>
    <w:rsid w:val="003C539B"/>
    <w:rsid w:val="003C582B"/>
    <w:rsid w:val="003C5B74"/>
    <w:rsid w:val="003C5FF3"/>
    <w:rsid w:val="003C6161"/>
    <w:rsid w:val="003C6B75"/>
    <w:rsid w:val="003C76BE"/>
    <w:rsid w:val="003C78C5"/>
    <w:rsid w:val="003C7A91"/>
    <w:rsid w:val="003C7AC3"/>
    <w:rsid w:val="003D0205"/>
    <w:rsid w:val="003D0C09"/>
    <w:rsid w:val="003D0DD9"/>
    <w:rsid w:val="003D0FB2"/>
    <w:rsid w:val="003D1AB0"/>
    <w:rsid w:val="003D20FB"/>
    <w:rsid w:val="003D2172"/>
    <w:rsid w:val="003D24D5"/>
    <w:rsid w:val="003D26E2"/>
    <w:rsid w:val="003D2AD2"/>
    <w:rsid w:val="003D2F96"/>
    <w:rsid w:val="003D2FED"/>
    <w:rsid w:val="003D336A"/>
    <w:rsid w:val="003D347C"/>
    <w:rsid w:val="003D3B40"/>
    <w:rsid w:val="003D4FE9"/>
    <w:rsid w:val="003D55B1"/>
    <w:rsid w:val="003D5CDE"/>
    <w:rsid w:val="003D5DA6"/>
    <w:rsid w:val="003D6175"/>
    <w:rsid w:val="003D6C40"/>
    <w:rsid w:val="003D7D12"/>
    <w:rsid w:val="003E0AF3"/>
    <w:rsid w:val="003E101B"/>
    <w:rsid w:val="003E16B1"/>
    <w:rsid w:val="003E1ED8"/>
    <w:rsid w:val="003E2757"/>
    <w:rsid w:val="003E3279"/>
    <w:rsid w:val="003E37CA"/>
    <w:rsid w:val="003E5270"/>
    <w:rsid w:val="003E591B"/>
    <w:rsid w:val="003E5ABC"/>
    <w:rsid w:val="003E6829"/>
    <w:rsid w:val="003E6E1B"/>
    <w:rsid w:val="003E7519"/>
    <w:rsid w:val="003E7746"/>
    <w:rsid w:val="003E77F2"/>
    <w:rsid w:val="003E7A76"/>
    <w:rsid w:val="003E7BA9"/>
    <w:rsid w:val="003E7F3D"/>
    <w:rsid w:val="003F01EE"/>
    <w:rsid w:val="003F04C7"/>
    <w:rsid w:val="003F0A67"/>
    <w:rsid w:val="003F0FF6"/>
    <w:rsid w:val="003F180C"/>
    <w:rsid w:val="003F2415"/>
    <w:rsid w:val="003F272E"/>
    <w:rsid w:val="003F27FE"/>
    <w:rsid w:val="003F2942"/>
    <w:rsid w:val="003F2B5A"/>
    <w:rsid w:val="003F2E9B"/>
    <w:rsid w:val="003F3437"/>
    <w:rsid w:val="003F436B"/>
    <w:rsid w:val="003F440C"/>
    <w:rsid w:val="003F5190"/>
    <w:rsid w:val="003F56CD"/>
    <w:rsid w:val="003F61FD"/>
    <w:rsid w:val="003F6A0C"/>
    <w:rsid w:val="003F755E"/>
    <w:rsid w:val="003F7AD8"/>
    <w:rsid w:val="003F7B52"/>
    <w:rsid w:val="00400163"/>
    <w:rsid w:val="00400CCA"/>
    <w:rsid w:val="00401EBD"/>
    <w:rsid w:val="00402D58"/>
    <w:rsid w:val="00402F0F"/>
    <w:rsid w:val="00403552"/>
    <w:rsid w:val="00403D80"/>
    <w:rsid w:val="004059B2"/>
    <w:rsid w:val="00405C77"/>
    <w:rsid w:val="00405DF6"/>
    <w:rsid w:val="00405F74"/>
    <w:rsid w:val="0040686B"/>
    <w:rsid w:val="004069EF"/>
    <w:rsid w:val="00406EC8"/>
    <w:rsid w:val="00407A70"/>
    <w:rsid w:val="004104D5"/>
    <w:rsid w:val="004105D6"/>
    <w:rsid w:val="0041083D"/>
    <w:rsid w:val="00410F49"/>
    <w:rsid w:val="00411967"/>
    <w:rsid w:val="00412281"/>
    <w:rsid w:val="00412D12"/>
    <w:rsid w:val="00413A5B"/>
    <w:rsid w:val="00414120"/>
    <w:rsid w:val="00415717"/>
    <w:rsid w:val="00415854"/>
    <w:rsid w:val="00416B35"/>
    <w:rsid w:val="004173DE"/>
    <w:rsid w:val="00417FB5"/>
    <w:rsid w:val="00420209"/>
    <w:rsid w:val="004223ED"/>
    <w:rsid w:val="0042243F"/>
    <w:rsid w:val="00422875"/>
    <w:rsid w:val="00423315"/>
    <w:rsid w:val="00423BA9"/>
    <w:rsid w:val="00423BF6"/>
    <w:rsid w:val="00424CB2"/>
    <w:rsid w:val="00424E9E"/>
    <w:rsid w:val="0042506F"/>
    <w:rsid w:val="00425178"/>
    <w:rsid w:val="00426B1C"/>
    <w:rsid w:val="00426C2C"/>
    <w:rsid w:val="0042747D"/>
    <w:rsid w:val="00427DA3"/>
    <w:rsid w:val="00427E49"/>
    <w:rsid w:val="004307A9"/>
    <w:rsid w:val="004312EC"/>
    <w:rsid w:val="00431A0B"/>
    <w:rsid w:val="0043266D"/>
    <w:rsid w:val="00433278"/>
    <w:rsid w:val="00433BBF"/>
    <w:rsid w:val="00433FCE"/>
    <w:rsid w:val="004344FA"/>
    <w:rsid w:val="004345AF"/>
    <w:rsid w:val="00434C1F"/>
    <w:rsid w:val="00435D0E"/>
    <w:rsid w:val="0043657E"/>
    <w:rsid w:val="00436AFC"/>
    <w:rsid w:val="00437DA3"/>
    <w:rsid w:val="0044000E"/>
    <w:rsid w:val="004408BF"/>
    <w:rsid w:val="00440E31"/>
    <w:rsid w:val="00441027"/>
    <w:rsid w:val="00442922"/>
    <w:rsid w:val="0044294A"/>
    <w:rsid w:val="00443237"/>
    <w:rsid w:val="00444FFC"/>
    <w:rsid w:val="00445396"/>
    <w:rsid w:val="00445B3B"/>
    <w:rsid w:val="0044770D"/>
    <w:rsid w:val="00447D84"/>
    <w:rsid w:val="004510A7"/>
    <w:rsid w:val="00451274"/>
    <w:rsid w:val="004518E1"/>
    <w:rsid w:val="0045196C"/>
    <w:rsid w:val="00452920"/>
    <w:rsid w:val="00452A0F"/>
    <w:rsid w:val="00452A65"/>
    <w:rsid w:val="0045356A"/>
    <w:rsid w:val="004549AF"/>
    <w:rsid w:val="00454EE8"/>
    <w:rsid w:val="00455385"/>
    <w:rsid w:val="004557AD"/>
    <w:rsid w:val="00456FD8"/>
    <w:rsid w:val="00457604"/>
    <w:rsid w:val="00457D0B"/>
    <w:rsid w:val="00460201"/>
    <w:rsid w:val="00460571"/>
    <w:rsid w:val="00460A13"/>
    <w:rsid w:val="00460CEF"/>
    <w:rsid w:val="00460EA4"/>
    <w:rsid w:val="0046101C"/>
    <w:rsid w:val="00462E80"/>
    <w:rsid w:val="00463EE0"/>
    <w:rsid w:val="00464064"/>
    <w:rsid w:val="004643ED"/>
    <w:rsid w:val="00464CF2"/>
    <w:rsid w:val="00465301"/>
    <w:rsid w:val="0046537A"/>
    <w:rsid w:val="0046787C"/>
    <w:rsid w:val="004700A2"/>
    <w:rsid w:val="00470594"/>
    <w:rsid w:val="00470B0E"/>
    <w:rsid w:val="00470FE3"/>
    <w:rsid w:val="00471705"/>
    <w:rsid w:val="004719FA"/>
    <w:rsid w:val="00471A39"/>
    <w:rsid w:val="00472055"/>
    <w:rsid w:val="004726F7"/>
    <w:rsid w:val="00474372"/>
    <w:rsid w:val="00474C5A"/>
    <w:rsid w:val="00474D31"/>
    <w:rsid w:val="00475AFB"/>
    <w:rsid w:val="00475B4A"/>
    <w:rsid w:val="00476996"/>
    <w:rsid w:val="00476C9B"/>
    <w:rsid w:val="00476DF4"/>
    <w:rsid w:val="00476FED"/>
    <w:rsid w:val="0047728F"/>
    <w:rsid w:val="004773D5"/>
    <w:rsid w:val="00477A79"/>
    <w:rsid w:val="00477D68"/>
    <w:rsid w:val="00477EDE"/>
    <w:rsid w:val="004804D1"/>
    <w:rsid w:val="00480607"/>
    <w:rsid w:val="00480DA3"/>
    <w:rsid w:val="00481C11"/>
    <w:rsid w:val="00481F7C"/>
    <w:rsid w:val="004831EB"/>
    <w:rsid w:val="00485941"/>
    <w:rsid w:val="004863A1"/>
    <w:rsid w:val="00486B46"/>
    <w:rsid w:val="00486B7D"/>
    <w:rsid w:val="00487EAD"/>
    <w:rsid w:val="00490152"/>
    <w:rsid w:val="004913C9"/>
    <w:rsid w:val="0049187A"/>
    <w:rsid w:val="00491BE5"/>
    <w:rsid w:val="004925F1"/>
    <w:rsid w:val="0049280E"/>
    <w:rsid w:val="00494843"/>
    <w:rsid w:val="00494BC7"/>
    <w:rsid w:val="0049559D"/>
    <w:rsid w:val="00496934"/>
    <w:rsid w:val="0049694C"/>
    <w:rsid w:val="00496FA4"/>
    <w:rsid w:val="00497169"/>
    <w:rsid w:val="0049752E"/>
    <w:rsid w:val="004978CD"/>
    <w:rsid w:val="00497AD9"/>
    <w:rsid w:val="00497EE9"/>
    <w:rsid w:val="004A04F2"/>
    <w:rsid w:val="004A0698"/>
    <w:rsid w:val="004A0943"/>
    <w:rsid w:val="004A0FC3"/>
    <w:rsid w:val="004A13ED"/>
    <w:rsid w:val="004A14AA"/>
    <w:rsid w:val="004A1CA9"/>
    <w:rsid w:val="004A2054"/>
    <w:rsid w:val="004A2443"/>
    <w:rsid w:val="004A2458"/>
    <w:rsid w:val="004A24CC"/>
    <w:rsid w:val="004A2E57"/>
    <w:rsid w:val="004A3615"/>
    <w:rsid w:val="004A49BE"/>
    <w:rsid w:val="004A4A70"/>
    <w:rsid w:val="004A4E6F"/>
    <w:rsid w:val="004A76FE"/>
    <w:rsid w:val="004A7A80"/>
    <w:rsid w:val="004A7D6B"/>
    <w:rsid w:val="004B0084"/>
    <w:rsid w:val="004B04CD"/>
    <w:rsid w:val="004B0A72"/>
    <w:rsid w:val="004B0C45"/>
    <w:rsid w:val="004B135B"/>
    <w:rsid w:val="004B1364"/>
    <w:rsid w:val="004B1584"/>
    <w:rsid w:val="004B2146"/>
    <w:rsid w:val="004B2AD9"/>
    <w:rsid w:val="004B2D44"/>
    <w:rsid w:val="004B35C1"/>
    <w:rsid w:val="004B35DB"/>
    <w:rsid w:val="004B36C6"/>
    <w:rsid w:val="004B3C4D"/>
    <w:rsid w:val="004B42FB"/>
    <w:rsid w:val="004B446F"/>
    <w:rsid w:val="004B4507"/>
    <w:rsid w:val="004B4953"/>
    <w:rsid w:val="004B49DF"/>
    <w:rsid w:val="004B4DD6"/>
    <w:rsid w:val="004B4DFB"/>
    <w:rsid w:val="004B4F82"/>
    <w:rsid w:val="004B6B9B"/>
    <w:rsid w:val="004B6E70"/>
    <w:rsid w:val="004B7D21"/>
    <w:rsid w:val="004B7E8F"/>
    <w:rsid w:val="004C006F"/>
    <w:rsid w:val="004C04EE"/>
    <w:rsid w:val="004C13C0"/>
    <w:rsid w:val="004C21A7"/>
    <w:rsid w:val="004C2264"/>
    <w:rsid w:val="004C3621"/>
    <w:rsid w:val="004C373C"/>
    <w:rsid w:val="004C45FE"/>
    <w:rsid w:val="004C46BC"/>
    <w:rsid w:val="004C48F8"/>
    <w:rsid w:val="004C4E45"/>
    <w:rsid w:val="004C55ED"/>
    <w:rsid w:val="004C629C"/>
    <w:rsid w:val="004C6527"/>
    <w:rsid w:val="004C750C"/>
    <w:rsid w:val="004C7B77"/>
    <w:rsid w:val="004C7E26"/>
    <w:rsid w:val="004C7EC6"/>
    <w:rsid w:val="004D01A5"/>
    <w:rsid w:val="004D01A8"/>
    <w:rsid w:val="004D0664"/>
    <w:rsid w:val="004D0B02"/>
    <w:rsid w:val="004D19D7"/>
    <w:rsid w:val="004D1BF6"/>
    <w:rsid w:val="004D2055"/>
    <w:rsid w:val="004D2088"/>
    <w:rsid w:val="004D2BA1"/>
    <w:rsid w:val="004D4852"/>
    <w:rsid w:val="004D52AA"/>
    <w:rsid w:val="004D6A8A"/>
    <w:rsid w:val="004D73C8"/>
    <w:rsid w:val="004E002C"/>
    <w:rsid w:val="004E0117"/>
    <w:rsid w:val="004E0123"/>
    <w:rsid w:val="004E016F"/>
    <w:rsid w:val="004E0EBF"/>
    <w:rsid w:val="004E130A"/>
    <w:rsid w:val="004E1A42"/>
    <w:rsid w:val="004E1EA8"/>
    <w:rsid w:val="004E1ECB"/>
    <w:rsid w:val="004E2281"/>
    <w:rsid w:val="004E2324"/>
    <w:rsid w:val="004E232A"/>
    <w:rsid w:val="004E4961"/>
    <w:rsid w:val="004E4A60"/>
    <w:rsid w:val="004E7248"/>
    <w:rsid w:val="004E7A2A"/>
    <w:rsid w:val="004F008A"/>
    <w:rsid w:val="004F167A"/>
    <w:rsid w:val="004F228E"/>
    <w:rsid w:val="004F25DA"/>
    <w:rsid w:val="004F2F78"/>
    <w:rsid w:val="004F307C"/>
    <w:rsid w:val="004F3450"/>
    <w:rsid w:val="004F34E1"/>
    <w:rsid w:val="004F5011"/>
    <w:rsid w:val="004F52F2"/>
    <w:rsid w:val="004F5D42"/>
    <w:rsid w:val="004F5E64"/>
    <w:rsid w:val="004F5F48"/>
    <w:rsid w:val="004F6584"/>
    <w:rsid w:val="004F6874"/>
    <w:rsid w:val="004F6CE0"/>
    <w:rsid w:val="004F752D"/>
    <w:rsid w:val="0050042C"/>
    <w:rsid w:val="0050065A"/>
    <w:rsid w:val="0050100B"/>
    <w:rsid w:val="005011EC"/>
    <w:rsid w:val="00501BD1"/>
    <w:rsid w:val="00502012"/>
    <w:rsid w:val="00502168"/>
    <w:rsid w:val="00503E52"/>
    <w:rsid w:val="00504C59"/>
    <w:rsid w:val="00505698"/>
    <w:rsid w:val="005056B7"/>
    <w:rsid w:val="005057B9"/>
    <w:rsid w:val="0050623E"/>
    <w:rsid w:val="0050677D"/>
    <w:rsid w:val="0050685E"/>
    <w:rsid w:val="00507271"/>
    <w:rsid w:val="0050731B"/>
    <w:rsid w:val="00507443"/>
    <w:rsid w:val="00507655"/>
    <w:rsid w:val="00507BCA"/>
    <w:rsid w:val="0051055E"/>
    <w:rsid w:val="005111A6"/>
    <w:rsid w:val="00513BCD"/>
    <w:rsid w:val="00514315"/>
    <w:rsid w:val="005149EE"/>
    <w:rsid w:val="00515444"/>
    <w:rsid w:val="00515B7E"/>
    <w:rsid w:val="00515E4A"/>
    <w:rsid w:val="0051674C"/>
    <w:rsid w:val="00516965"/>
    <w:rsid w:val="005169F8"/>
    <w:rsid w:val="00516C1C"/>
    <w:rsid w:val="00516CF6"/>
    <w:rsid w:val="0051741F"/>
    <w:rsid w:val="0051771D"/>
    <w:rsid w:val="00517E21"/>
    <w:rsid w:val="00520AEB"/>
    <w:rsid w:val="00521078"/>
    <w:rsid w:val="0052138E"/>
    <w:rsid w:val="00522934"/>
    <w:rsid w:val="00522D39"/>
    <w:rsid w:val="00522D5C"/>
    <w:rsid w:val="005232BE"/>
    <w:rsid w:val="00523722"/>
    <w:rsid w:val="00523B4A"/>
    <w:rsid w:val="00523BF4"/>
    <w:rsid w:val="0052489E"/>
    <w:rsid w:val="00524BDD"/>
    <w:rsid w:val="00524CAC"/>
    <w:rsid w:val="00524FA6"/>
    <w:rsid w:val="005250A6"/>
    <w:rsid w:val="00525E50"/>
    <w:rsid w:val="00525EB4"/>
    <w:rsid w:val="00526323"/>
    <w:rsid w:val="00527279"/>
    <w:rsid w:val="00527CA4"/>
    <w:rsid w:val="00531754"/>
    <w:rsid w:val="0053176E"/>
    <w:rsid w:val="00531A07"/>
    <w:rsid w:val="00531DB4"/>
    <w:rsid w:val="0053205B"/>
    <w:rsid w:val="0053263B"/>
    <w:rsid w:val="00533166"/>
    <w:rsid w:val="005337BC"/>
    <w:rsid w:val="00533B91"/>
    <w:rsid w:val="005344E5"/>
    <w:rsid w:val="005345F3"/>
    <w:rsid w:val="00534F91"/>
    <w:rsid w:val="00535A12"/>
    <w:rsid w:val="00535C4A"/>
    <w:rsid w:val="00535E93"/>
    <w:rsid w:val="00535F59"/>
    <w:rsid w:val="00536211"/>
    <w:rsid w:val="00541344"/>
    <w:rsid w:val="00541777"/>
    <w:rsid w:val="00541844"/>
    <w:rsid w:val="00541D74"/>
    <w:rsid w:val="00542824"/>
    <w:rsid w:val="00542D98"/>
    <w:rsid w:val="0054344A"/>
    <w:rsid w:val="0054490D"/>
    <w:rsid w:val="0054571F"/>
    <w:rsid w:val="005512CB"/>
    <w:rsid w:val="005515FA"/>
    <w:rsid w:val="00551D03"/>
    <w:rsid w:val="00551F24"/>
    <w:rsid w:val="005521C3"/>
    <w:rsid w:val="005522AC"/>
    <w:rsid w:val="00552CBE"/>
    <w:rsid w:val="005537A6"/>
    <w:rsid w:val="00554EC4"/>
    <w:rsid w:val="0055594D"/>
    <w:rsid w:val="00555B84"/>
    <w:rsid w:val="005569BD"/>
    <w:rsid w:val="00557929"/>
    <w:rsid w:val="005579B3"/>
    <w:rsid w:val="00557D28"/>
    <w:rsid w:val="00560729"/>
    <w:rsid w:val="00560FA3"/>
    <w:rsid w:val="00561751"/>
    <w:rsid w:val="005626F8"/>
    <w:rsid w:val="0056319A"/>
    <w:rsid w:val="0056319D"/>
    <w:rsid w:val="005635CE"/>
    <w:rsid w:val="00563CC5"/>
    <w:rsid w:val="00565579"/>
    <w:rsid w:val="00565ABC"/>
    <w:rsid w:val="00565AD2"/>
    <w:rsid w:val="005666AD"/>
    <w:rsid w:val="00567457"/>
    <w:rsid w:val="00567FE0"/>
    <w:rsid w:val="0057056C"/>
    <w:rsid w:val="00570E17"/>
    <w:rsid w:val="00571975"/>
    <w:rsid w:val="00571BE7"/>
    <w:rsid w:val="00571F9D"/>
    <w:rsid w:val="005720F9"/>
    <w:rsid w:val="0057237F"/>
    <w:rsid w:val="00572B7E"/>
    <w:rsid w:val="00572F5E"/>
    <w:rsid w:val="00573131"/>
    <w:rsid w:val="00573B4B"/>
    <w:rsid w:val="00573FF5"/>
    <w:rsid w:val="005747E1"/>
    <w:rsid w:val="00574ECD"/>
    <w:rsid w:val="00576735"/>
    <w:rsid w:val="00576758"/>
    <w:rsid w:val="00577086"/>
    <w:rsid w:val="00577125"/>
    <w:rsid w:val="00580365"/>
    <w:rsid w:val="00580B4E"/>
    <w:rsid w:val="00580FA1"/>
    <w:rsid w:val="00581118"/>
    <w:rsid w:val="00581322"/>
    <w:rsid w:val="0058206C"/>
    <w:rsid w:val="0058217A"/>
    <w:rsid w:val="00582BE9"/>
    <w:rsid w:val="00582CFB"/>
    <w:rsid w:val="00584645"/>
    <w:rsid w:val="005855C7"/>
    <w:rsid w:val="00585782"/>
    <w:rsid w:val="0058635A"/>
    <w:rsid w:val="00586421"/>
    <w:rsid w:val="0059249C"/>
    <w:rsid w:val="005932F6"/>
    <w:rsid w:val="0059362A"/>
    <w:rsid w:val="00594110"/>
    <w:rsid w:val="005942B5"/>
    <w:rsid w:val="00594640"/>
    <w:rsid w:val="00594BDD"/>
    <w:rsid w:val="00595034"/>
    <w:rsid w:val="00596767"/>
    <w:rsid w:val="00596D6E"/>
    <w:rsid w:val="00597638"/>
    <w:rsid w:val="00597F6E"/>
    <w:rsid w:val="005A0F1C"/>
    <w:rsid w:val="005A1353"/>
    <w:rsid w:val="005A1447"/>
    <w:rsid w:val="005A18D1"/>
    <w:rsid w:val="005A214E"/>
    <w:rsid w:val="005A25D3"/>
    <w:rsid w:val="005A28BC"/>
    <w:rsid w:val="005A2D3D"/>
    <w:rsid w:val="005A2D7F"/>
    <w:rsid w:val="005A2EAE"/>
    <w:rsid w:val="005A30BB"/>
    <w:rsid w:val="005A3E57"/>
    <w:rsid w:val="005A4356"/>
    <w:rsid w:val="005A4C10"/>
    <w:rsid w:val="005A4CB4"/>
    <w:rsid w:val="005A4FC8"/>
    <w:rsid w:val="005A6912"/>
    <w:rsid w:val="005A7285"/>
    <w:rsid w:val="005A77DB"/>
    <w:rsid w:val="005A7D18"/>
    <w:rsid w:val="005A7EAB"/>
    <w:rsid w:val="005B01BF"/>
    <w:rsid w:val="005B0CDB"/>
    <w:rsid w:val="005B104E"/>
    <w:rsid w:val="005B19DC"/>
    <w:rsid w:val="005B1B36"/>
    <w:rsid w:val="005B1E70"/>
    <w:rsid w:val="005B215B"/>
    <w:rsid w:val="005B2561"/>
    <w:rsid w:val="005B2E38"/>
    <w:rsid w:val="005B2ECD"/>
    <w:rsid w:val="005B3A2D"/>
    <w:rsid w:val="005B419C"/>
    <w:rsid w:val="005B4CB6"/>
    <w:rsid w:val="005B4E96"/>
    <w:rsid w:val="005B534E"/>
    <w:rsid w:val="005B5949"/>
    <w:rsid w:val="005B69B6"/>
    <w:rsid w:val="005C0487"/>
    <w:rsid w:val="005C051F"/>
    <w:rsid w:val="005C0708"/>
    <w:rsid w:val="005C0737"/>
    <w:rsid w:val="005C0B0F"/>
    <w:rsid w:val="005C0E86"/>
    <w:rsid w:val="005C18B7"/>
    <w:rsid w:val="005C1AA6"/>
    <w:rsid w:val="005C2059"/>
    <w:rsid w:val="005C20BB"/>
    <w:rsid w:val="005C2D43"/>
    <w:rsid w:val="005C311F"/>
    <w:rsid w:val="005C3833"/>
    <w:rsid w:val="005C3A51"/>
    <w:rsid w:val="005C3AF8"/>
    <w:rsid w:val="005C4C1A"/>
    <w:rsid w:val="005C4C34"/>
    <w:rsid w:val="005C4C45"/>
    <w:rsid w:val="005C55B0"/>
    <w:rsid w:val="005C5CD3"/>
    <w:rsid w:val="005C6836"/>
    <w:rsid w:val="005D04BB"/>
    <w:rsid w:val="005D0F44"/>
    <w:rsid w:val="005D10A3"/>
    <w:rsid w:val="005D10F6"/>
    <w:rsid w:val="005D1738"/>
    <w:rsid w:val="005D1F0C"/>
    <w:rsid w:val="005D2943"/>
    <w:rsid w:val="005D2BC5"/>
    <w:rsid w:val="005D315D"/>
    <w:rsid w:val="005D322F"/>
    <w:rsid w:val="005D344C"/>
    <w:rsid w:val="005D5AFE"/>
    <w:rsid w:val="005D5E9B"/>
    <w:rsid w:val="005D6031"/>
    <w:rsid w:val="005D6176"/>
    <w:rsid w:val="005D69B6"/>
    <w:rsid w:val="005D6E3E"/>
    <w:rsid w:val="005D7626"/>
    <w:rsid w:val="005D799E"/>
    <w:rsid w:val="005E0B1F"/>
    <w:rsid w:val="005E0DE2"/>
    <w:rsid w:val="005E0F77"/>
    <w:rsid w:val="005E117B"/>
    <w:rsid w:val="005E2453"/>
    <w:rsid w:val="005E32C9"/>
    <w:rsid w:val="005E402A"/>
    <w:rsid w:val="005E5D45"/>
    <w:rsid w:val="005E64A8"/>
    <w:rsid w:val="005E661A"/>
    <w:rsid w:val="005E6B9B"/>
    <w:rsid w:val="005E7416"/>
    <w:rsid w:val="005E7B86"/>
    <w:rsid w:val="005E7E98"/>
    <w:rsid w:val="005F1503"/>
    <w:rsid w:val="005F1736"/>
    <w:rsid w:val="005F1B3E"/>
    <w:rsid w:val="005F2157"/>
    <w:rsid w:val="005F21F6"/>
    <w:rsid w:val="005F26CA"/>
    <w:rsid w:val="005F2DDD"/>
    <w:rsid w:val="005F2E8C"/>
    <w:rsid w:val="005F3705"/>
    <w:rsid w:val="005F3786"/>
    <w:rsid w:val="005F47FD"/>
    <w:rsid w:val="005F49F7"/>
    <w:rsid w:val="005F4B48"/>
    <w:rsid w:val="005F59ED"/>
    <w:rsid w:val="005F5AEA"/>
    <w:rsid w:val="005F5DFB"/>
    <w:rsid w:val="005F5FBD"/>
    <w:rsid w:val="005F609F"/>
    <w:rsid w:val="005F633C"/>
    <w:rsid w:val="005F6648"/>
    <w:rsid w:val="005F677C"/>
    <w:rsid w:val="005F685D"/>
    <w:rsid w:val="005F6D23"/>
    <w:rsid w:val="005F7749"/>
    <w:rsid w:val="005F78CF"/>
    <w:rsid w:val="005F7CCD"/>
    <w:rsid w:val="00600758"/>
    <w:rsid w:val="006012CE"/>
    <w:rsid w:val="0060175E"/>
    <w:rsid w:val="00601974"/>
    <w:rsid w:val="00601F80"/>
    <w:rsid w:val="00602398"/>
    <w:rsid w:val="00602C2C"/>
    <w:rsid w:val="00603CCB"/>
    <w:rsid w:val="00603DE2"/>
    <w:rsid w:val="006053DA"/>
    <w:rsid w:val="006058B1"/>
    <w:rsid w:val="006059F6"/>
    <w:rsid w:val="00606A58"/>
    <w:rsid w:val="00607130"/>
    <w:rsid w:val="006079B1"/>
    <w:rsid w:val="006079F3"/>
    <w:rsid w:val="00610927"/>
    <w:rsid w:val="00610FC7"/>
    <w:rsid w:val="0061160A"/>
    <w:rsid w:val="00611BFE"/>
    <w:rsid w:val="00611CF2"/>
    <w:rsid w:val="00612323"/>
    <w:rsid w:val="00612579"/>
    <w:rsid w:val="0061276F"/>
    <w:rsid w:val="0061296F"/>
    <w:rsid w:val="00612978"/>
    <w:rsid w:val="006134EE"/>
    <w:rsid w:val="00613DCF"/>
    <w:rsid w:val="00613EA4"/>
    <w:rsid w:val="00614DE7"/>
    <w:rsid w:val="00615C9F"/>
    <w:rsid w:val="0061668F"/>
    <w:rsid w:val="00617200"/>
    <w:rsid w:val="00617D49"/>
    <w:rsid w:val="00620027"/>
    <w:rsid w:val="006208A2"/>
    <w:rsid w:val="00621755"/>
    <w:rsid w:val="006223C2"/>
    <w:rsid w:val="006224B1"/>
    <w:rsid w:val="00623054"/>
    <w:rsid w:val="00623496"/>
    <w:rsid w:val="0062368F"/>
    <w:rsid w:val="0062392E"/>
    <w:rsid w:val="00624428"/>
    <w:rsid w:val="00626037"/>
    <w:rsid w:val="006261EF"/>
    <w:rsid w:val="00627531"/>
    <w:rsid w:val="00627741"/>
    <w:rsid w:val="00627897"/>
    <w:rsid w:val="00627D58"/>
    <w:rsid w:val="006301D7"/>
    <w:rsid w:val="006303A9"/>
    <w:rsid w:val="0063083A"/>
    <w:rsid w:val="006310B1"/>
    <w:rsid w:val="00632CA9"/>
    <w:rsid w:val="0063444F"/>
    <w:rsid w:val="0063449B"/>
    <w:rsid w:val="00634BCE"/>
    <w:rsid w:val="00635ACB"/>
    <w:rsid w:val="00635EE9"/>
    <w:rsid w:val="00635F86"/>
    <w:rsid w:val="00636F7F"/>
    <w:rsid w:val="0063744D"/>
    <w:rsid w:val="00640600"/>
    <w:rsid w:val="00640AA3"/>
    <w:rsid w:val="00640F6E"/>
    <w:rsid w:val="00641699"/>
    <w:rsid w:val="00642A4B"/>
    <w:rsid w:val="006430D8"/>
    <w:rsid w:val="00644990"/>
    <w:rsid w:val="0064514C"/>
    <w:rsid w:val="006455CC"/>
    <w:rsid w:val="006455D6"/>
    <w:rsid w:val="00645DA9"/>
    <w:rsid w:val="00647A35"/>
    <w:rsid w:val="006507BC"/>
    <w:rsid w:val="00650A0F"/>
    <w:rsid w:val="00651139"/>
    <w:rsid w:val="0065115A"/>
    <w:rsid w:val="0065280B"/>
    <w:rsid w:val="00653007"/>
    <w:rsid w:val="006534CD"/>
    <w:rsid w:val="0065370C"/>
    <w:rsid w:val="0065382C"/>
    <w:rsid w:val="00653FEF"/>
    <w:rsid w:val="00654868"/>
    <w:rsid w:val="00654CC0"/>
    <w:rsid w:val="00654E31"/>
    <w:rsid w:val="00655337"/>
    <w:rsid w:val="0065590F"/>
    <w:rsid w:val="00655D07"/>
    <w:rsid w:val="00656264"/>
    <w:rsid w:val="006565A6"/>
    <w:rsid w:val="0065710B"/>
    <w:rsid w:val="00657352"/>
    <w:rsid w:val="006604CA"/>
    <w:rsid w:val="00660968"/>
    <w:rsid w:val="00660A43"/>
    <w:rsid w:val="00661002"/>
    <w:rsid w:val="006611F9"/>
    <w:rsid w:val="006612DE"/>
    <w:rsid w:val="00661554"/>
    <w:rsid w:val="006618E1"/>
    <w:rsid w:val="00662405"/>
    <w:rsid w:val="0066278D"/>
    <w:rsid w:val="006635D5"/>
    <w:rsid w:val="00663E4B"/>
    <w:rsid w:val="00663FC3"/>
    <w:rsid w:val="0066407A"/>
    <w:rsid w:val="006647EA"/>
    <w:rsid w:val="00664930"/>
    <w:rsid w:val="006650F3"/>
    <w:rsid w:val="006651F2"/>
    <w:rsid w:val="00665400"/>
    <w:rsid w:val="00665E8F"/>
    <w:rsid w:val="00666F98"/>
    <w:rsid w:val="00667877"/>
    <w:rsid w:val="0067000A"/>
    <w:rsid w:val="00670011"/>
    <w:rsid w:val="00670DD7"/>
    <w:rsid w:val="00671E40"/>
    <w:rsid w:val="00672C6A"/>
    <w:rsid w:val="00673792"/>
    <w:rsid w:val="0067466C"/>
    <w:rsid w:val="00674D65"/>
    <w:rsid w:val="00675202"/>
    <w:rsid w:val="0067596B"/>
    <w:rsid w:val="00675C8C"/>
    <w:rsid w:val="00675CA8"/>
    <w:rsid w:val="00675F7C"/>
    <w:rsid w:val="006766C9"/>
    <w:rsid w:val="00676F72"/>
    <w:rsid w:val="00677574"/>
    <w:rsid w:val="00677FFB"/>
    <w:rsid w:val="006801C1"/>
    <w:rsid w:val="006807DF"/>
    <w:rsid w:val="00680D3E"/>
    <w:rsid w:val="00681A79"/>
    <w:rsid w:val="00681E94"/>
    <w:rsid w:val="00683468"/>
    <w:rsid w:val="006835D4"/>
    <w:rsid w:val="00684724"/>
    <w:rsid w:val="0068497D"/>
    <w:rsid w:val="00684A04"/>
    <w:rsid w:val="00684F87"/>
    <w:rsid w:val="006852AD"/>
    <w:rsid w:val="00685793"/>
    <w:rsid w:val="00686C5F"/>
    <w:rsid w:val="00687540"/>
    <w:rsid w:val="006876B3"/>
    <w:rsid w:val="0068779A"/>
    <w:rsid w:val="006878CB"/>
    <w:rsid w:val="00687A44"/>
    <w:rsid w:val="0069018A"/>
    <w:rsid w:val="0069153B"/>
    <w:rsid w:val="00691D31"/>
    <w:rsid w:val="00691D99"/>
    <w:rsid w:val="0069202C"/>
    <w:rsid w:val="00693BA6"/>
    <w:rsid w:val="00693EE1"/>
    <w:rsid w:val="00693F8F"/>
    <w:rsid w:val="006943B5"/>
    <w:rsid w:val="00695ACC"/>
    <w:rsid w:val="00695F3B"/>
    <w:rsid w:val="0069788D"/>
    <w:rsid w:val="00697ADF"/>
    <w:rsid w:val="00697C4C"/>
    <w:rsid w:val="00697DA2"/>
    <w:rsid w:val="006A017F"/>
    <w:rsid w:val="006A037E"/>
    <w:rsid w:val="006A0AB5"/>
    <w:rsid w:val="006A152C"/>
    <w:rsid w:val="006A2B9B"/>
    <w:rsid w:val="006A36B2"/>
    <w:rsid w:val="006A4161"/>
    <w:rsid w:val="006A491B"/>
    <w:rsid w:val="006A566D"/>
    <w:rsid w:val="006A5F61"/>
    <w:rsid w:val="006A6241"/>
    <w:rsid w:val="006A68B9"/>
    <w:rsid w:val="006A6931"/>
    <w:rsid w:val="006A7E7E"/>
    <w:rsid w:val="006A7F55"/>
    <w:rsid w:val="006B00D2"/>
    <w:rsid w:val="006B1784"/>
    <w:rsid w:val="006B1DCD"/>
    <w:rsid w:val="006B2265"/>
    <w:rsid w:val="006B34EE"/>
    <w:rsid w:val="006B3A36"/>
    <w:rsid w:val="006B5023"/>
    <w:rsid w:val="006B5470"/>
    <w:rsid w:val="006B60E4"/>
    <w:rsid w:val="006B69C7"/>
    <w:rsid w:val="006B72FB"/>
    <w:rsid w:val="006C001F"/>
    <w:rsid w:val="006C06A1"/>
    <w:rsid w:val="006C07C8"/>
    <w:rsid w:val="006C1172"/>
    <w:rsid w:val="006C118F"/>
    <w:rsid w:val="006C14F4"/>
    <w:rsid w:val="006C171B"/>
    <w:rsid w:val="006C22B2"/>
    <w:rsid w:val="006C291D"/>
    <w:rsid w:val="006C3656"/>
    <w:rsid w:val="006C4049"/>
    <w:rsid w:val="006C4647"/>
    <w:rsid w:val="006C513C"/>
    <w:rsid w:val="006C51A4"/>
    <w:rsid w:val="006C5BC3"/>
    <w:rsid w:val="006C697A"/>
    <w:rsid w:val="006C6D0B"/>
    <w:rsid w:val="006C6DD4"/>
    <w:rsid w:val="006C76D9"/>
    <w:rsid w:val="006D015D"/>
    <w:rsid w:val="006D04A0"/>
    <w:rsid w:val="006D0842"/>
    <w:rsid w:val="006D111A"/>
    <w:rsid w:val="006D1C51"/>
    <w:rsid w:val="006D1E34"/>
    <w:rsid w:val="006D220A"/>
    <w:rsid w:val="006D2AD3"/>
    <w:rsid w:val="006D3058"/>
    <w:rsid w:val="006D3433"/>
    <w:rsid w:val="006D375A"/>
    <w:rsid w:val="006D4402"/>
    <w:rsid w:val="006D4418"/>
    <w:rsid w:val="006D44FA"/>
    <w:rsid w:val="006D4550"/>
    <w:rsid w:val="006D4595"/>
    <w:rsid w:val="006D4B93"/>
    <w:rsid w:val="006D4F6D"/>
    <w:rsid w:val="006D5675"/>
    <w:rsid w:val="006D56B8"/>
    <w:rsid w:val="006D58AD"/>
    <w:rsid w:val="006D60D3"/>
    <w:rsid w:val="006D613C"/>
    <w:rsid w:val="006D6196"/>
    <w:rsid w:val="006D65C3"/>
    <w:rsid w:val="006D6736"/>
    <w:rsid w:val="006D6FC6"/>
    <w:rsid w:val="006E01E0"/>
    <w:rsid w:val="006E0253"/>
    <w:rsid w:val="006E2A23"/>
    <w:rsid w:val="006E33C3"/>
    <w:rsid w:val="006E33D4"/>
    <w:rsid w:val="006E3FF2"/>
    <w:rsid w:val="006E4800"/>
    <w:rsid w:val="006E4C54"/>
    <w:rsid w:val="006E5772"/>
    <w:rsid w:val="006E5BAA"/>
    <w:rsid w:val="006E63D0"/>
    <w:rsid w:val="006E790C"/>
    <w:rsid w:val="006F019B"/>
    <w:rsid w:val="006F076E"/>
    <w:rsid w:val="006F0C76"/>
    <w:rsid w:val="006F0CF8"/>
    <w:rsid w:val="006F0DEB"/>
    <w:rsid w:val="006F0E09"/>
    <w:rsid w:val="006F1CFB"/>
    <w:rsid w:val="006F2473"/>
    <w:rsid w:val="006F2721"/>
    <w:rsid w:val="006F2CCF"/>
    <w:rsid w:val="006F317F"/>
    <w:rsid w:val="006F31E6"/>
    <w:rsid w:val="006F3591"/>
    <w:rsid w:val="006F3B45"/>
    <w:rsid w:val="006F3F60"/>
    <w:rsid w:val="006F49CF"/>
    <w:rsid w:val="006F4ED8"/>
    <w:rsid w:val="006F5E2C"/>
    <w:rsid w:val="006F6BC1"/>
    <w:rsid w:val="006F7A1B"/>
    <w:rsid w:val="007004FE"/>
    <w:rsid w:val="0070182F"/>
    <w:rsid w:val="00701F85"/>
    <w:rsid w:val="00702BD7"/>
    <w:rsid w:val="00704765"/>
    <w:rsid w:val="00705937"/>
    <w:rsid w:val="00705E66"/>
    <w:rsid w:val="00705F30"/>
    <w:rsid w:val="00707B59"/>
    <w:rsid w:val="00707BB5"/>
    <w:rsid w:val="00707C76"/>
    <w:rsid w:val="00707D59"/>
    <w:rsid w:val="00710006"/>
    <w:rsid w:val="00710FA6"/>
    <w:rsid w:val="00710FE0"/>
    <w:rsid w:val="00711466"/>
    <w:rsid w:val="007118FB"/>
    <w:rsid w:val="007126E7"/>
    <w:rsid w:val="007132A9"/>
    <w:rsid w:val="00714456"/>
    <w:rsid w:val="007146D8"/>
    <w:rsid w:val="00714D7F"/>
    <w:rsid w:val="00714DDD"/>
    <w:rsid w:val="007153C9"/>
    <w:rsid w:val="00715512"/>
    <w:rsid w:val="0071673C"/>
    <w:rsid w:val="00716918"/>
    <w:rsid w:val="00716C5A"/>
    <w:rsid w:val="0071717E"/>
    <w:rsid w:val="00717894"/>
    <w:rsid w:val="00717ABB"/>
    <w:rsid w:val="00717E1D"/>
    <w:rsid w:val="0072047A"/>
    <w:rsid w:val="0072055D"/>
    <w:rsid w:val="00720A9F"/>
    <w:rsid w:val="0072157B"/>
    <w:rsid w:val="0072207F"/>
    <w:rsid w:val="0072236D"/>
    <w:rsid w:val="00723C03"/>
    <w:rsid w:val="00723C47"/>
    <w:rsid w:val="00724C80"/>
    <w:rsid w:val="00725080"/>
    <w:rsid w:val="0072544A"/>
    <w:rsid w:val="00725837"/>
    <w:rsid w:val="007258FB"/>
    <w:rsid w:val="00726373"/>
    <w:rsid w:val="00727006"/>
    <w:rsid w:val="0072719D"/>
    <w:rsid w:val="00730232"/>
    <w:rsid w:val="00730487"/>
    <w:rsid w:val="00730F4E"/>
    <w:rsid w:val="00731A39"/>
    <w:rsid w:val="0073201D"/>
    <w:rsid w:val="007321FF"/>
    <w:rsid w:val="00732299"/>
    <w:rsid w:val="00732BFD"/>
    <w:rsid w:val="00733F29"/>
    <w:rsid w:val="00733F4D"/>
    <w:rsid w:val="0073406F"/>
    <w:rsid w:val="00734349"/>
    <w:rsid w:val="00735527"/>
    <w:rsid w:val="00736136"/>
    <w:rsid w:val="00736603"/>
    <w:rsid w:val="007373EF"/>
    <w:rsid w:val="007375B3"/>
    <w:rsid w:val="007376A1"/>
    <w:rsid w:val="00737766"/>
    <w:rsid w:val="00737E66"/>
    <w:rsid w:val="00740388"/>
    <w:rsid w:val="00740571"/>
    <w:rsid w:val="00740695"/>
    <w:rsid w:val="0074075F"/>
    <w:rsid w:val="00742289"/>
    <w:rsid w:val="0074231A"/>
    <w:rsid w:val="00742F61"/>
    <w:rsid w:val="00743289"/>
    <w:rsid w:val="00743358"/>
    <w:rsid w:val="00743834"/>
    <w:rsid w:val="007441AF"/>
    <w:rsid w:val="0074427E"/>
    <w:rsid w:val="007443E0"/>
    <w:rsid w:val="00744CCB"/>
    <w:rsid w:val="00744D0E"/>
    <w:rsid w:val="007467B3"/>
    <w:rsid w:val="00746B40"/>
    <w:rsid w:val="007474CF"/>
    <w:rsid w:val="007501A7"/>
    <w:rsid w:val="007502F3"/>
    <w:rsid w:val="0075141E"/>
    <w:rsid w:val="007516D1"/>
    <w:rsid w:val="00751A96"/>
    <w:rsid w:val="00753261"/>
    <w:rsid w:val="007541FB"/>
    <w:rsid w:val="0075456E"/>
    <w:rsid w:val="00755A42"/>
    <w:rsid w:val="0075609A"/>
    <w:rsid w:val="007561FE"/>
    <w:rsid w:val="007567C9"/>
    <w:rsid w:val="007567CD"/>
    <w:rsid w:val="00756A1C"/>
    <w:rsid w:val="00757330"/>
    <w:rsid w:val="00757632"/>
    <w:rsid w:val="007577AE"/>
    <w:rsid w:val="007579C2"/>
    <w:rsid w:val="00761ADC"/>
    <w:rsid w:val="0076246C"/>
    <w:rsid w:val="0076269C"/>
    <w:rsid w:val="00762B57"/>
    <w:rsid w:val="0076319A"/>
    <w:rsid w:val="00763478"/>
    <w:rsid w:val="00763A58"/>
    <w:rsid w:val="00763D33"/>
    <w:rsid w:val="00763FF9"/>
    <w:rsid w:val="00764634"/>
    <w:rsid w:val="00765DDF"/>
    <w:rsid w:val="007661D1"/>
    <w:rsid w:val="00767318"/>
    <w:rsid w:val="00767F66"/>
    <w:rsid w:val="00767F88"/>
    <w:rsid w:val="00767F8F"/>
    <w:rsid w:val="00770CC3"/>
    <w:rsid w:val="00770EE9"/>
    <w:rsid w:val="007714AA"/>
    <w:rsid w:val="00771AAC"/>
    <w:rsid w:val="00771EEB"/>
    <w:rsid w:val="00772D57"/>
    <w:rsid w:val="00773D77"/>
    <w:rsid w:val="00774748"/>
    <w:rsid w:val="00774ACA"/>
    <w:rsid w:val="00774BF8"/>
    <w:rsid w:val="00774CE0"/>
    <w:rsid w:val="0077540C"/>
    <w:rsid w:val="00775514"/>
    <w:rsid w:val="007761F0"/>
    <w:rsid w:val="00776448"/>
    <w:rsid w:val="00777D11"/>
    <w:rsid w:val="00777E89"/>
    <w:rsid w:val="00777EA1"/>
    <w:rsid w:val="007800F7"/>
    <w:rsid w:val="00781487"/>
    <w:rsid w:val="00781935"/>
    <w:rsid w:val="00782585"/>
    <w:rsid w:val="0078325B"/>
    <w:rsid w:val="00783610"/>
    <w:rsid w:val="00783D11"/>
    <w:rsid w:val="00783E02"/>
    <w:rsid w:val="00784BD6"/>
    <w:rsid w:val="0078556B"/>
    <w:rsid w:val="00790106"/>
    <w:rsid w:val="00790139"/>
    <w:rsid w:val="007903FB"/>
    <w:rsid w:val="00790D85"/>
    <w:rsid w:val="007923DD"/>
    <w:rsid w:val="00792603"/>
    <w:rsid w:val="00792B8F"/>
    <w:rsid w:val="00792F04"/>
    <w:rsid w:val="00793A56"/>
    <w:rsid w:val="00793C5B"/>
    <w:rsid w:val="00793EBE"/>
    <w:rsid w:val="00793FA4"/>
    <w:rsid w:val="0079608A"/>
    <w:rsid w:val="007968FD"/>
    <w:rsid w:val="00796C98"/>
    <w:rsid w:val="007970F4"/>
    <w:rsid w:val="00797A38"/>
    <w:rsid w:val="00797ECE"/>
    <w:rsid w:val="007A018E"/>
    <w:rsid w:val="007A096D"/>
    <w:rsid w:val="007A0AD9"/>
    <w:rsid w:val="007A1596"/>
    <w:rsid w:val="007A1877"/>
    <w:rsid w:val="007A1F89"/>
    <w:rsid w:val="007A2502"/>
    <w:rsid w:val="007A26CE"/>
    <w:rsid w:val="007A2D24"/>
    <w:rsid w:val="007A301B"/>
    <w:rsid w:val="007A3482"/>
    <w:rsid w:val="007A3779"/>
    <w:rsid w:val="007A4753"/>
    <w:rsid w:val="007A4D9E"/>
    <w:rsid w:val="007A5300"/>
    <w:rsid w:val="007A6AA7"/>
    <w:rsid w:val="007A6F89"/>
    <w:rsid w:val="007A7337"/>
    <w:rsid w:val="007A74A6"/>
    <w:rsid w:val="007B08B8"/>
    <w:rsid w:val="007B0F36"/>
    <w:rsid w:val="007B17A4"/>
    <w:rsid w:val="007B30B3"/>
    <w:rsid w:val="007B30CC"/>
    <w:rsid w:val="007B32CB"/>
    <w:rsid w:val="007B3BAC"/>
    <w:rsid w:val="007B4AEA"/>
    <w:rsid w:val="007B6125"/>
    <w:rsid w:val="007B6387"/>
    <w:rsid w:val="007B6703"/>
    <w:rsid w:val="007B6715"/>
    <w:rsid w:val="007B67B0"/>
    <w:rsid w:val="007B6BF0"/>
    <w:rsid w:val="007B796D"/>
    <w:rsid w:val="007C00EF"/>
    <w:rsid w:val="007C0625"/>
    <w:rsid w:val="007C1084"/>
    <w:rsid w:val="007C1D61"/>
    <w:rsid w:val="007C1E08"/>
    <w:rsid w:val="007C2971"/>
    <w:rsid w:val="007C2CF0"/>
    <w:rsid w:val="007C2EF6"/>
    <w:rsid w:val="007C3389"/>
    <w:rsid w:val="007C3E58"/>
    <w:rsid w:val="007C42B5"/>
    <w:rsid w:val="007C4D79"/>
    <w:rsid w:val="007C5CD0"/>
    <w:rsid w:val="007C5F88"/>
    <w:rsid w:val="007C6065"/>
    <w:rsid w:val="007C771A"/>
    <w:rsid w:val="007D21E0"/>
    <w:rsid w:val="007D2513"/>
    <w:rsid w:val="007D2575"/>
    <w:rsid w:val="007D26F1"/>
    <w:rsid w:val="007D2722"/>
    <w:rsid w:val="007D29CC"/>
    <w:rsid w:val="007D2D18"/>
    <w:rsid w:val="007D3C34"/>
    <w:rsid w:val="007D40FC"/>
    <w:rsid w:val="007D4BCF"/>
    <w:rsid w:val="007D5969"/>
    <w:rsid w:val="007D5C1D"/>
    <w:rsid w:val="007D6B72"/>
    <w:rsid w:val="007D6E9A"/>
    <w:rsid w:val="007D6F3B"/>
    <w:rsid w:val="007D7190"/>
    <w:rsid w:val="007D7543"/>
    <w:rsid w:val="007D770A"/>
    <w:rsid w:val="007D7E44"/>
    <w:rsid w:val="007D7EE2"/>
    <w:rsid w:val="007E1A2F"/>
    <w:rsid w:val="007E1DAC"/>
    <w:rsid w:val="007E29EB"/>
    <w:rsid w:val="007E3782"/>
    <w:rsid w:val="007E3A2D"/>
    <w:rsid w:val="007E41C8"/>
    <w:rsid w:val="007E4C8E"/>
    <w:rsid w:val="007E5A2E"/>
    <w:rsid w:val="007E5D42"/>
    <w:rsid w:val="007E6250"/>
    <w:rsid w:val="007E6E2D"/>
    <w:rsid w:val="007E6F58"/>
    <w:rsid w:val="007E72EF"/>
    <w:rsid w:val="007F0F99"/>
    <w:rsid w:val="007F15A0"/>
    <w:rsid w:val="007F1BD4"/>
    <w:rsid w:val="007F2CF8"/>
    <w:rsid w:val="007F31F9"/>
    <w:rsid w:val="007F41BB"/>
    <w:rsid w:val="007F5885"/>
    <w:rsid w:val="007F5D18"/>
    <w:rsid w:val="007F618D"/>
    <w:rsid w:val="007F63AB"/>
    <w:rsid w:val="007F6690"/>
    <w:rsid w:val="007F6778"/>
    <w:rsid w:val="007F68C0"/>
    <w:rsid w:val="007F69D0"/>
    <w:rsid w:val="007F7063"/>
    <w:rsid w:val="007F7751"/>
    <w:rsid w:val="007F79E4"/>
    <w:rsid w:val="008003AF"/>
    <w:rsid w:val="0080093E"/>
    <w:rsid w:val="008010D4"/>
    <w:rsid w:val="00801283"/>
    <w:rsid w:val="00801F68"/>
    <w:rsid w:val="008020B8"/>
    <w:rsid w:val="00802306"/>
    <w:rsid w:val="008024F8"/>
    <w:rsid w:val="00803870"/>
    <w:rsid w:val="00803891"/>
    <w:rsid w:val="00803D38"/>
    <w:rsid w:val="0080492B"/>
    <w:rsid w:val="00804F3B"/>
    <w:rsid w:val="00805A90"/>
    <w:rsid w:val="00805E84"/>
    <w:rsid w:val="008063C0"/>
    <w:rsid w:val="00806511"/>
    <w:rsid w:val="00806D67"/>
    <w:rsid w:val="00807C1E"/>
    <w:rsid w:val="00810228"/>
    <w:rsid w:val="008123E1"/>
    <w:rsid w:val="0081243A"/>
    <w:rsid w:val="008127F8"/>
    <w:rsid w:val="00812AF1"/>
    <w:rsid w:val="008140A4"/>
    <w:rsid w:val="0081423D"/>
    <w:rsid w:val="008146C9"/>
    <w:rsid w:val="00815176"/>
    <w:rsid w:val="008154A3"/>
    <w:rsid w:val="008168FE"/>
    <w:rsid w:val="00816907"/>
    <w:rsid w:val="00817340"/>
    <w:rsid w:val="00817805"/>
    <w:rsid w:val="00817873"/>
    <w:rsid w:val="00817892"/>
    <w:rsid w:val="0082016F"/>
    <w:rsid w:val="0082025A"/>
    <w:rsid w:val="00821884"/>
    <w:rsid w:val="00821EB1"/>
    <w:rsid w:val="0082239D"/>
    <w:rsid w:val="008225D6"/>
    <w:rsid w:val="0082336D"/>
    <w:rsid w:val="008233B4"/>
    <w:rsid w:val="008238F4"/>
    <w:rsid w:val="0082394D"/>
    <w:rsid w:val="008239E6"/>
    <w:rsid w:val="00824172"/>
    <w:rsid w:val="00824CBC"/>
    <w:rsid w:val="00825595"/>
    <w:rsid w:val="00825741"/>
    <w:rsid w:val="00830A81"/>
    <w:rsid w:val="00830CF2"/>
    <w:rsid w:val="008312B7"/>
    <w:rsid w:val="0083161B"/>
    <w:rsid w:val="00831913"/>
    <w:rsid w:val="008329A0"/>
    <w:rsid w:val="00832E30"/>
    <w:rsid w:val="00832E56"/>
    <w:rsid w:val="00833010"/>
    <w:rsid w:val="0083339E"/>
    <w:rsid w:val="008337D2"/>
    <w:rsid w:val="008337F1"/>
    <w:rsid w:val="00833BFE"/>
    <w:rsid w:val="0083459F"/>
    <w:rsid w:val="00834BCD"/>
    <w:rsid w:val="00834FD2"/>
    <w:rsid w:val="0083510A"/>
    <w:rsid w:val="008357EC"/>
    <w:rsid w:val="008360C8"/>
    <w:rsid w:val="00836145"/>
    <w:rsid w:val="0083663C"/>
    <w:rsid w:val="0083671F"/>
    <w:rsid w:val="0083701E"/>
    <w:rsid w:val="00837B9B"/>
    <w:rsid w:val="008408BD"/>
    <w:rsid w:val="00840905"/>
    <w:rsid w:val="00840DEF"/>
    <w:rsid w:val="00840EBE"/>
    <w:rsid w:val="00841B6E"/>
    <w:rsid w:val="00842030"/>
    <w:rsid w:val="00842D1A"/>
    <w:rsid w:val="00842E63"/>
    <w:rsid w:val="00843574"/>
    <w:rsid w:val="008436AC"/>
    <w:rsid w:val="00843728"/>
    <w:rsid w:val="00843752"/>
    <w:rsid w:val="00844ADE"/>
    <w:rsid w:val="00844BF7"/>
    <w:rsid w:val="00845BC1"/>
    <w:rsid w:val="00847418"/>
    <w:rsid w:val="00850168"/>
    <w:rsid w:val="00850FCC"/>
    <w:rsid w:val="008514E3"/>
    <w:rsid w:val="00851796"/>
    <w:rsid w:val="00851D86"/>
    <w:rsid w:val="0085276D"/>
    <w:rsid w:val="00852B4E"/>
    <w:rsid w:val="00854070"/>
    <w:rsid w:val="008541F3"/>
    <w:rsid w:val="00854552"/>
    <w:rsid w:val="0085484E"/>
    <w:rsid w:val="0085497D"/>
    <w:rsid w:val="00854E56"/>
    <w:rsid w:val="00855708"/>
    <w:rsid w:val="00855E78"/>
    <w:rsid w:val="00856313"/>
    <w:rsid w:val="00856DA2"/>
    <w:rsid w:val="008574D0"/>
    <w:rsid w:val="00857B31"/>
    <w:rsid w:val="0086088D"/>
    <w:rsid w:val="008611AC"/>
    <w:rsid w:val="0086276A"/>
    <w:rsid w:val="00862901"/>
    <w:rsid w:val="00862929"/>
    <w:rsid w:val="00862B7B"/>
    <w:rsid w:val="0086302A"/>
    <w:rsid w:val="008633F0"/>
    <w:rsid w:val="008638A4"/>
    <w:rsid w:val="00863B09"/>
    <w:rsid w:val="0086441D"/>
    <w:rsid w:val="008657EA"/>
    <w:rsid w:val="0086587A"/>
    <w:rsid w:val="0086596B"/>
    <w:rsid w:val="00865F4F"/>
    <w:rsid w:val="00866697"/>
    <w:rsid w:val="0086691E"/>
    <w:rsid w:val="00866A64"/>
    <w:rsid w:val="008670FD"/>
    <w:rsid w:val="00867A16"/>
    <w:rsid w:val="00867A42"/>
    <w:rsid w:val="008700F1"/>
    <w:rsid w:val="008704C3"/>
    <w:rsid w:val="008707E1"/>
    <w:rsid w:val="00870E86"/>
    <w:rsid w:val="008715A5"/>
    <w:rsid w:val="00872161"/>
    <w:rsid w:val="00872D06"/>
    <w:rsid w:val="00872D1C"/>
    <w:rsid w:val="00872FDA"/>
    <w:rsid w:val="00873A7A"/>
    <w:rsid w:val="0087474E"/>
    <w:rsid w:val="00874CD3"/>
    <w:rsid w:val="0087515A"/>
    <w:rsid w:val="00875366"/>
    <w:rsid w:val="00875F19"/>
    <w:rsid w:val="008760B3"/>
    <w:rsid w:val="00876A19"/>
    <w:rsid w:val="00877E92"/>
    <w:rsid w:val="00880E1E"/>
    <w:rsid w:val="0088111D"/>
    <w:rsid w:val="00881AD9"/>
    <w:rsid w:val="00881C60"/>
    <w:rsid w:val="00882019"/>
    <w:rsid w:val="00882415"/>
    <w:rsid w:val="008839D3"/>
    <w:rsid w:val="00884600"/>
    <w:rsid w:val="008851D5"/>
    <w:rsid w:val="00885F82"/>
    <w:rsid w:val="00886196"/>
    <w:rsid w:val="008863DB"/>
    <w:rsid w:val="00886CE0"/>
    <w:rsid w:val="00890411"/>
    <w:rsid w:val="008908E3"/>
    <w:rsid w:val="00891360"/>
    <w:rsid w:val="00891F25"/>
    <w:rsid w:val="00892247"/>
    <w:rsid w:val="008933B3"/>
    <w:rsid w:val="00893AF7"/>
    <w:rsid w:val="00894F6B"/>
    <w:rsid w:val="008953F5"/>
    <w:rsid w:val="00896157"/>
    <w:rsid w:val="00897492"/>
    <w:rsid w:val="00897D04"/>
    <w:rsid w:val="008A032D"/>
    <w:rsid w:val="008A0C30"/>
    <w:rsid w:val="008A0CE4"/>
    <w:rsid w:val="008A1FBE"/>
    <w:rsid w:val="008A2763"/>
    <w:rsid w:val="008A2B0A"/>
    <w:rsid w:val="008A3028"/>
    <w:rsid w:val="008A3A1F"/>
    <w:rsid w:val="008A3F28"/>
    <w:rsid w:val="008A471F"/>
    <w:rsid w:val="008A479E"/>
    <w:rsid w:val="008A494B"/>
    <w:rsid w:val="008A4CE3"/>
    <w:rsid w:val="008A4D01"/>
    <w:rsid w:val="008A575E"/>
    <w:rsid w:val="008A5B5A"/>
    <w:rsid w:val="008A6790"/>
    <w:rsid w:val="008A763C"/>
    <w:rsid w:val="008A76DA"/>
    <w:rsid w:val="008B0060"/>
    <w:rsid w:val="008B0B5D"/>
    <w:rsid w:val="008B0FBA"/>
    <w:rsid w:val="008B224D"/>
    <w:rsid w:val="008B2538"/>
    <w:rsid w:val="008B3055"/>
    <w:rsid w:val="008B358E"/>
    <w:rsid w:val="008B4106"/>
    <w:rsid w:val="008B436C"/>
    <w:rsid w:val="008B44EE"/>
    <w:rsid w:val="008B469E"/>
    <w:rsid w:val="008B47CF"/>
    <w:rsid w:val="008B48CA"/>
    <w:rsid w:val="008B62BA"/>
    <w:rsid w:val="008B6C5A"/>
    <w:rsid w:val="008B6EF2"/>
    <w:rsid w:val="008B6F7B"/>
    <w:rsid w:val="008B7845"/>
    <w:rsid w:val="008B7DCB"/>
    <w:rsid w:val="008C01AE"/>
    <w:rsid w:val="008C029F"/>
    <w:rsid w:val="008C060F"/>
    <w:rsid w:val="008C0758"/>
    <w:rsid w:val="008C0937"/>
    <w:rsid w:val="008C116F"/>
    <w:rsid w:val="008C12C7"/>
    <w:rsid w:val="008C143A"/>
    <w:rsid w:val="008C1494"/>
    <w:rsid w:val="008C23B9"/>
    <w:rsid w:val="008C2677"/>
    <w:rsid w:val="008C2989"/>
    <w:rsid w:val="008C2A59"/>
    <w:rsid w:val="008C3134"/>
    <w:rsid w:val="008C3564"/>
    <w:rsid w:val="008C3B94"/>
    <w:rsid w:val="008C3C5E"/>
    <w:rsid w:val="008C3EAF"/>
    <w:rsid w:val="008C42BB"/>
    <w:rsid w:val="008C4823"/>
    <w:rsid w:val="008C51A1"/>
    <w:rsid w:val="008C5722"/>
    <w:rsid w:val="008C5A75"/>
    <w:rsid w:val="008C5D70"/>
    <w:rsid w:val="008C5EA6"/>
    <w:rsid w:val="008C6975"/>
    <w:rsid w:val="008C752C"/>
    <w:rsid w:val="008C7E3F"/>
    <w:rsid w:val="008D01B2"/>
    <w:rsid w:val="008D0BCE"/>
    <w:rsid w:val="008D2024"/>
    <w:rsid w:val="008D2839"/>
    <w:rsid w:val="008D2F6D"/>
    <w:rsid w:val="008D32F5"/>
    <w:rsid w:val="008D3D5C"/>
    <w:rsid w:val="008D41FF"/>
    <w:rsid w:val="008D4A56"/>
    <w:rsid w:val="008D5426"/>
    <w:rsid w:val="008D59BC"/>
    <w:rsid w:val="008D62D9"/>
    <w:rsid w:val="008D6620"/>
    <w:rsid w:val="008D6C54"/>
    <w:rsid w:val="008D6CF7"/>
    <w:rsid w:val="008D6E56"/>
    <w:rsid w:val="008D76EE"/>
    <w:rsid w:val="008D77B0"/>
    <w:rsid w:val="008D7CD3"/>
    <w:rsid w:val="008E0994"/>
    <w:rsid w:val="008E0C45"/>
    <w:rsid w:val="008E0C58"/>
    <w:rsid w:val="008E0F7C"/>
    <w:rsid w:val="008E1B87"/>
    <w:rsid w:val="008E3A82"/>
    <w:rsid w:val="008E3ED0"/>
    <w:rsid w:val="008E3F96"/>
    <w:rsid w:val="008E4207"/>
    <w:rsid w:val="008E4482"/>
    <w:rsid w:val="008E45CF"/>
    <w:rsid w:val="008E5020"/>
    <w:rsid w:val="008E5D5D"/>
    <w:rsid w:val="008E5DD7"/>
    <w:rsid w:val="008E5E5E"/>
    <w:rsid w:val="008E648A"/>
    <w:rsid w:val="008E6DE7"/>
    <w:rsid w:val="008F0B16"/>
    <w:rsid w:val="008F0DE1"/>
    <w:rsid w:val="008F2D27"/>
    <w:rsid w:val="008F33E9"/>
    <w:rsid w:val="008F371F"/>
    <w:rsid w:val="008F3B8B"/>
    <w:rsid w:val="008F4370"/>
    <w:rsid w:val="008F4514"/>
    <w:rsid w:val="008F4AAD"/>
    <w:rsid w:val="008F4EE6"/>
    <w:rsid w:val="008F4F23"/>
    <w:rsid w:val="008F543C"/>
    <w:rsid w:val="008F64D3"/>
    <w:rsid w:val="008F76CE"/>
    <w:rsid w:val="008F7B44"/>
    <w:rsid w:val="008F7B7E"/>
    <w:rsid w:val="00900550"/>
    <w:rsid w:val="009005F1"/>
    <w:rsid w:val="00900A4F"/>
    <w:rsid w:val="00900A6F"/>
    <w:rsid w:val="009016A9"/>
    <w:rsid w:val="00901DEC"/>
    <w:rsid w:val="00903130"/>
    <w:rsid w:val="009033A7"/>
    <w:rsid w:val="009033FB"/>
    <w:rsid w:val="00903A4E"/>
    <w:rsid w:val="009042A0"/>
    <w:rsid w:val="00904897"/>
    <w:rsid w:val="009049DF"/>
    <w:rsid w:val="00905040"/>
    <w:rsid w:val="00905B91"/>
    <w:rsid w:val="00905EAE"/>
    <w:rsid w:val="0090781F"/>
    <w:rsid w:val="00907892"/>
    <w:rsid w:val="009079C5"/>
    <w:rsid w:val="00907F92"/>
    <w:rsid w:val="0091061B"/>
    <w:rsid w:val="0091073D"/>
    <w:rsid w:val="00910CDC"/>
    <w:rsid w:val="00911080"/>
    <w:rsid w:val="009126F1"/>
    <w:rsid w:val="00912DE1"/>
    <w:rsid w:val="00913927"/>
    <w:rsid w:val="00913A94"/>
    <w:rsid w:val="00914ED8"/>
    <w:rsid w:val="00914EF5"/>
    <w:rsid w:val="0091660B"/>
    <w:rsid w:val="009174AF"/>
    <w:rsid w:val="00917586"/>
    <w:rsid w:val="00917992"/>
    <w:rsid w:val="0092024C"/>
    <w:rsid w:val="009221CA"/>
    <w:rsid w:val="009225F9"/>
    <w:rsid w:val="00922B03"/>
    <w:rsid w:val="00922F66"/>
    <w:rsid w:val="009232AA"/>
    <w:rsid w:val="0092401A"/>
    <w:rsid w:val="0092412B"/>
    <w:rsid w:val="009243FD"/>
    <w:rsid w:val="0092486C"/>
    <w:rsid w:val="0092508E"/>
    <w:rsid w:val="00925326"/>
    <w:rsid w:val="009264EB"/>
    <w:rsid w:val="0092678C"/>
    <w:rsid w:val="009267B0"/>
    <w:rsid w:val="00926C15"/>
    <w:rsid w:val="00926CC4"/>
    <w:rsid w:val="00926DD7"/>
    <w:rsid w:val="00927546"/>
    <w:rsid w:val="009302DB"/>
    <w:rsid w:val="00930648"/>
    <w:rsid w:val="00931131"/>
    <w:rsid w:val="00931167"/>
    <w:rsid w:val="0093131F"/>
    <w:rsid w:val="009315AE"/>
    <w:rsid w:val="00931660"/>
    <w:rsid w:val="00931E90"/>
    <w:rsid w:val="00931F44"/>
    <w:rsid w:val="0093254A"/>
    <w:rsid w:val="00933106"/>
    <w:rsid w:val="00933911"/>
    <w:rsid w:val="009345DA"/>
    <w:rsid w:val="009355AB"/>
    <w:rsid w:val="00935B20"/>
    <w:rsid w:val="00935C98"/>
    <w:rsid w:val="00936701"/>
    <w:rsid w:val="00937A77"/>
    <w:rsid w:val="009410A5"/>
    <w:rsid w:val="009410C3"/>
    <w:rsid w:val="00941366"/>
    <w:rsid w:val="00941B12"/>
    <w:rsid w:val="00941F61"/>
    <w:rsid w:val="00942C22"/>
    <w:rsid w:val="009430FE"/>
    <w:rsid w:val="0094334A"/>
    <w:rsid w:val="009438C7"/>
    <w:rsid w:val="00943C1C"/>
    <w:rsid w:val="00943DB0"/>
    <w:rsid w:val="0094427F"/>
    <w:rsid w:val="009446D6"/>
    <w:rsid w:val="00944C0B"/>
    <w:rsid w:val="00944CDF"/>
    <w:rsid w:val="00945A3F"/>
    <w:rsid w:val="00947317"/>
    <w:rsid w:val="009475C9"/>
    <w:rsid w:val="00950157"/>
    <w:rsid w:val="00950173"/>
    <w:rsid w:val="00950212"/>
    <w:rsid w:val="00950EF2"/>
    <w:rsid w:val="0095127B"/>
    <w:rsid w:val="0095152E"/>
    <w:rsid w:val="00951577"/>
    <w:rsid w:val="00951652"/>
    <w:rsid w:val="00951CCB"/>
    <w:rsid w:val="00951DD5"/>
    <w:rsid w:val="00953AD6"/>
    <w:rsid w:val="00953B6C"/>
    <w:rsid w:val="00954D63"/>
    <w:rsid w:val="00955B04"/>
    <w:rsid w:val="00956003"/>
    <w:rsid w:val="00956008"/>
    <w:rsid w:val="009560A7"/>
    <w:rsid w:val="009563E6"/>
    <w:rsid w:val="00956EFE"/>
    <w:rsid w:val="00957695"/>
    <w:rsid w:val="0095774E"/>
    <w:rsid w:val="00957D6C"/>
    <w:rsid w:val="00960083"/>
    <w:rsid w:val="009611E5"/>
    <w:rsid w:val="009617BE"/>
    <w:rsid w:val="00961B1E"/>
    <w:rsid w:val="00961D1E"/>
    <w:rsid w:val="009621AE"/>
    <w:rsid w:val="0096221E"/>
    <w:rsid w:val="00962570"/>
    <w:rsid w:val="00962A30"/>
    <w:rsid w:val="00962D89"/>
    <w:rsid w:val="00963486"/>
    <w:rsid w:val="00963AFB"/>
    <w:rsid w:val="00963CEA"/>
    <w:rsid w:val="0096417F"/>
    <w:rsid w:val="009646A6"/>
    <w:rsid w:val="00965DE5"/>
    <w:rsid w:val="00967A27"/>
    <w:rsid w:val="00967D8B"/>
    <w:rsid w:val="009704A1"/>
    <w:rsid w:val="00970EB2"/>
    <w:rsid w:val="009711AD"/>
    <w:rsid w:val="009714C7"/>
    <w:rsid w:val="00971F34"/>
    <w:rsid w:val="009722C6"/>
    <w:rsid w:val="00972B0D"/>
    <w:rsid w:val="00972F6B"/>
    <w:rsid w:val="00973C85"/>
    <w:rsid w:val="00975B3B"/>
    <w:rsid w:val="0097638F"/>
    <w:rsid w:val="009763A2"/>
    <w:rsid w:val="009775AD"/>
    <w:rsid w:val="009801E0"/>
    <w:rsid w:val="00980368"/>
    <w:rsid w:val="0098065A"/>
    <w:rsid w:val="00980E13"/>
    <w:rsid w:val="00981AC6"/>
    <w:rsid w:val="00981AE4"/>
    <w:rsid w:val="00982077"/>
    <w:rsid w:val="009828F0"/>
    <w:rsid w:val="00982A2A"/>
    <w:rsid w:val="0098425A"/>
    <w:rsid w:val="009848D3"/>
    <w:rsid w:val="0098573E"/>
    <w:rsid w:val="00986068"/>
    <w:rsid w:val="009867F1"/>
    <w:rsid w:val="00986A5D"/>
    <w:rsid w:val="00986C02"/>
    <w:rsid w:val="00990294"/>
    <w:rsid w:val="009904D3"/>
    <w:rsid w:val="00990C11"/>
    <w:rsid w:val="00990DCE"/>
    <w:rsid w:val="0099150B"/>
    <w:rsid w:val="0099234B"/>
    <w:rsid w:val="0099274C"/>
    <w:rsid w:val="00992944"/>
    <w:rsid w:val="009930ED"/>
    <w:rsid w:val="00993858"/>
    <w:rsid w:val="0099396E"/>
    <w:rsid w:val="00994D43"/>
    <w:rsid w:val="00994D7D"/>
    <w:rsid w:val="0099647D"/>
    <w:rsid w:val="00996FB4"/>
    <w:rsid w:val="00997498"/>
    <w:rsid w:val="00997AE9"/>
    <w:rsid w:val="009A0A13"/>
    <w:rsid w:val="009A1741"/>
    <w:rsid w:val="009A1919"/>
    <w:rsid w:val="009A1A8A"/>
    <w:rsid w:val="009A1ADE"/>
    <w:rsid w:val="009A1B17"/>
    <w:rsid w:val="009A1C4B"/>
    <w:rsid w:val="009A1EB6"/>
    <w:rsid w:val="009A204E"/>
    <w:rsid w:val="009A246D"/>
    <w:rsid w:val="009A3359"/>
    <w:rsid w:val="009A4ADD"/>
    <w:rsid w:val="009A4E1C"/>
    <w:rsid w:val="009A7029"/>
    <w:rsid w:val="009A728E"/>
    <w:rsid w:val="009B029D"/>
    <w:rsid w:val="009B0753"/>
    <w:rsid w:val="009B19B5"/>
    <w:rsid w:val="009B1DAF"/>
    <w:rsid w:val="009B1DEC"/>
    <w:rsid w:val="009B1F72"/>
    <w:rsid w:val="009B21F0"/>
    <w:rsid w:val="009B28BA"/>
    <w:rsid w:val="009B2B40"/>
    <w:rsid w:val="009B36E5"/>
    <w:rsid w:val="009B376B"/>
    <w:rsid w:val="009B4082"/>
    <w:rsid w:val="009B4939"/>
    <w:rsid w:val="009B6B4B"/>
    <w:rsid w:val="009B6EE9"/>
    <w:rsid w:val="009B70EC"/>
    <w:rsid w:val="009B73F5"/>
    <w:rsid w:val="009C0E77"/>
    <w:rsid w:val="009C1590"/>
    <w:rsid w:val="009C1AD1"/>
    <w:rsid w:val="009C1BDA"/>
    <w:rsid w:val="009C346B"/>
    <w:rsid w:val="009C379D"/>
    <w:rsid w:val="009C3B4A"/>
    <w:rsid w:val="009C42FB"/>
    <w:rsid w:val="009C6138"/>
    <w:rsid w:val="009C752E"/>
    <w:rsid w:val="009C78B7"/>
    <w:rsid w:val="009C7FE5"/>
    <w:rsid w:val="009D014F"/>
    <w:rsid w:val="009D021A"/>
    <w:rsid w:val="009D07C3"/>
    <w:rsid w:val="009D0A52"/>
    <w:rsid w:val="009D1215"/>
    <w:rsid w:val="009D2D60"/>
    <w:rsid w:val="009D43C3"/>
    <w:rsid w:val="009D4C9C"/>
    <w:rsid w:val="009D566F"/>
    <w:rsid w:val="009D5AC3"/>
    <w:rsid w:val="009D5E1B"/>
    <w:rsid w:val="009D673A"/>
    <w:rsid w:val="009D67B8"/>
    <w:rsid w:val="009D7438"/>
    <w:rsid w:val="009D79EE"/>
    <w:rsid w:val="009D7C4C"/>
    <w:rsid w:val="009D7E91"/>
    <w:rsid w:val="009E0300"/>
    <w:rsid w:val="009E058F"/>
    <w:rsid w:val="009E05B8"/>
    <w:rsid w:val="009E08B0"/>
    <w:rsid w:val="009E0CED"/>
    <w:rsid w:val="009E12F0"/>
    <w:rsid w:val="009E12FA"/>
    <w:rsid w:val="009E2394"/>
    <w:rsid w:val="009E23F5"/>
    <w:rsid w:val="009E250C"/>
    <w:rsid w:val="009E2AA4"/>
    <w:rsid w:val="009E38C9"/>
    <w:rsid w:val="009E3B2E"/>
    <w:rsid w:val="009E43C4"/>
    <w:rsid w:val="009E52A4"/>
    <w:rsid w:val="009E56D8"/>
    <w:rsid w:val="009E570D"/>
    <w:rsid w:val="009E5B7D"/>
    <w:rsid w:val="009E6B4F"/>
    <w:rsid w:val="009E7116"/>
    <w:rsid w:val="009F0C01"/>
    <w:rsid w:val="009F0C65"/>
    <w:rsid w:val="009F0F1B"/>
    <w:rsid w:val="009F1479"/>
    <w:rsid w:val="009F1924"/>
    <w:rsid w:val="009F1AC4"/>
    <w:rsid w:val="009F2312"/>
    <w:rsid w:val="009F2CFA"/>
    <w:rsid w:val="009F3923"/>
    <w:rsid w:val="009F398D"/>
    <w:rsid w:val="009F3AC5"/>
    <w:rsid w:val="009F3E90"/>
    <w:rsid w:val="009F40D6"/>
    <w:rsid w:val="009F48F4"/>
    <w:rsid w:val="009F5401"/>
    <w:rsid w:val="009F557F"/>
    <w:rsid w:val="009F56CC"/>
    <w:rsid w:val="009F5F54"/>
    <w:rsid w:val="009F71A3"/>
    <w:rsid w:val="009F7D4E"/>
    <w:rsid w:val="00A0038D"/>
    <w:rsid w:val="00A00C90"/>
    <w:rsid w:val="00A00E4C"/>
    <w:rsid w:val="00A00F1D"/>
    <w:rsid w:val="00A01039"/>
    <w:rsid w:val="00A0155A"/>
    <w:rsid w:val="00A0216E"/>
    <w:rsid w:val="00A02EAD"/>
    <w:rsid w:val="00A0450C"/>
    <w:rsid w:val="00A046D9"/>
    <w:rsid w:val="00A04706"/>
    <w:rsid w:val="00A069E2"/>
    <w:rsid w:val="00A06A6E"/>
    <w:rsid w:val="00A06D99"/>
    <w:rsid w:val="00A075F6"/>
    <w:rsid w:val="00A07D96"/>
    <w:rsid w:val="00A07FF9"/>
    <w:rsid w:val="00A10056"/>
    <w:rsid w:val="00A105E4"/>
    <w:rsid w:val="00A11021"/>
    <w:rsid w:val="00A11E36"/>
    <w:rsid w:val="00A13642"/>
    <w:rsid w:val="00A13965"/>
    <w:rsid w:val="00A13AFD"/>
    <w:rsid w:val="00A1420B"/>
    <w:rsid w:val="00A14683"/>
    <w:rsid w:val="00A147D8"/>
    <w:rsid w:val="00A14AD1"/>
    <w:rsid w:val="00A153B5"/>
    <w:rsid w:val="00A15E39"/>
    <w:rsid w:val="00A15F19"/>
    <w:rsid w:val="00A1654A"/>
    <w:rsid w:val="00A16914"/>
    <w:rsid w:val="00A17A66"/>
    <w:rsid w:val="00A17FA4"/>
    <w:rsid w:val="00A207C7"/>
    <w:rsid w:val="00A20920"/>
    <w:rsid w:val="00A20F5A"/>
    <w:rsid w:val="00A21802"/>
    <w:rsid w:val="00A228E9"/>
    <w:rsid w:val="00A22AB7"/>
    <w:rsid w:val="00A22EEF"/>
    <w:rsid w:val="00A22F9E"/>
    <w:rsid w:val="00A2391E"/>
    <w:rsid w:val="00A243EB"/>
    <w:rsid w:val="00A251BF"/>
    <w:rsid w:val="00A26BD3"/>
    <w:rsid w:val="00A26E83"/>
    <w:rsid w:val="00A27184"/>
    <w:rsid w:val="00A27252"/>
    <w:rsid w:val="00A27B21"/>
    <w:rsid w:val="00A30124"/>
    <w:rsid w:val="00A31377"/>
    <w:rsid w:val="00A31C3A"/>
    <w:rsid w:val="00A32100"/>
    <w:rsid w:val="00A3235C"/>
    <w:rsid w:val="00A32637"/>
    <w:rsid w:val="00A32A16"/>
    <w:rsid w:val="00A334BF"/>
    <w:rsid w:val="00A338A1"/>
    <w:rsid w:val="00A342A9"/>
    <w:rsid w:val="00A34402"/>
    <w:rsid w:val="00A34D86"/>
    <w:rsid w:val="00A34F94"/>
    <w:rsid w:val="00A3571E"/>
    <w:rsid w:val="00A35740"/>
    <w:rsid w:val="00A36FE2"/>
    <w:rsid w:val="00A37441"/>
    <w:rsid w:val="00A37B34"/>
    <w:rsid w:val="00A37C57"/>
    <w:rsid w:val="00A37EC5"/>
    <w:rsid w:val="00A40050"/>
    <w:rsid w:val="00A4012B"/>
    <w:rsid w:val="00A40CCC"/>
    <w:rsid w:val="00A4107F"/>
    <w:rsid w:val="00A41452"/>
    <w:rsid w:val="00A4166C"/>
    <w:rsid w:val="00A41A7A"/>
    <w:rsid w:val="00A41D65"/>
    <w:rsid w:val="00A42169"/>
    <w:rsid w:val="00A42364"/>
    <w:rsid w:val="00A4316D"/>
    <w:rsid w:val="00A433B2"/>
    <w:rsid w:val="00A444A1"/>
    <w:rsid w:val="00A44852"/>
    <w:rsid w:val="00A449A3"/>
    <w:rsid w:val="00A4577C"/>
    <w:rsid w:val="00A45F06"/>
    <w:rsid w:val="00A46C21"/>
    <w:rsid w:val="00A46C4B"/>
    <w:rsid w:val="00A4720C"/>
    <w:rsid w:val="00A47EB3"/>
    <w:rsid w:val="00A50B69"/>
    <w:rsid w:val="00A50C05"/>
    <w:rsid w:val="00A5131E"/>
    <w:rsid w:val="00A51410"/>
    <w:rsid w:val="00A51670"/>
    <w:rsid w:val="00A51A6C"/>
    <w:rsid w:val="00A51E7F"/>
    <w:rsid w:val="00A52955"/>
    <w:rsid w:val="00A52D2A"/>
    <w:rsid w:val="00A52D2F"/>
    <w:rsid w:val="00A55844"/>
    <w:rsid w:val="00A55921"/>
    <w:rsid w:val="00A55B63"/>
    <w:rsid w:val="00A560F0"/>
    <w:rsid w:val="00A56B90"/>
    <w:rsid w:val="00A5712D"/>
    <w:rsid w:val="00A602BC"/>
    <w:rsid w:val="00A621B1"/>
    <w:rsid w:val="00A622CF"/>
    <w:rsid w:val="00A62EA6"/>
    <w:rsid w:val="00A638E2"/>
    <w:rsid w:val="00A63F0C"/>
    <w:rsid w:val="00A66462"/>
    <w:rsid w:val="00A66E66"/>
    <w:rsid w:val="00A67095"/>
    <w:rsid w:val="00A67DF9"/>
    <w:rsid w:val="00A71C4E"/>
    <w:rsid w:val="00A71CEE"/>
    <w:rsid w:val="00A7425E"/>
    <w:rsid w:val="00A7432F"/>
    <w:rsid w:val="00A74419"/>
    <w:rsid w:val="00A74462"/>
    <w:rsid w:val="00A75A24"/>
    <w:rsid w:val="00A76266"/>
    <w:rsid w:val="00A763CB"/>
    <w:rsid w:val="00A769C3"/>
    <w:rsid w:val="00A76DBD"/>
    <w:rsid w:val="00A76DE0"/>
    <w:rsid w:val="00A76E3D"/>
    <w:rsid w:val="00A77141"/>
    <w:rsid w:val="00A771CE"/>
    <w:rsid w:val="00A8052A"/>
    <w:rsid w:val="00A805B3"/>
    <w:rsid w:val="00A80D11"/>
    <w:rsid w:val="00A8160A"/>
    <w:rsid w:val="00A816F0"/>
    <w:rsid w:val="00A819C1"/>
    <w:rsid w:val="00A81B2E"/>
    <w:rsid w:val="00A81C5B"/>
    <w:rsid w:val="00A82BFA"/>
    <w:rsid w:val="00A8480D"/>
    <w:rsid w:val="00A85009"/>
    <w:rsid w:val="00A852D1"/>
    <w:rsid w:val="00A86221"/>
    <w:rsid w:val="00A8652E"/>
    <w:rsid w:val="00A86C53"/>
    <w:rsid w:val="00A872C2"/>
    <w:rsid w:val="00A8794A"/>
    <w:rsid w:val="00A90054"/>
    <w:rsid w:val="00A90636"/>
    <w:rsid w:val="00A907A1"/>
    <w:rsid w:val="00A90C56"/>
    <w:rsid w:val="00A926B3"/>
    <w:rsid w:val="00A92A00"/>
    <w:rsid w:val="00A92E63"/>
    <w:rsid w:val="00A933C9"/>
    <w:rsid w:val="00A943F1"/>
    <w:rsid w:val="00A94495"/>
    <w:rsid w:val="00A94DFD"/>
    <w:rsid w:val="00A96CDE"/>
    <w:rsid w:val="00A96E94"/>
    <w:rsid w:val="00A97EBD"/>
    <w:rsid w:val="00AA108A"/>
    <w:rsid w:val="00AA1414"/>
    <w:rsid w:val="00AA1438"/>
    <w:rsid w:val="00AA15D2"/>
    <w:rsid w:val="00AA22E1"/>
    <w:rsid w:val="00AA2B8C"/>
    <w:rsid w:val="00AA2CC2"/>
    <w:rsid w:val="00AA2E66"/>
    <w:rsid w:val="00AA3F17"/>
    <w:rsid w:val="00AA4769"/>
    <w:rsid w:val="00AA51BD"/>
    <w:rsid w:val="00AA5B1A"/>
    <w:rsid w:val="00AA5B39"/>
    <w:rsid w:val="00AA63EA"/>
    <w:rsid w:val="00AA65A4"/>
    <w:rsid w:val="00AA6FB0"/>
    <w:rsid w:val="00AA7A27"/>
    <w:rsid w:val="00AB07ED"/>
    <w:rsid w:val="00AB266E"/>
    <w:rsid w:val="00AB2872"/>
    <w:rsid w:val="00AB3C74"/>
    <w:rsid w:val="00AB478D"/>
    <w:rsid w:val="00AB4E40"/>
    <w:rsid w:val="00AB6372"/>
    <w:rsid w:val="00AC0765"/>
    <w:rsid w:val="00AC0F32"/>
    <w:rsid w:val="00AC10A0"/>
    <w:rsid w:val="00AC13DD"/>
    <w:rsid w:val="00AC1652"/>
    <w:rsid w:val="00AC24F1"/>
    <w:rsid w:val="00AC2856"/>
    <w:rsid w:val="00AC2B48"/>
    <w:rsid w:val="00AC2BB9"/>
    <w:rsid w:val="00AC2CBF"/>
    <w:rsid w:val="00AC30D4"/>
    <w:rsid w:val="00AC40B1"/>
    <w:rsid w:val="00AC452E"/>
    <w:rsid w:val="00AC4696"/>
    <w:rsid w:val="00AC4C6E"/>
    <w:rsid w:val="00AC50B2"/>
    <w:rsid w:val="00AC534A"/>
    <w:rsid w:val="00AC5769"/>
    <w:rsid w:val="00AC5FA4"/>
    <w:rsid w:val="00AC611E"/>
    <w:rsid w:val="00AC61CE"/>
    <w:rsid w:val="00AC700A"/>
    <w:rsid w:val="00AC7250"/>
    <w:rsid w:val="00AD0232"/>
    <w:rsid w:val="00AD0928"/>
    <w:rsid w:val="00AD0B3C"/>
    <w:rsid w:val="00AD25BB"/>
    <w:rsid w:val="00AD2936"/>
    <w:rsid w:val="00AD2EFF"/>
    <w:rsid w:val="00AD2F56"/>
    <w:rsid w:val="00AD371D"/>
    <w:rsid w:val="00AD388F"/>
    <w:rsid w:val="00AD3D88"/>
    <w:rsid w:val="00AD3D8B"/>
    <w:rsid w:val="00AD4CEF"/>
    <w:rsid w:val="00AD56EF"/>
    <w:rsid w:val="00AD579F"/>
    <w:rsid w:val="00AD59D5"/>
    <w:rsid w:val="00AD6729"/>
    <w:rsid w:val="00AE020C"/>
    <w:rsid w:val="00AE02F0"/>
    <w:rsid w:val="00AE076F"/>
    <w:rsid w:val="00AE173E"/>
    <w:rsid w:val="00AE205F"/>
    <w:rsid w:val="00AE28AB"/>
    <w:rsid w:val="00AE2A90"/>
    <w:rsid w:val="00AE2B3D"/>
    <w:rsid w:val="00AE32ED"/>
    <w:rsid w:val="00AE40DF"/>
    <w:rsid w:val="00AE4205"/>
    <w:rsid w:val="00AE4945"/>
    <w:rsid w:val="00AE4DA9"/>
    <w:rsid w:val="00AE672A"/>
    <w:rsid w:val="00AE72B2"/>
    <w:rsid w:val="00AE76BC"/>
    <w:rsid w:val="00AE76C0"/>
    <w:rsid w:val="00AF04AC"/>
    <w:rsid w:val="00AF1265"/>
    <w:rsid w:val="00AF13C8"/>
    <w:rsid w:val="00AF1775"/>
    <w:rsid w:val="00AF2030"/>
    <w:rsid w:val="00AF2971"/>
    <w:rsid w:val="00AF353A"/>
    <w:rsid w:val="00AF3B74"/>
    <w:rsid w:val="00AF3BBD"/>
    <w:rsid w:val="00AF3D0A"/>
    <w:rsid w:val="00AF4DF3"/>
    <w:rsid w:val="00AF521F"/>
    <w:rsid w:val="00AF5380"/>
    <w:rsid w:val="00AF5A1D"/>
    <w:rsid w:val="00AF5E77"/>
    <w:rsid w:val="00AF5FFC"/>
    <w:rsid w:val="00AF61A8"/>
    <w:rsid w:val="00AF6B6B"/>
    <w:rsid w:val="00AF6F01"/>
    <w:rsid w:val="00AF70E9"/>
    <w:rsid w:val="00B01605"/>
    <w:rsid w:val="00B01846"/>
    <w:rsid w:val="00B0190F"/>
    <w:rsid w:val="00B01DA6"/>
    <w:rsid w:val="00B0227E"/>
    <w:rsid w:val="00B022F0"/>
    <w:rsid w:val="00B0248D"/>
    <w:rsid w:val="00B02999"/>
    <w:rsid w:val="00B02B97"/>
    <w:rsid w:val="00B02F1B"/>
    <w:rsid w:val="00B02F63"/>
    <w:rsid w:val="00B038CD"/>
    <w:rsid w:val="00B04410"/>
    <w:rsid w:val="00B04AB0"/>
    <w:rsid w:val="00B0522B"/>
    <w:rsid w:val="00B05ADE"/>
    <w:rsid w:val="00B05D84"/>
    <w:rsid w:val="00B074E1"/>
    <w:rsid w:val="00B07536"/>
    <w:rsid w:val="00B1036B"/>
    <w:rsid w:val="00B106AA"/>
    <w:rsid w:val="00B11BAA"/>
    <w:rsid w:val="00B11CA6"/>
    <w:rsid w:val="00B11F23"/>
    <w:rsid w:val="00B1270B"/>
    <w:rsid w:val="00B13439"/>
    <w:rsid w:val="00B13DC3"/>
    <w:rsid w:val="00B13E9D"/>
    <w:rsid w:val="00B151CE"/>
    <w:rsid w:val="00B1696E"/>
    <w:rsid w:val="00B16F68"/>
    <w:rsid w:val="00B17721"/>
    <w:rsid w:val="00B17796"/>
    <w:rsid w:val="00B200B7"/>
    <w:rsid w:val="00B20672"/>
    <w:rsid w:val="00B2078F"/>
    <w:rsid w:val="00B20A6A"/>
    <w:rsid w:val="00B215EC"/>
    <w:rsid w:val="00B217FC"/>
    <w:rsid w:val="00B218A4"/>
    <w:rsid w:val="00B219D0"/>
    <w:rsid w:val="00B219DF"/>
    <w:rsid w:val="00B220BB"/>
    <w:rsid w:val="00B221A6"/>
    <w:rsid w:val="00B240A1"/>
    <w:rsid w:val="00B24547"/>
    <w:rsid w:val="00B246C7"/>
    <w:rsid w:val="00B2526D"/>
    <w:rsid w:val="00B262AC"/>
    <w:rsid w:val="00B264C3"/>
    <w:rsid w:val="00B26524"/>
    <w:rsid w:val="00B27190"/>
    <w:rsid w:val="00B27BD6"/>
    <w:rsid w:val="00B27D74"/>
    <w:rsid w:val="00B303E3"/>
    <w:rsid w:val="00B30686"/>
    <w:rsid w:val="00B31760"/>
    <w:rsid w:val="00B3204B"/>
    <w:rsid w:val="00B331B0"/>
    <w:rsid w:val="00B332B7"/>
    <w:rsid w:val="00B33610"/>
    <w:rsid w:val="00B33614"/>
    <w:rsid w:val="00B33673"/>
    <w:rsid w:val="00B34162"/>
    <w:rsid w:val="00B3466C"/>
    <w:rsid w:val="00B3510A"/>
    <w:rsid w:val="00B352DB"/>
    <w:rsid w:val="00B35740"/>
    <w:rsid w:val="00B35E5A"/>
    <w:rsid w:val="00B40289"/>
    <w:rsid w:val="00B40679"/>
    <w:rsid w:val="00B4082F"/>
    <w:rsid w:val="00B41738"/>
    <w:rsid w:val="00B41B16"/>
    <w:rsid w:val="00B436F4"/>
    <w:rsid w:val="00B46064"/>
    <w:rsid w:val="00B46110"/>
    <w:rsid w:val="00B46A46"/>
    <w:rsid w:val="00B47257"/>
    <w:rsid w:val="00B47D7E"/>
    <w:rsid w:val="00B5049F"/>
    <w:rsid w:val="00B50532"/>
    <w:rsid w:val="00B50586"/>
    <w:rsid w:val="00B5093A"/>
    <w:rsid w:val="00B50CBB"/>
    <w:rsid w:val="00B5197B"/>
    <w:rsid w:val="00B5204F"/>
    <w:rsid w:val="00B5241F"/>
    <w:rsid w:val="00B52BFD"/>
    <w:rsid w:val="00B53426"/>
    <w:rsid w:val="00B53F04"/>
    <w:rsid w:val="00B5410F"/>
    <w:rsid w:val="00B541F6"/>
    <w:rsid w:val="00B541FD"/>
    <w:rsid w:val="00B54294"/>
    <w:rsid w:val="00B54B35"/>
    <w:rsid w:val="00B54CAF"/>
    <w:rsid w:val="00B54DF0"/>
    <w:rsid w:val="00B5558C"/>
    <w:rsid w:val="00B5635C"/>
    <w:rsid w:val="00B56E10"/>
    <w:rsid w:val="00B61674"/>
    <w:rsid w:val="00B616AE"/>
    <w:rsid w:val="00B61A41"/>
    <w:rsid w:val="00B61DBD"/>
    <w:rsid w:val="00B6338D"/>
    <w:rsid w:val="00B63A9B"/>
    <w:rsid w:val="00B641AB"/>
    <w:rsid w:val="00B64286"/>
    <w:rsid w:val="00B64459"/>
    <w:rsid w:val="00B6452F"/>
    <w:rsid w:val="00B64917"/>
    <w:rsid w:val="00B65111"/>
    <w:rsid w:val="00B65C07"/>
    <w:rsid w:val="00B67577"/>
    <w:rsid w:val="00B67A4E"/>
    <w:rsid w:val="00B71168"/>
    <w:rsid w:val="00B718A9"/>
    <w:rsid w:val="00B72960"/>
    <w:rsid w:val="00B72EA9"/>
    <w:rsid w:val="00B72F46"/>
    <w:rsid w:val="00B7318E"/>
    <w:rsid w:val="00B748B9"/>
    <w:rsid w:val="00B74ACD"/>
    <w:rsid w:val="00B74CAC"/>
    <w:rsid w:val="00B74D52"/>
    <w:rsid w:val="00B75DB5"/>
    <w:rsid w:val="00B76076"/>
    <w:rsid w:val="00B7692F"/>
    <w:rsid w:val="00B76D12"/>
    <w:rsid w:val="00B8014A"/>
    <w:rsid w:val="00B803C9"/>
    <w:rsid w:val="00B80D94"/>
    <w:rsid w:val="00B80EE1"/>
    <w:rsid w:val="00B8129E"/>
    <w:rsid w:val="00B81819"/>
    <w:rsid w:val="00B81BD4"/>
    <w:rsid w:val="00B81BE6"/>
    <w:rsid w:val="00B81D20"/>
    <w:rsid w:val="00B82A72"/>
    <w:rsid w:val="00B82D9D"/>
    <w:rsid w:val="00B83BBF"/>
    <w:rsid w:val="00B855EE"/>
    <w:rsid w:val="00B86EBC"/>
    <w:rsid w:val="00B87DAA"/>
    <w:rsid w:val="00B87F2D"/>
    <w:rsid w:val="00B90415"/>
    <w:rsid w:val="00B90BFF"/>
    <w:rsid w:val="00B90F04"/>
    <w:rsid w:val="00B9105F"/>
    <w:rsid w:val="00B9330E"/>
    <w:rsid w:val="00B93435"/>
    <w:rsid w:val="00B93E80"/>
    <w:rsid w:val="00B9441D"/>
    <w:rsid w:val="00B94623"/>
    <w:rsid w:val="00B9496E"/>
    <w:rsid w:val="00B94A4A"/>
    <w:rsid w:val="00B94D85"/>
    <w:rsid w:val="00B95534"/>
    <w:rsid w:val="00B9623F"/>
    <w:rsid w:val="00B968FD"/>
    <w:rsid w:val="00B974B4"/>
    <w:rsid w:val="00B97775"/>
    <w:rsid w:val="00BA001D"/>
    <w:rsid w:val="00BA01C7"/>
    <w:rsid w:val="00BA0781"/>
    <w:rsid w:val="00BA13DA"/>
    <w:rsid w:val="00BA1FAC"/>
    <w:rsid w:val="00BA321E"/>
    <w:rsid w:val="00BA3D44"/>
    <w:rsid w:val="00BA4D31"/>
    <w:rsid w:val="00BA4E08"/>
    <w:rsid w:val="00BA590D"/>
    <w:rsid w:val="00BA668B"/>
    <w:rsid w:val="00BA669D"/>
    <w:rsid w:val="00BA6EE1"/>
    <w:rsid w:val="00BA706A"/>
    <w:rsid w:val="00BA7930"/>
    <w:rsid w:val="00BA7954"/>
    <w:rsid w:val="00BA7E3A"/>
    <w:rsid w:val="00BB05A6"/>
    <w:rsid w:val="00BB1CA4"/>
    <w:rsid w:val="00BB1F71"/>
    <w:rsid w:val="00BB297C"/>
    <w:rsid w:val="00BB2CA4"/>
    <w:rsid w:val="00BB2EBD"/>
    <w:rsid w:val="00BB2F64"/>
    <w:rsid w:val="00BB2FFA"/>
    <w:rsid w:val="00BB31E6"/>
    <w:rsid w:val="00BB4041"/>
    <w:rsid w:val="00BB404F"/>
    <w:rsid w:val="00BB477E"/>
    <w:rsid w:val="00BB5665"/>
    <w:rsid w:val="00BB5A45"/>
    <w:rsid w:val="00BB64EF"/>
    <w:rsid w:val="00BB66D5"/>
    <w:rsid w:val="00BB69CE"/>
    <w:rsid w:val="00BB6A94"/>
    <w:rsid w:val="00BB71E9"/>
    <w:rsid w:val="00BB796E"/>
    <w:rsid w:val="00BB7F97"/>
    <w:rsid w:val="00BC0329"/>
    <w:rsid w:val="00BC106B"/>
    <w:rsid w:val="00BC164E"/>
    <w:rsid w:val="00BC1A49"/>
    <w:rsid w:val="00BC1BD1"/>
    <w:rsid w:val="00BC1E24"/>
    <w:rsid w:val="00BC2509"/>
    <w:rsid w:val="00BC35F5"/>
    <w:rsid w:val="00BC3C17"/>
    <w:rsid w:val="00BC43BA"/>
    <w:rsid w:val="00BC4FDC"/>
    <w:rsid w:val="00BC5361"/>
    <w:rsid w:val="00BC542C"/>
    <w:rsid w:val="00BC56E6"/>
    <w:rsid w:val="00BC5797"/>
    <w:rsid w:val="00BC6C66"/>
    <w:rsid w:val="00BC6E22"/>
    <w:rsid w:val="00BC6E7A"/>
    <w:rsid w:val="00BC716B"/>
    <w:rsid w:val="00BC7B8F"/>
    <w:rsid w:val="00BC7DAC"/>
    <w:rsid w:val="00BD003D"/>
    <w:rsid w:val="00BD0507"/>
    <w:rsid w:val="00BD10C7"/>
    <w:rsid w:val="00BD17ED"/>
    <w:rsid w:val="00BD20F5"/>
    <w:rsid w:val="00BD238D"/>
    <w:rsid w:val="00BD2CFD"/>
    <w:rsid w:val="00BD2DA4"/>
    <w:rsid w:val="00BD4598"/>
    <w:rsid w:val="00BD49AD"/>
    <w:rsid w:val="00BD7070"/>
    <w:rsid w:val="00BD72E4"/>
    <w:rsid w:val="00BD7344"/>
    <w:rsid w:val="00BD75D3"/>
    <w:rsid w:val="00BD7702"/>
    <w:rsid w:val="00BD7D03"/>
    <w:rsid w:val="00BE0814"/>
    <w:rsid w:val="00BE0B90"/>
    <w:rsid w:val="00BE1EF9"/>
    <w:rsid w:val="00BE20A1"/>
    <w:rsid w:val="00BE2B82"/>
    <w:rsid w:val="00BE2BA5"/>
    <w:rsid w:val="00BE2CC2"/>
    <w:rsid w:val="00BE2DFB"/>
    <w:rsid w:val="00BE2F6A"/>
    <w:rsid w:val="00BE3F1B"/>
    <w:rsid w:val="00BE512C"/>
    <w:rsid w:val="00BE559C"/>
    <w:rsid w:val="00BE691B"/>
    <w:rsid w:val="00BE71AD"/>
    <w:rsid w:val="00BE7DC4"/>
    <w:rsid w:val="00BF029F"/>
    <w:rsid w:val="00BF04D5"/>
    <w:rsid w:val="00BF0679"/>
    <w:rsid w:val="00BF0FDD"/>
    <w:rsid w:val="00BF1600"/>
    <w:rsid w:val="00BF1835"/>
    <w:rsid w:val="00BF200B"/>
    <w:rsid w:val="00BF2258"/>
    <w:rsid w:val="00BF2979"/>
    <w:rsid w:val="00BF2C91"/>
    <w:rsid w:val="00BF311F"/>
    <w:rsid w:val="00BF35B3"/>
    <w:rsid w:val="00BF52C7"/>
    <w:rsid w:val="00BF5F0F"/>
    <w:rsid w:val="00BF68EB"/>
    <w:rsid w:val="00BF6EEE"/>
    <w:rsid w:val="00BF7503"/>
    <w:rsid w:val="00BF770E"/>
    <w:rsid w:val="00BF7CC3"/>
    <w:rsid w:val="00C0048D"/>
    <w:rsid w:val="00C01D4A"/>
    <w:rsid w:val="00C01D8A"/>
    <w:rsid w:val="00C024B4"/>
    <w:rsid w:val="00C03567"/>
    <w:rsid w:val="00C04468"/>
    <w:rsid w:val="00C04713"/>
    <w:rsid w:val="00C04ED2"/>
    <w:rsid w:val="00C05287"/>
    <w:rsid w:val="00C05524"/>
    <w:rsid w:val="00C061A4"/>
    <w:rsid w:val="00C066B5"/>
    <w:rsid w:val="00C0726F"/>
    <w:rsid w:val="00C0743D"/>
    <w:rsid w:val="00C07B41"/>
    <w:rsid w:val="00C101B8"/>
    <w:rsid w:val="00C10C6B"/>
    <w:rsid w:val="00C10D0B"/>
    <w:rsid w:val="00C10F54"/>
    <w:rsid w:val="00C12AB0"/>
    <w:rsid w:val="00C13015"/>
    <w:rsid w:val="00C13B26"/>
    <w:rsid w:val="00C14085"/>
    <w:rsid w:val="00C140A3"/>
    <w:rsid w:val="00C147AF"/>
    <w:rsid w:val="00C150DE"/>
    <w:rsid w:val="00C15705"/>
    <w:rsid w:val="00C1670F"/>
    <w:rsid w:val="00C17188"/>
    <w:rsid w:val="00C171DC"/>
    <w:rsid w:val="00C17222"/>
    <w:rsid w:val="00C17495"/>
    <w:rsid w:val="00C17AF5"/>
    <w:rsid w:val="00C20472"/>
    <w:rsid w:val="00C20FB0"/>
    <w:rsid w:val="00C2132A"/>
    <w:rsid w:val="00C21341"/>
    <w:rsid w:val="00C21AD6"/>
    <w:rsid w:val="00C21FB9"/>
    <w:rsid w:val="00C22113"/>
    <w:rsid w:val="00C22C5D"/>
    <w:rsid w:val="00C22FB0"/>
    <w:rsid w:val="00C23043"/>
    <w:rsid w:val="00C239C3"/>
    <w:rsid w:val="00C24427"/>
    <w:rsid w:val="00C2450D"/>
    <w:rsid w:val="00C24768"/>
    <w:rsid w:val="00C24D0C"/>
    <w:rsid w:val="00C24EAA"/>
    <w:rsid w:val="00C24EF5"/>
    <w:rsid w:val="00C2505D"/>
    <w:rsid w:val="00C2510B"/>
    <w:rsid w:val="00C25B3C"/>
    <w:rsid w:val="00C27002"/>
    <w:rsid w:val="00C30301"/>
    <w:rsid w:val="00C31501"/>
    <w:rsid w:val="00C32661"/>
    <w:rsid w:val="00C329D3"/>
    <w:rsid w:val="00C32F57"/>
    <w:rsid w:val="00C33203"/>
    <w:rsid w:val="00C3388B"/>
    <w:rsid w:val="00C33976"/>
    <w:rsid w:val="00C3488D"/>
    <w:rsid w:val="00C364EB"/>
    <w:rsid w:val="00C36AA7"/>
    <w:rsid w:val="00C36B12"/>
    <w:rsid w:val="00C36EB8"/>
    <w:rsid w:val="00C40A6A"/>
    <w:rsid w:val="00C40D99"/>
    <w:rsid w:val="00C40FDE"/>
    <w:rsid w:val="00C413BE"/>
    <w:rsid w:val="00C41AB5"/>
    <w:rsid w:val="00C41DE3"/>
    <w:rsid w:val="00C426EA"/>
    <w:rsid w:val="00C42865"/>
    <w:rsid w:val="00C43073"/>
    <w:rsid w:val="00C43124"/>
    <w:rsid w:val="00C4370D"/>
    <w:rsid w:val="00C4509B"/>
    <w:rsid w:val="00C45675"/>
    <w:rsid w:val="00C4598C"/>
    <w:rsid w:val="00C47318"/>
    <w:rsid w:val="00C475A3"/>
    <w:rsid w:val="00C4770C"/>
    <w:rsid w:val="00C477A7"/>
    <w:rsid w:val="00C47A98"/>
    <w:rsid w:val="00C47DE9"/>
    <w:rsid w:val="00C50E07"/>
    <w:rsid w:val="00C51485"/>
    <w:rsid w:val="00C5179B"/>
    <w:rsid w:val="00C51A4D"/>
    <w:rsid w:val="00C53158"/>
    <w:rsid w:val="00C537A9"/>
    <w:rsid w:val="00C54AC9"/>
    <w:rsid w:val="00C54C37"/>
    <w:rsid w:val="00C5512B"/>
    <w:rsid w:val="00C5529D"/>
    <w:rsid w:val="00C5549F"/>
    <w:rsid w:val="00C5570F"/>
    <w:rsid w:val="00C56B87"/>
    <w:rsid w:val="00C573BD"/>
    <w:rsid w:val="00C5743B"/>
    <w:rsid w:val="00C57706"/>
    <w:rsid w:val="00C60966"/>
    <w:rsid w:val="00C61640"/>
    <w:rsid w:val="00C620A5"/>
    <w:rsid w:val="00C631B6"/>
    <w:rsid w:val="00C63327"/>
    <w:rsid w:val="00C638C0"/>
    <w:rsid w:val="00C640E2"/>
    <w:rsid w:val="00C6488E"/>
    <w:rsid w:val="00C64DBD"/>
    <w:rsid w:val="00C6507C"/>
    <w:rsid w:val="00C662FB"/>
    <w:rsid w:val="00C66C9F"/>
    <w:rsid w:val="00C66DAD"/>
    <w:rsid w:val="00C67EC5"/>
    <w:rsid w:val="00C7041A"/>
    <w:rsid w:val="00C704AF"/>
    <w:rsid w:val="00C70E9E"/>
    <w:rsid w:val="00C70EE5"/>
    <w:rsid w:val="00C7115D"/>
    <w:rsid w:val="00C720EE"/>
    <w:rsid w:val="00C73013"/>
    <w:rsid w:val="00C73496"/>
    <w:rsid w:val="00C73634"/>
    <w:rsid w:val="00C73665"/>
    <w:rsid w:val="00C73676"/>
    <w:rsid w:val="00C7394A"/>
    <w:rsid w:val="00C73BD9"/>
    <w:rsid w:val="00C73F92"/>
    <w:rsid w:val="00C74102"/>
    <w:rsid w:val="00C749D7"/>
    <w:rsid w:val="00C749F9"/>
    <w:rsid w:val="00C76B5B"/>
    <w:rsid w:val="00C76EA3"/>
    <w:rsid w:val="00C771FA"/>
    <w:rsid w:val="00C776F1"/>
    <w:rsid w:val="00C77857"/>
    <w:rsid w:val="00C778D4"/>
    <w:rsid w:val="00C77BDC"/>
    <w:rsid w:val="00C80A0D"/>
    <w:rsid w:val="00C80E5B"/>
    <w:rsid w:val="00C810EF"/>
    <w:rsid w:val="00C8219C"/>
    <w:rsid w:val="00C824FF"/>
    <w:rsid w:val="00C82624"/>
    <w:rsid w:val="00C826A7"/>
    <w:rsid w:val="00C8278E"/>
    <w:rsid w:val="00C82DDC"/>
    <w:rsid w:val="00C82F5C"/>
    <w:rsid w:val="00C83EC0"/>
    <w:rsid w:val="00C843CC"/>
    <w:rsid w:val="00C84E75"/>
    <w:rsid w:val="00C85A2D"/>
    <w:rsid w:val="00C8633A"/>
    <w:rsid w:val="00C86637"/>
    <w:rsid w:val="00C866D5"/>
    <w:rsid w:val="00C86A2E"/>
    <w:rsid w:val="00C86C18"/>
    <w:rsid w:val="00C87610"/>
    <w:rsid w:val="00C87ABA"/>
    <w:rsid w:val="00C90042"/>
    <w:rsid w:val="00C9042E"/>
    <w:rsid w:val="00C90568"/>
    <w:rsid w:val="00C90BDD"/>
    <w:rsid w:val="00C91231"/>
    <w:rsid w:val="00C91337"/>
    <w:rsid w:val="00C91446"/>
    <w:rsid w:val="00C91E3A"/>
    <w:rsid w:val="00C92731"/>
    <w:rsid w:val="00C93D87"/>
    <w:rsid w:val="00C94A9A"/>
    <w:rsid w:val="00C95027"/>
    <w:rsid w:val="00C95242"/>
    <w:rsid w:val="00C960D9"/>
    <w:rsid w:val="00C97172"/>
    <w:rsid w:val="00C973DE"/>
    <w:rsid w:val="00CA05B9"/>
    <w:rsid w:val="00CA086D"/>
    <w:rsid w:val="00CA18E9"/>
    <w:rsid w:val="00CA2AE7"/>
    <w:rsid w:val="00CA3B6E"/>
    <w:rsid w:val="00CA3DF4"/>
    <w:rsid w:val="00CA435C"/>
    <w:rsid w:val="00CA4BE7"/>
    <w:rsid w:val="00CA51DF"/>
    <w:rsid w:val="00CA55F0"/>
    <w:rsid w:val="00CA6655"/>
    <w:rsid w:val="00CA6718"/>
    <w:rsid w:val="00CA6DD6"/>
    <w:rsid w:val="00CA6F24"/>
    <w:rsid w:val="00CA7299"/>
    <w:rsid w:val="00CA7EF3"/>
    <w:rsid w:val="00CB0112"/>
    <w:rsid w:val="00CB08FD"/>
    <w:rsid w:val="00CB0D38"/>
    <w:rsid w:val="00CB124A"/>
    <w:rsid w:val="00CB17FE"/>
    <w:rsid w:val="00CB20DF"/>
    <w:rsid w:val="00CB23AD"/>
    <w:rsid w:val="00CB289B"/>
    <w:rsid w:val="00CB2963"/>
    <w:rsid w:val="00CB2C0B"/>
    <w:rsid w:val="00CB5CCD"/>
    <w:rsid w:val="00CB61E9"/>
    <w:rsid w:val="00CB69D3"/>
    <w:rsid w:val="00CB7311"/>
    <w:rsid w:val="00CC207D"/>
    <w:rsid w:val="00CC25F4"/>
    <w:rsid w:val="00CC3278"/>
    <w:rsid w:val="00CC3AB4"/>
    <w:rsid w:val="00CC4A00"/>
    <w:rsid w:val="00CC4C33"/>
    <w:rsid w:val="00CC5124"/>
    <w:rsid w:val="00CC5588"/>
    <w:rsid w:val="00CC5F36"/>
    <w:rsid w:val="00CC6AC8"/>
    <w:rsid w:val="00CC7F29"/>
    <w:rsid w:val="00CD0A43"/>
    <w:rsid w:val="00CD1CFB"/>
    <w:rsid w:val="00CD25A8"/>
    <w:rsid w:val="00CD3160"/>
    <w:rsid w:val="00CD320C"/>
    <w:rsid w:val="00CD3BF4"/>
    <w:rsid w:val="00CD4360"/>
    <w:rsid w:val="00CD4B81"/>
    <w:rsid w:val="00CD58A1"/>
    <w:rsid w:val="00CD5AC9"/>
    <w:rsid w:val="00CD63DA"/>
    <w:rsid w:val="00CD6BB2"/>
    <w:rsid w:val="00CD6C0C"/>
    <w:rsid w:val="00CD6C42"/>
    <w:rsid w:val="00CD7B84"/>
    <w:rsid w:val="00CE0BC0"/>
    <w:rsid w:val="00CE0F52"/>
    <w:rsid w:val="00CE16C0"/>
    <w:rsid w:val="00CE1A8C"/>
    <w:rsid w:val="00CE2222"/>
    <w:rsid w:val="00CE225C"/>
    <w:rsid w:val="00CE235A"/>
    <w:rsid w:val="00CE2519"/>
    <w:rsid w:val="00CE29D7"/>
    <w:rsid w:val="00CE2C59"/>
    <w:rsid w:val="00CE3093"/>
    <w:rsid w:val="00CE35D0"/>
    <w:rsid w:val="00CE37BB"/>
    <w:rsid w:val="00CE3ACB"/>
    <w:rsid w:val="00CE3D44"/>
    <w:rsid w:val="00CE423C"/>
    <w:rsid w:val="00CE4FE2"/>
    <w:rsid w:val="00CE531A"/>
    <w:rsid w:val="00CE5870"/>
    <w:rsid w:val="00CE67BB"/>
    <w:rsid w:val="00CE6A20"/>
    <w:rsid w:val="00CE71F9"/>
    <w:rsid w:val="00CE7520"/>
    <w:rsid w:val="00CF00E1"/>
    <w:rsid w:val="00CF03A6"/>
    <w:rsid w:val="00CF15F9"/>
    <w:rsid w:val="00CF1FC2"/>
    <w:rsid w:val="00CF27EF"/>
    <w:rsid w:val="00CF2CEE"/>
    <w:rsid w:val="00CF2E51"/>
    <w:rsid w:val="00CF323F"/>
    <w:rsid w:val="00CF3252"/>
    <w:rsid w:val="00CF33BA"/>
    <w:rsid w:val="00CF3404"/>
    <w:rsid w:val="00CF38BC"/>
    <w:rsid w:val="00CF3C77"/>
    <w:rsid w:val="00CF441E"/>
    <w:rsid w:val="00CF4721"/>
    <w:rsid w:val="00CF482E"/>
    <w:rsid w:val="00CF564F"/>
    <w:rsid w:val="00CF57D9"/>
    <w:rsid w:val="00CF586B"/>
    <w:rsid w:val="00CF58F5"/>
    <w:rsid w:val="00CF5C87"/>
    <w:rsid w:val="00CF5FF7"/>
    <w:rsid w:val="00CF7A04"/>
    <w:rsid w:val="00D014B9"/>
    <w:rsid w:val="00D0154E"/>
    <w:rsid w:val="00D01BC6"/>
    <w:rsid w:val="00D0213B"/>
    <w:rsid w:val="00D02E32"/>
    <w:rsid w:val="00D03C00"/>
    <w:rsid w:val="00D03CA0"/>
    <w:rsid w:val="00D03CFF"/>
    <w:rsid w:val="00D03DC9"/>
    <w:rsid w:val="00D03EF5"/>
    <w:rsid w:val="00D04395"/>
    <w:rsid w:val="00D04867"/>
    <w:rsid w:val="00D04DF3"/>
    <w:rsid w:val="00D04FF8"/>
    <w:rsid w:val="00D05437"/>
    <w:rsid w:val="00D056B9"/>
    <w:rsid w:val="00D05D88"/>
    <w:rsid w:val="00D069AD"/>
    <w:rsid w:val="00D06B0C"/>
    <w:rsid w:val="00D06B87"/>
    <w:rsid w:val="00D07AA1"/>
    <w:rsid w:val="00D07EAD"/>
    <w:rsid w:val="00D102DE"/>
    <w:rsid w:val="00D1044C"/>
    <w:rsid w:val="00D10E72"/>
    <w:rsid w:val="00D111D4"/>
    <w:rsid w:val="00D11697"/>
    <w:rsid w:val="00D12901"/>
    <w:rsid w:val="00D12B13"/>
    <w:rsid w:val="00D12B9D"/>
    <w:rsid w:val="00D12F45"/>
    <w:rsid w:val="00D1362C"/>
    <w:rsid w:val="00D13DA0"/>
    <w:rsid w:val="00D147CB"/>
    <w:rsid w:val="00D14CF7"/>
    <w:rsid w:val="00D15971"/>
    <w:rsid w:val="00D16135"/>
    <w:rsid w:val="00D16886"/>
    <w:rsid w:val="00D16BE0"/>
    <w:rsid w:val="00D173A9"/>
    <w:rsid w:val="00D17CDF"/>
    <w:rsid w:val="00D20109"/>
    <w:rsid w:val="00D2063C"/>
    <w:rsid w:val="00D207A7"/>
    <w:rsid w:val="00D20A8B"/>
    <w:rsid w:val="00D20D31"/>
    <w:rsid w:val="00D213A7"/>
    <w:rsid w:val="00D21732"/>
    <w:rsid w:val="00D21E26"/>
    <w:rsid w:val="00D21FAA"/>
    <w:rsid w:val="00D22CD1"/>
    <w:rsid w:val="00D22E70"/>
    <w:rsid w:val="00D22E97"/>
    <w:rsid w:val="00D22F85"/>
    <w:rsid w:val="00D231D7"/>
    <w:rsid w:val="00D2371F"/>
    <w:rsid w:val="00D23E8D"/>
    <w:rsid w:val="00D24629"/>
    <w:rsid w:val="00D250EA"/>
    <w:rsid w:val="00D25A72"/>
    <w:rsid w:val="00D26205"/>
    <w:rsid w:val="00D26494"/>
    <w:rsid w:val="00D265A2"/>
    <w:rsid w:val="00D268B2"/>
    <w:rsid w:val="00D27216"/>
    <w:rsid w:val="00D27547"/>
    <w:rsid w:val="00D30038"/>
    <w:rsid w:val="00D30715"/>
    <w:rsid w:val="00D30C37"/>
    <w:rsid w:val="00D312D8"/>
    <w:rsid w:val="00D317B1"/>
    <w:rsid w:val="00D317C9"/>
    <w:rsid w:val="00D321D3"/>
    <w:rsid w:val="00D32A49"/>
    <w:rsid w:val="00D3318C"/>
    <w:rsid w:val="00D33F23"/>
    <w:rsid w:val="00D33F60"/>
    <w:rsid w:val="00D340D3"/>
    <w:rsid w:val="00D35507"/>
    <w:rsid w:val="00D365BE"/>
    <w:rsid w:val="00D365E9"/>
    <w:rsid w:val="00D4008E"/>
    <w:rsid w:val="00D40113"/>
    <w:rsid w:val="00D40122"/>
    <w:rsid w:val="00D40308"/>
    <w:rsid w:val="00D40768"/>
    <w:rsid w:val="00D40D24"/>
    <w:rsid w:val="00D4197B"/>
    <w:rsid w:val="00D419D5"/>
    <w:rsid w:val="00D42174"/>
    <w:rsid w:val="00D43098"/>
    <w:rsid w:val="00D4417D"/>
    <w:rsid w:val="00D44770"/>
    <w:rsid w:val="00D4499B"/>
    <w:rsid w:val="00D45444"/>
    <w:rsid w:val="00D45582"/>
    <w:rsid w:val="00D4720A"/>
    <w:rsid w:val="00D472BC"/>
    <w:rsid w:val="00D47A32"/>
    <w:rsid w:val="00D50187"/>
    <w:rsid w:val="00D508E6"/>
    <w:rsid w:val="00D50E17"/>
    <w:rsid w:val="00D51618"/>
    <w:rsid w:val="00D51CF9"/>
    <w:rsid w:val="00D53E45"/>
    <w:rsid w:val="00D5438C"/>
    <w:rsid w:val="00D5494B"/>
    <w:rsid w:val="00D54986"/>
    <w:rsid w:val="00D54B4F"/>
    <w:rsid w:val="00D54CFB"/>
    <w:rsid w:val="00D54E4C"/>
    <w:rsid w:val="00D55225"/>
    <w:rsid w:val="00D55425"/>
    <w:rsid w:val="00D55501"/>
    <w:rsid w:val="00D55572"/>
    <w:rsid w:val="00D56C51"/>
    <w:rsid w:val="00D56C53"/>
    <w:rsid w:val="00D56DD1"/>
    <w:rsid w:val="00D6010F"/>
    <w:rsid w:val="00D611BF"/>
    <w:rsid w:val="00D61612"/>
    <w:rsid w:val="00D6182D"/>
    <w:rsid w:val="00D62421"/>
    <w:rsid w:val="00D631BA"/>
    <w:rsid w:val="00D63E43"/>
    <w:rsid w:val="00D64928"/>
    <w:rsid w:val="00D64FBC"/>
    <w:rsid w:val="00D652D6"/>
    <w:rsid w:val="00D65F33"/>
    <w:rsid w:val="00D667D7"/>
    <w:rsid w:val="00D704D3"/>
    <w:rsid w:val="00D704D7"/>
    <w:rsid w:val="00D7082B"/>
    <w:rsid w:val="00D70E8E"/>
    <w:rsid w:val="00D71314"/>
    <w:rsid w:val="00D72554"/>
    <w:rsid w:val="00D72CC4"/>
    <w:rsid w:val="00D7359E"/>
    <w:rsid w:val="00D73BCF"/>
    <w:rsid w:val="00D74D79"/>
    <w:rsid w:val="00D768BD"/>
    <w:rsid w:val="00D76B30"/>
    <w:rsid w:val="00D77ADD"/>
    <w:rsid w:val="00D8049A"/>
    <w:rsid w:val="00D8085A"/>
    <w:rsid w:val="00D80E42"/>
    <w:rsid w:val="00D822F8"/>
    <w:rsid w:val="00D82318"/>
    <w:rsid w:val="00D82757"/>
    <w:rsid w:val="00D827D9"/>
    <w:rsid w:val="00D828AA"/>
    <w:rsid w:val="00D82E77"/>
    <w:rsid w:val="00D83401"/>
    <w:rsid w:val="00D837FF"/>
    <w:rsid w:val="00D83987"/>
    <w:rsid w:val="00D845E0"/>
    <w:rsid w:val="00D8495F"/>
    <w:rsid w:val="00D84C5B"/>
    <w:rsid w:val="00D84D60"/>
    <w:rsid w:val="00D8515A"/>
    <w:rsid w:val="00D86019"/>
    <w:rsid w:val="00D86BEA"/>
    <w:rsid w:val="00D87153"/>
    <w:rsid w:val="00D9022B"/>
    <w:rsid w:val="00D90234"/>
    <w:rsid w:val="00D90D95"/>
    <w:rsid w:val="00D90EF9"/>
    <w:rsid w:val="00D9229F"/>
    <w:rsid w:val="00D92649"/>
    <w:rsid w:val="00D92A76"/>
    <w:rsid w:val="00D93CBB"/>
    <w:rsid w:val="00D9423C"/>
    <w:rsid w:val="00D942CB"/>
    <w:rsid w:val="00D94532"/>
    <w:rsid w:val="00D959EA"/>
    <w:rsid w:val="00D95AEB"/>
    <w:rsid w:val="00D96193"/>
    <w:rsid w:val="00D96773"/>
    <w:rsid w:val="00D96CDC"/>
    <w:rsid w:val="00D9788F"/>
    <w:rsid w:val="00D97C96"/>
    <w:rsid w:val="00DA0013"/>
    <w:rsid w:val="00DA009D"/>
    <w:rsid w:val="00DA02C9"/>
    <w:rsid w:val="00DA04C7"/>
    <w:rsid w:val="00DA0B12"/>
    <w:rsid w:val="00DA0B5A"/>
    <w:rsid w:val="00DA0E15"/>
    <w:rsid w:val="00DA11DF"/>
    <w:rsid w:val="00DA2296"/>
    <w:rsid w:val="00DA23BD"/>
    <w:rsid w:val="00DA23F9"/>
    <w:rsid w:val="00DA2675"/>
    <w:rsid w:val="00DA2D78"/>
    <w:rsid w:val="00DA3333"/>
    <w:rsid w:val="00DA35B0"/>
    <w:rsid w:val="00DA4B11"/>
    <w:rsid w:val="00DA5122"/>
    <w:rsid w:val="00DA5181"/>
    <w:rsid w:val="00DA5305"/>
    <w:rsid w:val="00DA6F6A"/>
    <w:rsid w:val="00DA70A3"/>
    <w:rsid w:val="00DA7695"/>
    <w:rsid w:val="00DA7C0E"/>
    <w:rsid w:val="00DA7D06"/>
    <w:rsid w:val="00DA7EE0"/>
    <w:rsid w:val="00DB04FC"/>
    <w:rsid w:val="00DB0D31"/>
    <w:rsid w:val="00DB16AF"/>
    <w:rsid w:val="00DB2851"/>
    <w:rsid w:val="00DB2ADF"/>
    <w:rsid w:val="00DB2B87"/>
    <w:rsid w:val="00DB33AC"/>
    <w:rsid w:val="00DB3B81"/>
    <w:rsid w:val="00DB4118"/>
    <w:rsid w:val="00DB4659"/>
    <w:rsid w:val="00DB6F53"/>
    <w:rsid w:val="00DB70FB"/>
    <w:rsid w:val="00DB7D03"/>
    <w:rsid w:val="00DC0680"/>
    <w:rsid w:val="00DC128D"/>
    <w:rsid w:val="00DC12C7"/>
    <w:rsid w:val="00DC132D"/>
    <w:rsid w:val="00DC1663"/>
    <w:rsid w:val="00DC1D11"/>
    <w:rsid w:val="00DC3230"/>
    <w:rsid w:val="00DC363C"/>
    <w:rsid w:val="00DC460E"/>
    <w:rsid w:val="00DC59DE"/>
    <w:rsid w:val="00DC5D6D"/>
    <w:rsid w:val="00DC60C0"/>
    <w:rsid w:val="00DC6518"/>
    <w:rsid w:val="00DC69C2"/>
    <w:rsid w:val="00DC6D2C"/>
    <w:rsid w:val="00DC7056"/>
    <w:rsid w:val="00DC7759"/>
    <w:rsid w:val="00DD0A12"/>
    <w:rsid w:val="00DD1869"/>
    <w:rsid w:val="00DD1B09"/>
    <w:rsid w:val="00DD1CE7"/>
    <w:rsid w:val="00DD1D78"/>
    <w:rsid w:val="00DD21EF"/>
    <w:rsid w:val="00DD230D"/>
    <w:rsid w:val="00DD25B0"/>
    <w:rsid w:val="00DD320E"/>
    <w:rsid w:val="00DD3D52"/>
    <w:rsid w:val="00DD3FAA"/>
    <w:rsid w:val="00DD4631"/>
    <w:rsid w:val="00DD5214"/>
    <w:rsid w:val="00DD53BE"/>
    <w:rsid w:val="00DD6565"/>
    <w:rsid w:val="00DD6F71"/>
    <w:rsid w:val="00DD72BB"/>
    <w:rsid w:val="00DD74C1"/>
    <w:rsid w:val="00DE0282"/>
    <w:rsid w:val="00DE093B"/>
    <w:rsid w:val="00DE0CB3"/>
    <w:rsid w:val="00DE1AB7"/>
    <w:rsid w:val="00DE1FFD"/>
    <w:rsid w:val="00DE22B1"/>
    <w:rsid w:val="00DE3757"/>
    <w:rsid w:val="00DE3F05"/>
    <w:rsid w:val="00DE4177"/>
    <w:rsid w:val="00DE491A"/>
    <w:rsid w:val="00DE60C4"/>
    <w:rsid w:val="00DE6CCD"/>
    <w:rsid w:val="00DE7312"/>
    <w:rsid w:val="00DE7870"/>
    <w:rsid w:val="00DE7B33"/>
    <w:rsid w:val="00DF02B4"/>
    <w:rsid w:val="00DF0969"/>
    <w:rsid w:val="00DF1A14"/>
    <w:rsid w:val="00DF1F8F"/>
    <w:rsid w:val="00DF2819"/>
    <w:rsid w:val="00DF3C19"/>
    <w:rsid w:val="00DF3D62"/>
    <w:rsid w:val="00DF4361"/>
    <w:rsid w:val="00DF4373"/>
    <w:rsid w:val="00DF44A8"/>
    <w:rsid w:val="00DF4579"/>
    <w:rsid w:val="00DF474D"/>
    <w:rsid w:val="00DF5255"/>
    <w:rsid w:val="00DF6510"/>
    <w:rsid w:val="00DF6E4F"/>
    <w:rsid w:val="00DF7D48"/>
    <w:rsid w:val="00E00E00"/>
    <w:rsid w:val="00E01562"/>
    <w:rsid w:val="00E016F3"/>
    <w:rsid w:val="00E02178"/>
    <w:rsid w:val="00E02E8A"/>
    <w:rsid w:val="00E02FA3"/>
    <w:rsid w:val="00E0391E"/>
    <w:rsid w:val="00E048F6"/>
    <w:rsid w:val="00E04CDE"/>
    <w:rsid w:val="00E053ED"/>
    <w:rsid w:val="00E054C0"/>
    <w:rsid w:val="00E0681C"/>
    <w:rsid w:val="00E10424"/>
    <w:rsid w:val="00E10CCE"/>
    <w:rsid w:val="00E1120C"/>
    <w:rsid w:val="00E112BE"/>
    <w:rsid w:val="00E1259F"/>
    <w:rsid w:val="00E1286F"/>
    <w:rsid w:val="00E13234"/>
    <w:rsid w:val="00E13506"/>
    <w:rsid w:val="00E13697"/>
    <w:rsid w:val="00E13BBC"/>
    <w:rsid w:val="00E13F1C"/>
    <w:rsid w:val="00E14211"/>
    <w:rsid w:val="00E14DD5"/>
    <w:rsid w:val="00E1527E"/>
    <w:rsid w:val="00E16352"/>
    <w:rsid w:val="00E165C9"/>
    <w:rsid w:val="00E168FB"/>
    <w:rsid w:val="00E16E9E"/>
    <w:rsid w:val="00E17060"/>
    <w:rsid w:val="00E17813"/>
    <w:rsid w:val="00E17944"/>
    <w:rsid w:val="00E17A42"/>
    <w:rsid w:val="00E17C3B"/>
    <w:rsid w:val="00E17F4F"/>
    <w:rsid w:val="00E208D1"/>
    <w:rsid w:val="00E2091E"/>
    <w:rsid w:val="00E20DAF"/>
    <w:rsid w:val="00E212C5"/>
    <w:rsid w:val="00E2132C"/>
    <w:rsid w:val="00E2177E"/>
    <w:rsid w:val="00E21A69"/>
    <w:rsid w:val="00E21E0A"/>
    <w:rsid w:val="00E23916"/>
    <w:rsid w:val="00E24ECD"/>
    <w:rsid w:val="00E277FC"/>
    <w:rsid w:val="00E278E8"/>
    <w:rsid w:val="00E27E28"/>
    <w:rsid w:val="00E27F2D"/>
    <w:rsid w:val="00E30070"/>
    <w:rsid w:val="00E31501"/>
    <w:rsid w:val="00E3168D"/>
    <w:rsid w:val="00E318D4"/>
    <w:rsid w:val="00E31A7C"/>
    <w:rsid w:val="00E31F9E"/>
    <w:rsid w:val="00E32D39"/>
    <w:rsid w:val="00E33FC1"/>
    <w:rsid w:val="00E343CB"/>
    <w:rsid w:val="00E34D93"/>
    <w:rsid w:val="00E34DA9"/>
    <w:rsid w:val="00E3541B"/>
    <w:rsid w:val="00E37ABD"/>
    <w:rsid w:val="00E37BBE"/>
    <w:rsid w:val="00E40934"/>
    <w:rsid w:val="00E40CAE"/>
    <w:rsid w:val="00E40D11"/>
    <w:rsid w:val="00E40E40"/>
    <w:rsid w:val="00E4130A"/>
    <w:rsid w:val="00E413CE"/>
    <w:rsid w:val="00E41BC6"/>
    <w:rsid w:val="00E42DF4"/>
    <w:rsid w:val="00E440DB"/>
    <w:rsid w:val="00E44229"/>
    <w:rsid w:val="00E442D5"/>
    <w:rsid w:val="00E44FEF"/>
    <w:rsid w:val="00E45647"/>
    <w:rsid w:val="00E456BC"/>
    <w:rsid w:val="00E4631A"/>
    <w:rsid w:val="00E468A2"/>
    <w:rsid w:val="00E47816"/>
    <w:rsid w:val="00E47A57"/>
    <w:rsid w:val="00E47B42"/>
    <w:rsid w:val="00E47E4A"/>
    <w:rsid w:val="00E505CB"/>
    <w:rsid w:val="00E50C23"/>
    <w:rsid w:val="00E50FEE"/>
    <w:rsid w:val="00E512A6"/>
    <w:rsid w:val="00E513F5"/>
    <w:rsid w:val="00E5186E"/>
    <w:rsid w:val="00E51917"/>
    <w:rsid w:val="00E531C9"/>
    <w:rsid w:val="00E53A62"/>
    <w:rsid w:val="00E53D4A"/>
    <w:rsid w:val="00E53F17"/>
    <w:rsid w:val="00E540A2"/>
    <w:rsid w:val="00E54196"/>
    <w:rsid w:val="00E55EDB"/>
    <w:rsid w:val="00E56632"/>
    <w:rsid w:val="00E57047"/>
    <w:rsid w:val="00E57E82"/>
    <w:rsid w:val="00E60903"/>
    <w:rsid w:val="00E6099B"/>
    <w:rsid w:val="00E60AB2"/>
    <w:rsid w:val="00E61914"/>
    <w:rsid w:val="00E61CF0"/>
    <w:rsid w:val="00E61E08"/>
    <w:rsid w:val="00E622A1"/>
    <w:rsid w:val="00E624B0"/>
    <w:rsid w:val="00E6307A"/>
    <w:rsid w:val="00E631DC"/>
    <w:rsid w:val="00E634A5"/>
    <w:rsid w:val="00E643F7"/>
    <w:rsid w:val="00E64451"/>
    <w:rsid w:val="00E64D70"/>
    <w:rsid w:val="00E651C7"/>
    <w:rsid w:val="00E65D77"/>
    <w:rsid w:val="00E66230"/>
    <w:rsid w:val="00E666D2"/>
    <w:rsid w:val="00E66C69"/>
    <w:rsid w:val="00E67603"/>
    <w:rsid w:val="00E70011"/>
    <w:rsid w:val="00E70088"/>
    <w:rsid w:val="00E709BD"/>
    <w:rsid w:val="00E70A7C"/>
    <w:rsid w:val="00E70D4B"/>
    <w:rsid w:val="00E7183A"/>
    <w:rsid w:val="00E71CC6"/>
    <w:rsid w:val="00E720BC"/>
    <w:rsid w:val="00E72B79"/>
    <w:rsid w:val="00E7342F"/>
    <w:rsid w:val="00E7372B"/>
    <w:rsid w:val="00E73FE3"/>
    <w:rsid w:val="00E7439F"/>
    <w:rsid w:val="00E74F48"/>
    <w:rsid w:val="00E74FD8"/>
    <w:rsid w:val="00E7552D"/>
    <w:rsid w:val="00E757C9"/>
    <w:rsid w:val="00E75E70"/>
    <w:rsid w:val="00E75F4C"/>
    <w:rsid w:val="00E764AE"/>
    <w:rsid w:val="00E76615"/>
    <w:rsid w:val="00E77884"/>
    <w:rsid w:val="00E778BF"/>
    <w:rsid w:val="00E80D71"/>
    <w:rsid w:val="00E810BF"/>
    <w:rsid w:val="00E8196E"/>
    <w:rsid w:val="00E819A6"/>
    <w:rsid w:val="00E8225A"/>
    <w:rsid w:val="00E83073"/>
    <w:rsid w:val="00E83270"/>
    <w:rsid w:val="00E84E9F"/>
    <w:rsid w:val="00E85289"/>
    <w:rsid w:val="00E854B3"/>
    <w:rsid w:val="00E86A91"/>
    <w:rsid w:val="00E8743C"/>
    <w:rsid w:val="00E87783"/>
    <w:rsid w:val="00E904A2"/>
    <w:rsid w:val="00E908F9"/>
    <w:rsid w:val="00E90CEC"/>
    <w:rsid w:val="00E91527"/>
    <w:rsid w:val="00E923EA"/>
    <w:rsid w:val="00E933CD"/>
    <w:rsid w:val="00E939C6"/>
    <w:rsid w:val="00E93C6C"/>
    <w:rsid w:val="00E94B62"/>
    <w:rsid w:val="00E94C44"/>
    <w:rsid w:val="00E9719E"/>
    <w:rsid w:val="00EA03A6"/>
    <w:rsid w:val="00EA2282"/>
    <w:rsid w:val="00EA31DB"/>
    <w:rsid w:val="00EA34A7"/>
    <w:rsid w:val="00EA422A"/>
    <w:rsid w:val="00EA4415"/>
    <w:rsid w:val="00EA46C5"/>
    <w:rsid w:val="00EA4A16"/>
    <w:rsid w:val="00EA4D1E"/>
    <w:rsid w:val="00EA5153"/>
    <w:rsid w:val="00EA5C49"/>
    <w:rsid w:val="00EA5D7A"/>
    <w:rsid w:val="00EA6A6B"/>
    <w:rsid w:val="00EA6C99"/>
    <w:rsid w:val="00EA6DB9"/>
    <w:rsid w:val="00EA7185"/>
    <w:rsid w:val="00EA72C5"/>
    <w:rsid w:val="00EA759F"/>
    <w:rsid w:val="00EA7B83"/>
    <w:rsid w:val="00EB018E"/>
    <w:rsid w:val="00EB1E82"/>
    <w:rsid w:val="00EB306A"/>
    <w:rsid w:val="00EB313F"/>
    <w:rsid w:val="00EB327F"/>
    <w:rsid w:val="00EB37BB"/>
    <w:rsid w:val="00EB3CC9"/>
    <w:rsid w:val="00EB4032"/>
    <w:rsid w:val="00EB46C9"/>
    <w:rsid w:val="00EB4DB6"/>
    <w:rsid w:val="00EB500E"/>
    <w:rsid w:val="00EB57CC"/>
    <w:rsid w:val="00EB6785"/>
    <w:rsid w:val="00EB6ACC"/>
    <w:rsid w:val="00EB6D13"/>
    <w:rsid w:val="00EB6DF3"/>
    <w:rsid w:val="00EC0236"/>
    <w:rsid w:val="00EC02FB"/>
    <w:rsid w:val="00EC076E"/>
    <w:rsid w:val="00EC1064"/>
    <w:rsid w:val="00EC1ACC"/>
    <w:rsid w:val="00EC1E10"/>
    <w:rsid w:val="00EC260F"/>
    <w:rsid w:val="00EC2658"/>
    <w:rsid w:val="00EC30BA"/>
    <w:rsid w:val="00EC345E"/>
    <w:rsid w:val="00EC38B8"/>
    <w:rsid w:val="00EC3D18"/>
    <w:rsid w:val="00EC3FC9"/>
    <w:rsid w:val="00EC477E"/>
    <w:rsid w:val="00EC4C1B"/>
    <w:rsid w:val="00EC6521"/>
    <w:rsid w:val="00EC72C5"/>
    <w:rsid w:val="00EC7BA8"/>
    <w:rsid w:val="00EC7EAF"/>
    <w:rsid w:val="00ED0E72"/>
    <w:rsid w:val="00ED1911"/>
    <w:rsid w:val="00ED1F60"/>
    <w:rsid w:val="00ED3453"/>
    <w:rsid w:val="00ED39B3"/>
    <w:rsid w:val="00ED3B49"/>
    <w:rsid w:val="00ED42ED"/>
    <w:rsid w:val="00ED4B31"/>
    <w:rsid w:val="00ED4BAC"/>
    <w:rsid w:val="00ED4C18"/>
    <w:rsid w:val="00ED51AF"/>
    <w:rsid w:val="00ED545C"/>
    <w:rsid w:val="00ED61CC"/>
    <w:rsid w:val="00ED6450"/>
    <w:rsid w:val="00ED7A99"/>
    <w:rsid w:val="00EE1527"/>
    <w:rsid w:val="00EE1EA0"/>
    <w:rsid w:val="00EE217D"/>
    <w:rsid w:val="00EE2831"/>
    <w:rsid w:val="00EE2E0D"/>
    <w:rsid w:val="00EE3E85"/>
    <w:rsid w:val="00EE46A8"/>
    <w:rsid w:val="00EE648E"/>
    <w:rsid w:val="00EE6610"/>
    <w:rsid w:val="00EE6C68"/>
    <w:rsid w:val="00EE7D56"/>
    <w:rsid w:val="00EF0932"/>
    <w:rsid w:val="00EF0BC9"/>
    <w:rsid w:val="00EF1215"/>
    <w:rsid w:val="00EF125F"/>
    <w:rsid w:val="00EF3141"/>
    <w:rsid w:val="00EF41BE"/>
    <w:rsid w:val="00EF42D6"/>
    <w:rsid w:val="00EF5332"/>
    <w:rsid w:val="00EF5913"/>
    <w:rsid w:val="00EF5F70"/>
    <w:rsid w:val="00EF65EC"/>
    <w:rsid w:val="00EF6C54"/>
    <w:rsid w:val="00EF7C45"/>
    <w:rsid w:val="00EF7FB4"/>
    <w:rsid w:val="00F000AD"/>
    <w:rsid w:val="00F00184"/>
    <w:rsid w:val="00F00BB3"/>
    <w:rsid w:val="00F010D9"/>
    <w:rsid w:val="00F01534"/>
    <w:rsid w:val="00F01727"/>
    <w:rsid w:val="00F02790"/>
    <w:rsid w:val="00F034C5"/>
    <w:rsid w:val="00F0377D"/>
    <w:rsid w:val="00F03C2C"/>
    <w:rsid w:val="00F03F47"/>
    <w:rsid w:val="00F0454C"/>
    <w:rsid w:val="00F04861"/>
    <w:rsid w:val="00F048AA"/>
    <w:rsid w:val="00F05DA8"/>
    <w:rsid w:val="00F06050"/>
    <w:rsid w:val="00F0652D"/>
    <w:rsid w:val="00F06C1B"/>
    <w:rsid w:val="00F07DBC"/>
    <w:rsid w:val="00F10602"/>
    <w:rsid w:val="00F10ADC"/>
    <w:rsid w:val="00F127E1"/>
    <w:rsid w:val="00F12CAF"/>
    <w:rsid w:val="00F14496"/>
    <w:rsid w:val="00F1524B"/>
    <w:rsid w:val="00F1576F"/>
    <w:rsid w:val="00F15816"/>
    <w:rsid w:val="00F165C9"/>
    <w:rsid w:val="00F1669E"/>
    <w:rsid w:val="00F16ADF"/>
    <w:rsid w:val="00F16FD3"/>
    <w:rsid w:val="00F17019"/>
    <w:rsid w:val="00F17801"/>
    <w:rsid w:val="00F20B22"/>
    <w:rsid w:val="00F20D97"/>
    <w:rsid w:val="00F21323"/>
    <w:rsid w:val="00F215D6"/>
    <w:rsid w:val="00F21715"/>
    <w:rsid w:val="00F21808"/>
    <w:rsid w:val="00F21916"/>
    <w:rsid w:val="00F223BB"/>
    <w:rsid w:val="00F22AF9"/>
    <w:rsid w:val="00F23389"/>
    <w:rsid w:val="00F2344C"/>
    <w:rsid w:val="00F2613F"/>
    <w:rsid w:val="00F26195"/>
    <w:rsid w:val="00F261B7"/>
    <w:rsid w:val="00F262FE"/>
    <w:rsid w:val="00F268AF"/>
    <w:rsid w:val="00F26FF9"/>
    <w:rsid w:val="00F27160"/>
    <w:rsid w:val="00F27339"/>
    <w:rsid w:val="00F2765F"/>
    <w:rsid w:val="00F27ECC"/>
    <w:rsid w:val="00F309A7"/>
    <w:rsid w:val="00F31789"/>
    <w:rsid w:val="00F31908"/>
    <w:rsid w:val="00F31C65"/>
    <w:rsid w:val="00F32254"/>
    <w:rsid w:val="00F332A3"/>
    <w:rsid w:val="00F33346"/>
    <w:rsid w:val="00F33663"/>
    <w:rsid w:val="00F33702"/>
    <w:rsid w:val="00F347A2"/>
    <w:rsid w:val="00F34BAE"/>
    <w:rsid w:val="00F34F30"/>
    <w:rsid w:val="00F35064"/>
    <w:rsid w:val="00F35339"/>
    <w:rsid w:val="00F35723"/>
    <w:rsid w:val="00F3650A"/>
    <w:rsid w:val="00F3668A"/>
    <w:rsid w:val="00F37D40"/>
    <w:rsid w:val="00F40506"/>
    <w:rsid w:val="00F41DF1"/>
    <w:rsid w:val="00F421D6"/>
    <w:rsid w:val="00F42EC6"/>
    <w:rsid w:val="00F431A4"/>
    <w:rsid w:val="00F4322A"/>
    <w:rsid w:val="00F436E3"/>
    <w:rsid w:val="00F448F2"/>
    <w:rsid w:val="00F44941"/>
    <w:rsid w:val="00F44B45"/>
    <w:rsid w:val="00F44EE9"/>
    <w:rsid w:val="00F455C4"/>
    <w:rsid w:val="00F45DC6"/>
    <w:rsid w:val="00F45F95"/>
    <w:rsid w:val="00F461AB"/>
    <w:rsid w:val="00F466EC"/>
    <w:rsid w:val="00F4691C"/>
    <w:rsid w:val="00F4763C"/>
    <w:rsid w:val="00F5036D"/>
    <w:rsid w:val="00F50A2A"/>
    <w:rsid w:val="00F50ED6"/>
    <w:rsid w:val="00F51065"/>
    <w:rsid w:val="00F514ED"/>
    <w:rsid w:val="00F5192A"/>
    <w:rsid w:val="00F53421"/>
    <w:rsid w:val="00F53CB1"/>
    <w:rsid w:val="00F53D49"/>
    <w:rsid w:val="00F53FBE"/>
    <w:rsid w:val="00F55926"/>
    <w:rsid w:val="00F5665C"/>
    <w:rsid w:val="00F56660"/>
    <w:rsid w:val="00F57141"/>
    <w:rsid w:val="00F576CC"/>
    <w:rsid w:val="00F57C72"/>
    <w:rsid w:val="00F57CAD"/>
    <w:rsid w:val="00F601C2"/>
    <w:rsid w:val="00F61656"/>
    <w:rsid w:val="00F61A45"/>
    <w:rsid w:val="00F61B54"/>
    <w:rsid w:val="00F628C7"/>
    <w:rsid w:val="00F62979"/>
    <w:rsid w:val="00F63AAC"/>
    <w:rsid w:val="00F64DE7"/>
    <w:rsid w:val="00F655A1"/>
    <w:rsid w:val="00F65A02"/>
    <w:rsid w:val="00F65C54"/>
    <w:rsid w:val="00F6674B"/>
    <w:rsid w:val="00F675FD"/>
    <w:rsid w:val="00F67851"/>
    <w:rsid w:val="00F705E5"/>
    <w:rsid w:val="00F7210C"/>
    <w:rsid w:val="00F72950"/>
    <w:rsid w:val="00F75D5D"/>
    <w:rsid w:val="00F75E66"/>
    <w:rsid w:val="00F7721F"/>
    <w:rsid w:val="00F77988"/>
    <w:rsid w:val="00F80529"/>
    <w:rsid w:val="00F811E0"/>
    <w:rsid w:val="00F81DB9"/>
    <w:rsid w:val="00F8337F"/>
    <w:rsid w:val="00F84DD0"/>
    <w:rsid w:val="00F84E92"/>
    <w:rsid w:val="00F85852"/>
    <w:rsid w:val="00F85A4C"/>
    <w:rsid w:val="00F85B38"/>
    <w:rsid w:val="00F85D25"/>
    <w:rsid w:val="00F85EFB"/>
    <w:rsid w:val="00F86E79"/>
    <w:rsid w:val="00F878F5"/>
    <w:rsid w:val="00F9040F"/>
    <w:rsid w:val="00F908C9"/>
    <w:rsid w:val="00F90B1D"/>
    <w:rsid w:val="00F9140B"/>
    <w:rsid w:val="00F91691"/>
    <w:rsid w:val="00F91BD4"/>
    <w:rsid w:val="00F92937"/>
    <w:rsid w:val="00F93E3A"/>
    <w:rsid w:val="00F94084"/>
    <w:rsid w:val="00F941B7"/>
    <w:rsid w:val="00F946D7"/>
    <w:rsid w:val="00F952BF"/>
    <w:rsid w:val="00F95335"/>
    <w:rsid w:val="00F964C5"/>
    <w:rsid w:val="00F97188"/>
    <w:rsid w:val="00F9735C"/>
    <w:rsid w:val="00F97581"/>
    <w:rsid w:val="00F97CDC"/>
    <w:rsid w:val="00F97CF3"/>
    <w:rsid w:val="00FA036F"/>
    <w:rsid w:val="00FA0690"/>
    <w:rsid w:val="00FA06B5"/>
    <w:rsid w:val="00FA1A29"/>
    <w:rsid w:val="00FA73AE"/>
    <w:rsid w:val="00FA7608"/>
    <w:rsid w:val="00FB0C60"/>
    <w:rsid w:val="00FB1EE8"/>
    <w:rsid w:val="00FB2D88"/>
    <w:rsid w:val="00FB3CE7"/>
    <w:rsid w:val="00FB407B"/>
    <w:rsid w:val="00FB5E70"/>
    <w:rsid w:val="00FB5FD7"/>
    <w:rsid w:val="00FB6EF5"/>
    <w:rsid w:val="00FB7275"/>
    <w:rsid w:val="00FB7B06"/>
    <w:rsid w:val="00FB7BEA"/>
    <w:rsid w:val="00FB7DE8"/>
    <w:rsid w:val="00FC0416"/>
    <w:rsid w:val="00FC05E0"/>
    <w:rsid w:val="00FC0964"/>
    <w:rsid w:val="00FC0C7C"/>
    <w:rsid w:val="00FC37B8"/>
    <w:rsid w:val="00FC423E"/>
    <w:rsid w:val="00FC4375"/>
    <w:rsid w:val="00FC45B8"/>
    <w:rsid w:val="00FC4710"/>
    <w:rsid w:val="00FC493A"/>
    <w:rsid w:val="00FC494A"/>
    <w:rsid w:val="00FC5C5D"/>
    <w:rsid w:val="00FC5D2B"/>
    <w:rsid w:val="00FC5D48"/>
    <w:rsid w:val="00FC5D6F"/>
    <w:rsid w:val="00FC65D3"/>
    <w:rsid w:val="00FC6B59"/>
    <w:rsid w:val="00FC6C38"/>
    <w:rsid w:val="00FD0778"/>
    <w:rsid w:val="00FD0D27"/>
    <w:rsid w:val="00FD1CCE"/>
    <w:rsid w:val="00FD28D0"/>
    <w:rsid w:val="00FD30CE"/>
    <w:rsid w:val="00FD31AF"/>
    <w:rsid w:val="00FD3657"/>
    <w:rsid w:val="00FD36EA"/>
    <w:rsid w:val="00FD5D1E"/>
    <w:rsid w:val="00FD6C8A"/>
    <w:rsid w:val="00FD6FBF"/>
    <w:rsid w:val="00FD7472"/>
    <w:rsid w:val="00FD7E14"/>
    <w:rsid w:val="00FD7E27"/>
    <w:rsid w:val="00FE0053"/>
    <w:rsid w:val="00FE090F"/>
    <w:rsid w:val="00FE0D4B"/>
    <w:rsid w:val="00FE1A6E"/>
    <w:rsid w:val="00FE1C99"/>
    <w:rsid w:val="00FE1D78"/>
    <w:rsid w:val="00FE2120"/>
    <w:rsid w:val="00FE33A1"/>
    <w:rsid w:val="00FE5203"/>
    <w:rsid w:val="00FE54CE"/>
    <w:rsid w:val="00FE5C03"/>
    <w:rsid w:val="00FE6074"/>
    <w:rsid w:val="00FE70F9"/>
    <w:rsid w:val="00FE7859"/>
    <w:rsid w:val="00FF02A4"/>
    <w:rsid w:val="00FF0D12"/>
    <w:rsid w:val="00FF0E11"/>
    <w:rsid w:val="00FF11C9"/>
    <w:rsid w:val="00FF1415"/>
    <w:rsid w:val="00FF1AAD"/>
    <w:rsid w:val="00FF1F4E"/>
    <w:rsid w:val="00FF2016"/>
    <w:rsid w:val="00FF28B4"/>
    <w:rsid w:val="00FF2C5C"/>
    <w:rsid w:val="00FF2DA6"/>
    <w:rsid w:val="00FF2EA0"/>
    <w:rsid w:val="00FF374F"/>
    <w:rsid w:val="00FF3799"/>
    <w:rsid w:val="00FF4AB2"/>
    <w:rsid w:val="00FF5699"/>
    <w:rsid w:val="00FF5BC3"/>
    <w:rsid w:val="00FF6C95"/>
    <w:rsid w:val="00FF72E4"/>
    <w:rsid w:val="00FF7620"/>
    <w:rsid w:val="00FF7717"/>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52FDF325"/>
  <w15:chartTrackingRefBased/>
  <w15:docId w15:val="{BFD59391-F835-4D9D-AEF3-D2DCD479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4402"/>
    <w:pPr>
      <w:widowControl w:val="0"/>
      <w:spacing w:after="0" w:line="240" w:lineRule="auto"/>
    </w:pPr>
  </w:style>
  <w:style w:type="paragraph" w:styleId="Heading1">
    <w:name w:val="heading 1"/>
    <w:basedOn w:val="Normal"/>
    <w:link w:val="Heading1Char"/>
    <w:uiPriority w:val="1"/>
    <w:qFormat/>
    <w:rsid w:val="00206B4E"/>
    <w:pPr>
      <w:outlineLvl w:val="0"/>
    </w:pPr>
    <w:rPr>
      <w:rFonts w:ascii="Times New Roman" w:eastAsia="Arial" w:hAnsi="Times New Roman" w:cs="Times New Roman"/>
      <w:b/>
      <w:bCs/>
      <w:sz w:val="24"/>
      <w:szCs w:val="24"/>
    </w:rPr>
  </w:style>
  <w:style w:type="paragraph" w:styleId="Heading2">
    <w:name w:val="heading 2"/>
    <w:basedOn w:val="Normal"/>
    <w:link w:val="Heading2Char"/>
    <w:uiPriority w:val="1"/>
    <w:qFormat/>
    <w:rsid w:val="00206B4E"/>
    <w:pPr>
      <w:ind w:firstLine="720"/>
      <w:outlineLvl w:val="1"/>
    </w:pPr>
    <w:rPr>
      <w:rFonts w:ascii="Times New Roman" w:eastAsia="Arial" w:hAnsi="Times New Roman" w:cs="Times New Roman"/>
      <w:b/>
      <w:bCs/>
      <w:sz w:val="24"/>
      <w:szCs w:val="24"/>
    </w:rPr>
  </w:style>
  <w:style w:type="paragraph" w:styleId="Heading3">
    <w:name w:val="heading 3"/>
    <w:basedOn w:val="Heading2"/>
    <w:next w:val="Normal"/>
    <w:link w:val="Heading3Char"/>
    <w:uiPriority w:val="9"/>
    <w:unhideWhenUsed/>
    <w:qFormat/>
    <w:rsid w:val="006F31E6"/>
    <w:pPr>
      <w:ind w:firstLine="0"/>
      <w:outlineLvl w:val="2"/>
    </w:pPr>
  </w:style>
  <w:style w:type="paragraph" w:styleId="Heading4">
    <w:name w:val="heading 4"/>
    <w:basedOn w:val="Normal"/>
    <w:next w:val="Normal"/>
    <w:link w:val="Heading4Char"/>
    <w:uiPriority w:val="9"/>
    <w:unhideWhenUsed/>
    <w:qFormat/>
    <w:rsid w:val="006F31E6"/>
    <w:pPr>
      <w:ind w:firstLine="720"/>
      <w:outlineLvl w:val="3"/>
    </w:pPr>
    <w:rPr>
      <w:rFonts w:ascii="Times New Roman" w:hAnsi="Times New Roman" w:cs="Times New Roman"/>
      <w:b/>
      <w:spacing w:val="-1"/>
      <w:sz w:val="24"/>
      <w:szCs w:val="24"/>
    </w:rPr>
  </w:style>
  <w:style w:type="paragraph" w:styleId="Heading5">
    <w:name w:val="heading 5"/>
    <w:basedOn w:val="Normal"/>
    <w:next w:val="Normal"/>
    <w:link w:val="Heading5Char"/>
    <w:uiPriority w:val="9"/>
    <w:unhideWhenUsed/>
    <w:qFormat/>
    <w:rsid w:val="00DA5122"/>
    <w:pPr>
      <w:tabs>
        <w:tab w:val="left" w:pos="720"/>
      </w:tabs>
      <w:ind w:left="720"/>
      <w:outlineLvl w:val="4"/>
    </w:pPr>
    <w:rPr>
      <w:rFonts w:cstheme="minorHAnsi"/>
      <w:b/>
      <w:spacing w:val="-1"/>
    </w:rPr>
  </w:style>
  <w:style w:type="paragraph" w:styleId="Heading6">
    <w:name w:val="heading 6"/>
    <w:basedOn w:val="Normal"/>
    <w:next w:val="Normal"/>
    <w:link w:val="Heading6Char"/>
    <w:uiPriority w:val="9"/>
    <w:unhideWhenUsed/>
    <w:qFormat/>
    <w:rsid w:val="00022DC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06B4E"/>
    <w:rPr>
      <w:rFonts w:ascii="Times New Roman" w:eastAsia="Arial" w:hAnsi="Times New Roman" w:cs="Times New Roman"/>
      <w:b/>
      <w:bCs/>
      <w:sz w:val="24"/>
      <w:szCs w:val="24"/>
    </w:rPr>
  </w:style>
  <w:style w:type="character" w:customStyle="1" w:styleId="Heading2Char">
    <w:name w:val="Heading 2 Char"/>
    <w:basedOn w:val="DefaultParagraphFont"/>
    <w:link w:val="Heading2"/>
    <w:uiPriority w:val="1"/>
    <w:rsid w:val="00206B4E"/>
    <w:rPr>
      <w:rFonts w:ascii="Times New Roman" w:eastAsia="Arial" w:hAnsi="Times New Roman" w:cs="Times New Roman"/>
      <w:b/>
      <w:bCs/>
      <w:sz w:val="24"/>
      <w:szCs w:val="24"/>
    </w:rPr>
  </w:style>
  <w:style w:type="paragraph" w:styleId="BodyText">
    <w:name w:val="Body Text"/>
    <w:basedOn w:val="Normal"/>
    <w:link w:val="BodyTextChar"/>
    <w:uiPriority w:val="1"/>
    <w:qFormat/>
    <w:rsid w:val="00B64286"/>
    <w:pPr>
      <w:ind w:left="1911" w:hanging="360"/>
    </w:pPr>
    <w:rPr>
      <w:rFonts w:ascii="Arial" w:eastAsia="Arial" w:hAnsi="Arial"/>
    </w:rPr>
  </w:style>
  <w:style w:type="character" w:customStyle="1" w:styleId="BodyTextChar">
    <w:name w:val="Body Text Char"/>
    <w:basedOn w:val="DefaultParagraphFont"/>
    <w:link w:val="BodyText"/>
    <w:uiPriority w:val="1"/>
    <w:rsid w:val="00B64286"/>
    <w:rPr>
      <w:rFonts w:ascii="Arial" w:eastAsia="Arial" w:hAnsi="Arial"/>
    </w:rPr>
  </w:style>
  <w:style w:type="paragraph" w:styleId="ListParagraph">
    <w:name w:val="List Paragraph"/>
    <w:basedOn w:val="Normal"/>
    <w:uiPriority w:val="1"/>
    <w:qFormat/>
    <w:rsid w:val="00B64286"/>
  </w:style>
  <w:style w:type="paragraph" w:customStyle="1" w:styleId="TableParagraph">
    <w:name w:val="Table Paragraph"/>
    <w:basedOn w:val="Normal"/>
    <w:uiPriority w:val="1"/>
    <w:qFormat/>
    <w:rsid w:val="00B64286"/>
  </w:style>
  <w:style w:type="paragraph" w:styleId="Header">
    <w:name w:val="header"/>
    <w:basedOn w:val="Normal"/>
    <w:link w:val="HeaderChar"/>
    <w:uiPriority w:val="99"/>
    <w:unhideWhenUsed/>
    <w:rsid w:val="00B64286"/>
    <w:pPr>
      <w:tabs>
        <w:tab w:val="center" w:pos="4680"/>
        <w:tab w:val="right" w:pos="9360"/>
      </w:tabs>
    </w:pPr>
  </w:style>
  <w:style w:type="character" w:customStyle="1" w:styleId="HeaderChar">
    <w:name w:val="Header Char"/>
    <w:basedOn w:val="DefaultParagraphFont"/>
    <w:link w:val="Header"/>
    <w:uiPriority w:val="99"/>
    <w:rsid w:val="00B64286"/>
  </w:style>
  <w:style w:type="paragraph" w:styleId="Footer">
    <w:name w:val="footer"/>
    <w:basedOn w:val="Normal"/>
    <w:link w:val="FooterChar"/>
    <w:uiPriority w:val="99"/>
    <w:unhideWhenUsed/>
    <w:rsid w:val="00B64286"/>
    <w:pPr>
      <w:tabs>
        <w:tab w:val="center" w:pos="4680"/>
        <w:tab w:val="right" w:pos="9360"/>
      </w:tabs>
    </w:pPr>
  </w:style>
  <w:style w:type="character" w:customStyle="1" w:styleId="FooterChar">
    <w:name w:val="Footer Char"/>
    <w:basedOn w:val="DefaultParagraphFont"/>
    <w:link w:val="Footer"/>
    <w:uiPriority w:val="99"/>
    <w:rsid w:val="00B64286"/>
  </w:style>
  <w:style w:type="paragraph" w:customStyle="1" w:styleId="SOPLevel1">
    <w:name w:val="SOP Level 1"/>
    <w:basedOn w:val="BodyText"/>
    <w:uiPriority w:val="1"/>
    <w:qFormat/>
    <w:rsid w:val="00AA2B8C"/>
    <w:pPr>
      <w:kinsoku w:val="0"/>
      <w:overflowPunct w:val="0"/>
      <w:autoSpaceDE w:val="0"/>
      <w:autoSpaceDN w:val="0"/>
      <w:adjustRightInd w:val="0"/>
      <w:ind w:left="0" w:firstLine="0"/>
    </w:pPr>
    <w:rPr>
      <w:rFonts w:ascii="Times New Roman" w:eastAsiaTheme="minorEastAsia" w:hAnsi="Times New Roman" w:cs="Times New Roman"/>
      <w:b/>
      <w:bCs/>
      <w:color w:val="1C1F21"/>
      <w:sz w:val="24"/>
      <w:szCs w:val="24"/>
    </w:rPr>
  </w:style>
  <w:style w:type="paragraph" w:customStyle="1" w:styleId="SOPTitle">
    <w:name w:val="SOP Title"/>
    <w:basedOn w:val="BodyText"/>
    <w:uiPriority w:val="1"/>
    <w:qFormat/>
    <w:rsid w:val="00B64286"/>
    <w:pPr>
      <w:kinsoku w:val="0"/>
      <w:overflowPunct w:val="0"/>
      <w:autoSpaceDE w:val="0"/>
      <w:autoSpaceDN w:val="0"/>
      <w:adjustRightInd w:val="0"/>
      <w:ind w:left="0" w:firstLine="0"/>
    </w:pPr>
    <w:rPr>
      <w:rFonts w:ascii="Times New Roman" w:eastAsiaTheme="minorEastAsia" w:hAnsi="Times New Roman" w:cs="Times New Roman"/>
      <w:b/>
      <w:bCs/>
      <w:caps/>
      <w:color w:val="080808"/>
      <w:sz w:val="28"/>
      <w:szCs w:val="28"/>
    </w:rPr>
  </w:style>
  <w:style w:type="character" w:styleId="CommentReference">
    <w:name w:val="annotation reference"/>
    <w:basedOn w:val="DefaultParagraphFont"/>
    <w:uiPriority w:val="99"/>
    <w:semiHidden/>
    <w:unhideWhenUsed/>
    <w:rsid w:val="00CF58F5"/>
    <w:rPr>
      <w:sz w:val="16"/>
      <w:szCs w:val="16"/>
    </w:rPr>
  </w:style>
  <w:style w:type="paragraph" w:styleId="CommentText">
    <w:name w:val="annotation text"/>
    <w:basedOn w:val="Normal"/>
    <w:link w:val="CommentTextChar"/>
    <w:uiPriority w:val="99"/>
    <w:semiHidden/>
    <w:unhideWhenUsed/>
    <w:rsid w:val="00CF58F5"/>
    <w:rPr>
      <w:sz w:val="20"/>
      <w:szCs w:val="20"/>
    </w:rPr>
  </w:style>
  <w:style w:type="character" w:customStyle="1" w:styleId="CommentTextChar">
    <w:name w:val="Comment Text Char"/>
    <w:basedOn w:val="DefaultParagraphFont"/>
    <w:link w:val="CommentText"/>
    <w:uiPriority w:val="99"/>
    <w:semiHidden/>
    <w:rsid w:val="00CF58F5"/>
    <w:rPr>
      <w:sz w:val="20"/>
      <w:szCs w:val="20"/>
    </w:rPr>
  </w:style>
  <w:style w:type="paragraph" w:styleId="CommentSubject">
    <w:name w:val="annotation subject"/>
    <w:basedOn w:val="CommentText"/>
    <w:next w:val="CommentText"/>
    <w:link w:val="CommentSubjectChar"/>
    <w:uiPriority w:val="99"/>
    <w:semiHidden/>
    <w:unhideWhenUsed/>
    <w:rsid w:val="00CF58F5"/>
    <w:rPr>
      <w:b/>
      <w:bCs/>
    </w:rPr>
  </w:style>
  <w:style w:type="character" w:customStyle="1" w:styleId="CommentSubjectChar">
    <w:name w:val="Comment Subject Char"/>
    <w:basedOn w:val="CommentTextChar"/>
    <w:link w:val="CommentSubject"/>
    <w:uiPriority w:val="99"/>
    <w:semiHidden/>
    <w:rsid w:val="00CF58F5"/>
    <w:rPr>
      <w:b/>
      <w:bCs/>
      <w:sz w:val="20"/>
      <w:szCs w:val="20"/>
    </w:rPr>
  </w:style>
  <w:style w:type="paragraph" w:styleId="BalloonText">
    <w:name w:val="Balloon Text"/>
    <w:basedOn w:val="Normal"/>
    <w:link w:val="BalloonTextChar"/>
    <w:uiPriority w:val="99"/>
    <w:semiHidden/>
    <w:unhideWhenUsed/>
    <w:rsid w:val="00CF5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8F5"/>
    <w:rPr>
      <w:rFonts w:ascii="Segoe UI" w:hAnsi="Segoe UI" w:cs="Segoe UI"/>
      <w:sz w:val="18"/>
      <w:szCs w:val="18"/>
    </w:rPr>
  </w:style>
  <w:style w:type="character" w:customStyle="1" w:styleId="Heading3Char">
    <w:name w:val="Heading 3 Char"/>
    <w:basedOn w:val="DefaultParagraphFont"/>
    <w:link w:val="Heading3"/>
    <w:uiPriority w:val="9"/>
    <w:rsid w:val="006F31E6"/>
    <w:rPr>
      <w:rFonts w:ascii="Arial" w:eastAsia="Arial" w:hAnsi="Arial"/>
      <w:b/>
      <w:bCs/>
      <w:sz w:val="24"/>
      <w:szCs w:val="24"/>
    </w:rPr>
  </w:style>
  <w:style w:type="character" w:customStyle="1" w:styleId="Heading4Char">
    <w:name w:val="Heading 4 Char"/>
    <w:basedOn w:val="DefaultParagraphFont"/>
    <w:link w:val="Heading4"/>
    <w:uiPriority w:val="9"/>
    <w:rsid w:val="006F31E6"/>
    <w:rPr>
      <w:rFonts w:ascii="Times New Roman" w:hAnsi="Times New Roman" w:cs="Times New Roman"/>
      <w:b/>
      <w:spacing w:val="-1"/>
      <w:sz w:val="24"/>
      <w:szCs w:val="24"/>
    </w:rPr>
  </w:style>
  <w:style w:type="character" w:customStyle="1" w:styleId="Heading5Char">
    <w:name w:val="Heading 5 Char"/>
    <w:basedOn w:val="DefaultParagraphFont"/>
    <w:link w:val="Heading5"/>
    <w:uiPriority w:val="9"/>
    <w:rsid w:val="00DA5122"/>
    <w:rPr>
      <w:rFonts w:cstheme="minorHAnsi"/>
      <w:b/>
      <w:spacing w:val="-1"/>
    </w:rPr>
  </w:style>
  <w:style w:type="character" w:customStyle="1" w:styleId="Heading6Char">
    <w:name w:val="Heading 6 Char"/>
    <w:basedOn w:val="DefaultParagraphFont"/>
    <w:link w:val="Heading6"/>
    <w:uiPriority w:val="9"/>
    <w:rsid w:val="00022DC3"/>
    <w:rPr>
      <w:rFonts w:asciiTheme="majorHAnsi" w:eastAsiaTheme="majorEastAsia" w:hAnsiTheme="majorHAnsi" w:cstheme="majorBidi"/>
      <w:color w:val="1F3763" w:themeColor="accent1" w:themeShade="7F"/>
    </w:rPr>
  </w:style>
  <w:style w:type="paragraph" w:styleId="Revision">
    <w:name w:val="Revision"/>
    <w:hidden/>
    <w:uiPriority w:val="99"/>
    <w:semiHidden/>
    <w:rsid w:val="00F04861"/>
    <w:pPr>
      <w:spacing w:after="0" w:line="240" w:lineRule="auto"/>
    </w:pPr>
  </w:style>
  <w:style w:type="character" w:styleId="Hyperlink">
    <w:name w:val="Hyperlink"/>
    <w:basedOn w:val="DefaultParagraphFont"/>
    <w:uiPriority w:val="99"/>
    <w:unhideWhenUsed/>
    <w:rsid w:val="007376A1"/>
    <w:rPr>
      <w:color w:val="0563C1" w:themeColor="hyperlink"/>
      <w:u w:val="single"/>
    </w:rPr>
  </w:style>
  <w:style w:type="character" w:styleId="UnresolvedMention">
    <w:name w:val="Unresolved Mention"/>
    <w:basedOn w:val="DefaultParagraphFont"/>
    <w:uiPriority w:val="99"/>
    <w:semiHidden/>
    <w:unhideWhenUsed/>
    <w:rsid w:val="007376A1"/>
    <w:rPr>
      <w:color w:val="808080"/>
      <w:shd w:val="clear" w:color="auto" w:fill="E6E6E6"/>
    </w:rPr>
  </w:style>
  <w:style w:type="character" w:styleId="FollowedHyperlink">
    <w:name w:val="FollowedHyperlink"/>
    <w:basedOn w:val="DefaultParagraphFont"/>
    <w:uiPriority w:val="99"/>
    <w:semiHidden/>
    <w:unhideWhenUsed/>
    <w:rsid w:val="00AC24F1"/>
    <w:rPr>
      <w:color w:val="954F72" w:themeColor="followedHyperlink"/>
      <w:u w:val="single"/>
    </w:rPr>
  </w:style>
  <w:style w:type="paragraph" w:styleId="NoSpacing">
    <w:name w:val="No Spacing"/>
    <w:uiPriority w:val="1"/>
    <w:qFormat/>
    <w:rsid w:val="00CA2AE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7148">
      <w:bodyDiv w:val="1"/>
      <w:marLeft w:val="0"/>
      <w:marRight w:val="0"/>
      <w:marTop w:val="0"/>
      <w:marBottom w:val="0"/>
      <w:divBdr>
        <w:top w:val="none" w:sz="0" w:space="0" w:color="auto"/>
        <w:left w:val="none" w:sz="0" w:space="0" w:color="auto"/>
        <w:bottom w:val="none" w:sz="0" w:space="0" w:color="auto"/>
        <w:right w:val="none" w:sz="0" w:space="0" w:color="auto"/>
      </w:divBdr>
    </w:div>
    <w:div w:id="568615386">
      <w:bodyDiv w:val="1"/>
      <w:marLeft w:val="0"/>
      <w:marRight w:val="0"/>
      <w:marTop w:val="0"/>
      <w:marBottom w:val="0"/>
      <w:divBdr>
        <w:top w:val="none" w:sz="0" w:space="0" w:color="auto"/>
        <w:left w:val="none" w:sz="0" w:space="0" w:color="auto"/>
        <w:bottom w:val="none" w:sz="0" w:space="0" w:color="auto"/>
        <w:right w:val="none" w:sz="0" w:space="0" w:color="auto"/>
      </w:divBdr>
    </w:div>
    <w:div w:id="762871634">
      <w:bodyDiv w:val="1"/>
      <w:marLeft w:val="0"/>
      <w:marRight w:val="0"/>
      <w:marTop w:val="0"/>
      <w:marBottom w:val="0"/>
      <w:divBdr>
        <w:top w:val="none" w:sz="0" w:space="0" w:color="auto"/>
        <w:left w:val="none" w:sz="0" w:space="0" w:color="auto"/>
        <w:bottom w:val="none" w:sz="0" w:space="0" w:color="auto"/>
        <w:right w:val="none" w:sz="0" w:space="0" w:color="auto"/>
      </w:divBdr>
    </w:div>
    <w:div w:id="909272486">
      <w:bodyDiv w:val="1"/>
      <w:marLeft w:val="0"/>
      <w:marRight w:val="0"/>
      <w:marTop w:val="0"/>
      <w:marBottom w:val="0"/>
      <w:divBdr>
        <w:top w:val="none" w:sz="0" w:space="0" w:color="auto"/>
        <w:left w:val="none" w:sz="0" w:space="0" w:color="auto"/>
        <w:bottom w:val="none" w:sz="0" w:space="0" w:color="auto"/>
        <w:right w:val="none" w:sz="0" w:space="0" w:color="auto"/>
      </w:divBdr>
    </w:div>
    <w:div w:id="957300098">
      <w:bodyDiv w:val="1"/>
      <w:marLeft w:val="0"/>
      <w:marRight w:val="0"/>
      <w:marTop w:val="0"/>
      <w:marBottom w:val="0"/>
      <w:divBdr>
        <w:top w:val="none" w:sz="0" w:space="0" w:color="auto"/>
        <w:left w:val="none" w:sz="0" w:space="0" w:color="auto"/>
        <w:bottom w:val="none" w:sz="0" w:space="0" w:color="auto"/>
        <w:right w:val="none" w:sz="0" w:space="0" w:color="auto"/>
      </w:divBdr>
    </w:div>
    <w:div w:id="1038623408">
      <w:bodyDiv w:val="1"/>
      <w:marLeft w:val="0"/>
      <w:marRight w:val="0"/>
      <w:marTop w:val="0"/>
      <w:marBottom w:val="0"/>
      <w:divBdr>
        <w:top w:val="none" w:sz="0" w:space="0" w:color="auto"/>
        <w:left w:val="none" w:sz="0" w:space="0" w:color="auto"/>
        <w:bottom w:val="none" w:sz="0" w:space="0" w:color="auto"/>
        <w:right w:val="none" w:sz="0" w:space="0" w:color="auto"/>
      </w:divBdr>
    </w:div>
    <w:div w:id="1098060800">
      <w:bodyDiv w:val="1"/>
      <w:marLeft w:val="0"/>
      <w:marRight w:val="0"/>
      <w:marTop w:val="0"/>
      <w:marBottom w:val="0"/>
      <w:divBdr>
        <w:top w:val="none" w:sz="0" w:space="0" w:color="auto"/>
        <w:left w:val="none" w:sz="0" w:space="0" w:color="auto"/>
        <w:bottom w:val="none" w:sz="0" w:space="0" w:color="auto"/>
        <w:right w:val="none" w:sz="0" w:space="0" w:color="auto"/>
      </w:divBdr>
    </w:div>
    <w:div w:id="1220634846">
      <w:bodyDiv w:val="1"/>
      <w:marLeft w:val="0"/>
      <w:marRight w:val="0"/>
      <w:marTop w:val="0"/>
      <w:marBottom w:val="0"/>
      <w:divBdr>
        <w:top w:val="none" w:sz="0" w:space="0" w:color="auto"/>
        <w:left w:val="none" w:sz="0" w:space="0" w:color="auto"/>
        <w:bottom w:val="none" w:sz="0" w:space="0" w:color="auto"/>
        <w:right w:val="none" w:sz="0" w:space="0" w:color="auto"/>
      </w:divBdr>
    </w:div>
    <w:div w:id="1256088086">
      <w:bodyDiv w:val="1"/>
      <w:marLeft w:val="0"/>
      <w:marRight w:val="0"/>
      <w:marTop w:val="0"/>
      <w:marBottom w:val="0"/>
      <w:divBdr>
        <w:top w:val="none" w:sz="0" w:space="0" w:color="auto"/>
        <w:left w:val="none" w:sz="0" w:space="0" w:color="auto"/>
        <w:bottom w:val="none" w:sz="0" w:space="0" w:color="auto"/>
        <w:right w:val="none" w:sz="0" w:space="0" w:color="auto"/>
      </w:divBdr>
    </w:div>
    <w:div w:id="1294209206">
      <w:bodyDiv w:val="1"/>
      <w:marLeft w:val="0"/>
      <w:marRight w:val="0"/>
      <w:marTop w:val="0"/>
      <w:marBottom w:val="0"/>
      <w:divBdr>
        <w:top w:val="none" w:sz="0" w:space="0" w:color="auto"/>
        <w:left w:val="none" w:sz="0" w:space="0" w:color="auto"/>
        <w:bottom w:val="none" w:sz="0" w:space="0" w:color="auto"/>
        <w:right w:val="none" w:sz="0" w:space="0" w:color="auto"/>
      </w:divBdr>
    </w:div>
    <w:div w:id="1314409016">
      <w:bodyDiv w:val="1"/>
      <w:marLeft w:val="0"/>
      <w:marRight w:val="0"/>
      <w:marTop w:val="0"/>
      <w:marBottom w:val="0"/>
      <w:divBdr>
        <w:top w:val="none" w:sz="0" w:space="0" w:color="auto"/>
        <w:left w:val="none" w:sz="0" w:space="0" w:color="auto"/>
        <w:bottom w:val="none" w:sz="0" w:space="0" w:color="auto"/>
        <w:right w:val="none" w:sz="0" w:space="0" w:color="auto"/>
      </w:divBdr>
    </w:div>
    <w:div w:id="1385763083">
      <w:bodyDiv w:val="1"/>
      <w:marLeft w:val="0"/>
      <w:marRight w:val="0"/>
      <w:marTop w:val="0"/>
      <w:marBottom w:val="0"/>
      <w:divBdr>
        <w:top w:val="none" w:sz="0" w:space="0" w:color="auto"/>
        <w:left w:val="none" w:sz="0" w:space="0" w:color="auto"/>
        <w:bottom w:val="none" w:sz="0" w:space="0" w:color="auto"/>
        <w:right w:val="none" w:sz="0" w:space="0" w:color="auto"/>
      </w:divBdr>
    </w:div>
    <w:div w:id="1645550606">
      <w:bodyDiv w:val="1"/>
      <w:marLeft w:val="0"/>
      <w:marRight w:val="0"/>
      <w:marTop w:val="0"/>
      <w:marBottom w:val="0"/>
      <w:divBdr>
        <w:top w:val="none" w:sz="0" w:space="0" w:color="auto"/>
        <w:left w:val="none" w:sz="0" w:space="0" w:color="auto"/>
        <w:bottom w:val="none" w:sz="0" w:space="0" w:color="auto"/>
        <w:right w:val="none" w:sz="0" w:space="0" w:color="auto"/>
      </w:divBdr>
    </w:div>
    <w:div w:id="1700278060">
      <w:bodyDiv w:val="1"/>
      <w:marLeft w:val="0"/>
      <w:marRight w:val="0"/>
      <w:marTop w:val="0"/>
      <w:marBottom w:val="0"/>
      <w:divBdr>
        <w:top w:val="none" w:sz="0" w:space="0" w:color="auto"/>
        <w:left w:val="none" w:sz="0" w:space="0" w:color="auto"/>
        <w:bottom w:val="none" w:sz="0" w:space="0" w:color="auto"/>
        <w:right w:val="none" w:sz="0" w:space="0" w:color="auto"/>
      </w:divBdr>
    </w:div>
    <w:div w:id="1764300643">
      <w:bodyDiv w:val="1"/>
      <w:marLeft w:val="0"/>
      <w:marRight w:val="0"/>
      <w:marTop w:val="0"/>
      <w:marBottom w:val="0"/>
      <w:divBdr>
        <w:top w:val="none" w:sz="0" w:space="0" w:color="auto"/>
        <w:left w:val="none" w:sz="0" w:space="0" w:color="auto"/>
        <w:bottom w:val="none" w:sz="0" w:space="0" w:color="auto"/>
        <w:right w:val="none" w:sz="0" w:space="0" w:color="auto"/>
      </w:divBdr>
    </w:div>
    <w:div w:id="1771244626">
      <w:bodyDiv w:val="1"/>
      <w:marLeft w:val="0"/>
      <w:marRight w:val="0"/>
      <w:marTop w:val="0"/>
      <w:marBottom w:val="0"/>
      <w:divBdr>
        <w:top w:val="none" w:sz="0" w:space="0" w:color="auto"/>
        <w:left w:val="none" w:sz="0" w:space="0" w:color="auto"/>
        <w:bottom w:val="none" w:sz="0" w:space="0" w:color="auto"/>
        <w:right w:val="none" w:sz="0" w:space="0" w:color="auto"/>
      </w:divBdr>
    </w:div>
    <w:div w:id="1777213947">
      <w:bodyDiv w:val="1"/>
      <w:marLeft w:val="0"/>
      <w:marRight w:val="0"/>
      <w:marTop w:val="0"/>
      <w:marBottom w:val="0"/>
      <w:divBdr>
        <w:top w:val="none" w:sz="0" w:space="0" w:color="auto"/>
        <w:left w:val="none" w:sz="0" w:space="0" w:color="auto"/>
        <w:bottom w:val="none" w:sz="0" w:space="0" w:color="auto"/>
        <w:right w:val="none" w:sz="0" w:space="0" w:color="auto"/>
      </w:divBdr>
      <w:divsChild>
        <w:div w:id="790634334">
          <w:marLeft w:val="0"/>
          <w:marRight w:val="0"/>
          <w:marTop w:val="0"/>
          <w:marBottom w:val="0"/>
          <w:divBdr>
            <w:top w:val="none" w:sz="0" w:space="0" w:color="auto"/>
            <w:left w:val="none" w:sz="0" w:space="0" w:color="auto"/>
            <w:bottom w:val="none" w:sz="0" w:space="0" w:color="auto"/>
            <w:right w:val="none" w:sz="0" w:space="0" w:color="auto"/>
          </w:divBdr>
          <w:divsChild>
            <w:div w:id="1758820452">
              <w:marLeft w:val="-300"/>
              <w:marRight w:val="-300"/>
              <w:marTop w:val="0"/>
              <w:marBottom w:val="0"/>
              <w:divBdr>
                <w:top w:val="none" w:sz="0" w:space="0" w:color="auto"/>
                <w:left w:val="none" w:sz="0" w:space="0" w:color="auto"/>
                <w:bottom w:val="none" w:sz="0" w:space="0" w:color="auto"/>
                <w:right w:val="none" w:sz="0" w:space="0" w:color="auto"/>
              </w:divBdr>
              <w:divsChild>
                <w:div w:id="546994017">
                  <w:marLeft w:val="0"/>
                  <w:marRight w:val="0"/>
                  <w:marTop w:val="0"/>
                  <w:marBottom w:val="150"/>
                  <w:divBdr>
                    <w:top w:val="none" w:sz="0" w:space="0" w:color="auto"/>
                    <w:left w:val="none" w:sz="0" w:space="0" w:color="auto"/>
                    <w:bottom w:val="single" w:sz="6" w:space="0" w:color="EBEBEB"/>
                    <w:right w:val="none" w:sz="0" w:space="0" w:color="auto"/>
                  </w:divBdr>
                  <w:divsChild>
                    <w:div w:id="975838631">
                      <w:marLeft w:val="0"/>
                      <w:marRight w:val="0"/>
                      <w:marTop w:val="0"/>
                      <w:marBottom w:val="0"/>
                      <w:divBdr>
                        <w:top w:val="none" w:sz="0" w:space="0" w:color="auto"/>
                        <w:left w:val="none" w:sz="0" w:space="0" w:color="auto"/>
                        <w:bottom w:val="none" w:sz="0" w:space="0" w:color="auto"/>
                        <w:right w:val="none" w:sz="0" w:space="0" w:color="auto"/>
                      </w:divBdr>
                      <w:divsChild>
                        <w:div w:id="224294535">
                          <w:marLeft w:val="0"/>
                          <w:marRight w:val="0"/>
                          <w:marTop w:val="0"/>
                          <w:marBottom w:val="0"/>
                          <w:divBdr>
                            <w:top w:val="none" w:sz="0" w:space="0" w:color="auto"/>
                            <w:left w:val="none" w:sz="0" w:space="0" w:color="auto"/>
                            <w:bottom w:val="none" w:sz="0" w:space="0" w:color="auto"/>
                            <w:right w:val="none" w:sz="0" w:space="0" w:color="auto"/>
                          </w:divBdr>
                          <w:divsChild>
                            <w:div w:id="4437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512200">
      <w:bodyDiv w:val="1"/>
      <w:marLeft w:val="0"/>
      <w:marRight w:val="0"/>
      <w:marTop w:val="0"/>
      <w:marBottom w:val="0"/>
      <w:divBdr>
        <w:top w:val="none" w:sz="0" w:space="0" w:color="auto"/>
        <w:left w:val="none" w:sz="0" w:space="0" w:color="auto"/>
        <w:bottom w:val="none" w:sz="0" w:space="0" w:color="auto"/>
        <w:right w:val="none" w:sz="0" w:space="0" w:color="auto"/>
      </w:divBdr>
    </w:div>
    <w:div w:id="20810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quality/agency-wide-quality-system-docum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nm.gov/surface-water-quality/protocols-and-plan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nm.gov/surface-water-quality/protocols-and-plan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v.nm.gov/surface-water-quality/protocols-and-planning" TargetMode="External"/><Relationship Id="rId4" Type="http://schemas.openxmlformats.org/officeDocument/2006/relationships/settings" Target="settings.xml"/><Relationship Id="rId9" Type="http://schemas.openxmlformats.org/officeDocument/2006/relationships/hyperlink" Target="https://www.env.nm.gov/surface-water-quality/s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17620-7477-4CEC-AE9C-B890499C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Montoya</dc:creator>
  <cp:keywords/>
  <dc:description/>
  <cp:lastModifiedBy>Montoya, Miguel, NMENV</cp:lastModifiedBy>
  <cp:revision>18</cp:revision>
  <cp:lastPrinted>2019-12-20T16:42:00Z</cp:lastPrinted>
  <dcterms:created xsi:type="dcterms:W3CDTF">2020-03-02T19:16:00Z</dcterms:created>
  <dcterms:modified xsi:type="dcterms:W3CDTF">2020-08-28T18:34:00Z</dcterms:modified>
</cp:coreProperties>
</file>