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5598" w:rsidRPr="00D87023" w:rsidRDefault="00FE5598" w:rsidP="00FE5598">
      <w:pPr>
        <w:spacing w:after="0" w:line="240" w:lineRule="auto"/>
        <w:jc w:val="center"/>
        <w:rPr>
          <w:rFonts w:ascii="Times New Roman" w:eastAsia="Times New Roman" w:hAnsi="Times New Roman" w:cs="Times New Roman"/>
          <w:b/>
          <w:sz w:val="24"/>
          <w:szCs w:val="24"/>
        </w:rPr>
      </w:pPr>
      <w:bookmarkStart w:id="0" w:name="_GoBack"/>
      <w:bookmarkEnd w:id="0"/>
      <w:r w:rsidRPr="00D87023">
        <w:rPr>
          <w:rFonts w:ascii="Times New Roman" w:eastAsia="Times New Roman" w:hAnsi="Times New Roman" w:cs="Times New Roman"/>
          <w:b/>
          <w:sz w:val="24"/>
          <w:szCs w:val="24"/>
        </w:rPr>
        <w:t>Drinking Water System Operation and Maintenance Plan</w:t>
      </w:r>
    </w:p>
    <w:p w:rsidR="00FE5598" w:rsidRDefault="00FE5598" w:rsidP="00FE5598">
      <w:pPr>
        <w:spacing w:after="0" w:line="240" w:lineRule="auto"/>
        <w:jc w:val="center"/>
        <w:rPr>
          <w:rFonts w:ascii="Times New Roman" w:hAnsi="Times New Roman" w:cs="Times New Roman"/>
          <w:b/>
        </w:rPr>
      </w:pPr>
    </w:p>
    <w:p w:rsidR="00F54414" w:rsidRPr="00FE5598" w:rsidRDefault="00FE5598" w:rsidP="00FE5598">
      <w:pPr>
        <w:spacing w:after="0" w:line="240" w:lineRule="auto"/>
        <w:jc w:val="center"/>
        <w:rPr>
          <w:rFonts w:ascii="Times New Roman" w:hAnsi="Times New Roman" w:cs="Times New Roman"/>
          <w:b/>
          <w:sz w:val="24"/>
          <w:szCs w:val="24"/>
        </w:rPr>
      </w:pPr>
      <w:r w:rsidRPr="00FE5598">
        <w:rPr>
          <w:rFonts w:ascii="Times New Roman" w:hAnsi="Times New Roman" w:cs="Times New Roman"/>
          <w:b/>
          <w:sz w:val="24"/>
          <w:szCs w:val="24"/>
        </w:rPr>
        <w:t>Instructions to System</w:t>
      </w:r>
    </w:p>
    <w:p w:rsidR="00FE5598" w:rsidRDefault="00FE5598" w:rsidP="00F54414">
      <w:pPr>
        <w:spacing w:after="0" w:line="240" w:lineRule="auto"/>
        <w:rPr>
          <w:rFonts w:ascii="Times New Roman" w:hAnsi="Times New Roman" w:cs="Times New Roman"/>
          <w:color w:val="000000"/>
        </w:rPr>
      </w:pPr>
    </w:p>
    <w:p w:rsidR="00F54414" w:rsidRPr="00BA609D" w:rsidRDefault="00F54414" w:rsidP="00F54414">
      <w:pPr>
        <w:spacing w:after="0" w:line="240" w:lineRule="auto"/>
        <w:rPr>
          <w:rFonts w:ascii="Times New Roman" w:hAnsi="Times New Roman" w:cs="Times New Roman"/>
          <w:color w:val="000000"/>
        </w:rPr>
      </w:pPr>
      <w:r w:rsidRPr="00BA609D">
        <w:rPr>
          <w:rFonts w:ascii="Times New Roman" w:hAnsi="Times New Roman" w:cs="Times New Roman"/>
          <w:color w:val="000000"/>
        </w:rPr>
        <w:t>This template is provided by the NMED-DWB as a guide for water systems developing their operation and maintenance plan (OMP).  Contents correspond to the associated checklist (included) that the DWB uses when providing technical assistance and when reviewing these plans for system compliance or funding requests.  Please note that all items may not apply to your water systems, some items may be included as standard operating procedures (SOPs), as appendices or in multiple chapters (provide once and reference back to original location).</w:t>
      </w:r>
    </w:p>
    <w:p w:rsidR="00F54414" w:rsidRPr="00BA609D" w:rsidRDefault="00F54414" w:rsidP="00F54414">
      <w:pPr>
        <w:spacing w:after="0" w:line="240" w:lineRule="auto"/>
        <w:rPr>
          <w:rFonts w:ascii="Times New Roman" w:hAnsi="Times New Roman" w:cs="Times New Roman"/>
          <w:color w:val="000000"/>
        </w:rPr>
      </w:pPr>
    </w:p>
    <w:p w:rsidR="00F54414" w:rsidRPr="00BA609D" w:rsidRDefault="00F54414" w:rsidP="00F54414">
      <w:pPr>
        <w:spacing w:after="0" w:line="240" w:lineRule="auto"/>
        <w:rPr>
          <w:rFonts w:ascii="Times New Roman" w:hAnsi="Times New Roman" w:cs="Times New Roman"/>
          <w:color w:val="000000"/>
        </w:rPr>
      </w:pPr>
      <w:r w:rsidRPr="00BA609D">
        <w:rPr>
          <w:rFonts w:ascii="Times New Roman" w:hAnsi="Times New Roman" w:cs="Times New Roman"/>
          <w:color w:val="000000"/>
        </w:rPr>
        <w:t>The template is organized with a title page, a table of contents, sections 1-12 comprising the OMP body and appendices A-P.  Section 11 may not apply to your system depending on system age.  In the early 2000’s NMED-DWB staff or 3</w:t>
      </w:r>
      <w:r w:rsidRPr="00BA609D">
        <w:rPr>
          <w:rFonts w:ascii="Times New Roman" w:hAnsi="Times New Roman" w:cs="Times New Roman"/>
          <w:color w:val="000000"/>
          <w:vertAlign w:val="superscript"/>
        </w:rPr>
        <w:t>rd</w:t>
      </w:r>
      <w:r w:rsidRPr="00BA609D">
        <w:rPr>
          <w:rFonts w:ascii="Times New Roman" w:hAnsi="Times New Roman" w:cs="Times New Roman"/>
          <w:color w:val="000000"/>
        </w:rPr>
        <w:t xml:space="preserve"> party contractors developed Source Water Protection Plans for all active systems in New Mexico; hard copies were provided to most systems.  You may be able to obtain an electronic version from your system Compliance Officer.  Use Section 11 to provide the DWB an update</w:t>
      </w:r>
      <w:r w:rsidR="00E7315C">
        <w:rPr>
          <w:rFonts w:ascii="Times New Roman" w:hAnsi="Times New Roman" w:cs="Times New Roman"/>
          <w:color w:val="000000"/>
        </w:rPr>
        <w:t xml:space="preserve"> of your system’s plan status.</w:t>
      </w:r>
      <w:r w:rsidRPr="00BA609D">
        <w:rPr>
          <w:rFonts w:ascii="Times New Roman" w:hAnsi="Times New Roman" w:cs="Times New Roman"/>
          <w:color w:val="000000"/>
        </w:rPr>
        <w:t xml:space="preserve">  </w:t>
      </w:r>
    </w:p>
    <w:p w:rsidR="00F54414" w:rsidRPr="00BA609D" w:rsidRDefault="00F54414" w:rsidP="00F54414">
      <w:pPr>
        <w:spacing w:after="0" w:line="240" w:lineRule="auto"/>
        <w:rPr>
          <w:rFonts w:ascii="Times New Roman" w:hAnsi="Times New Roman" w:cs="Times New Roman"/>
          <w:color w:val="000000"/>
        </w:rPr>
      </w:pPr>
    </w:p>
    <w:p w:rsidR="00F54414" w:rsidRPr="00BA609D" w:rsidRDefault="00F54414" w:rsidP="00F54414">
      <w:pPr>
        <w:spacing w:after="0" w:line="240" w:lineRule="auto"/>
        <w:rPr>
          <w:rFonts w:ascii="Times New Roman" w:hAnsi="Times New Roman" w:cs="Times New Roman"/>
          <w:color w:val="000000"/>
        </w:rPr>
      </w:pPr>
      <w:r w:rsidRPr="00BA609D">
        <w:rPr>
          <w:rFonts w:ascii="Times New Roman" w:hAnsi="Times New Roman" w:cs="Times New Roman"/>
          <w:color w:val="000000"/>
        </w:rPr>
        <w:t>Similarly, all appendices may not apply.  For those that don’t apply you can either delete all reference to them in the table of contents and in the body of the OMP and reorder the remaining ones, or you can designate “N/A” next to any appendices titles in the table of contents that don’t apply, leave the references in the body of the plan as they are and include all appendix title pages.  Those that are “N/A” will serve as place-holders.</w:t>
      </w:r>
    </w:p>
    <w:p w:rsidR="00F54414" w:rsidRPr="00BA609D" w:rsidRDefault="00F54414" w:rsidP="00F54414">
      <w:pPr>
        <w:spacing w:after="0" w:line="240" w:lineRule="auto"/>
        <w:rPr>
          <w:rFonts w:ascii="Times New Roman" w:hAnsi="Times New Roman" w:cs="Times New Roman"/>
          <w:color w:val="000000"/>
        </w:rPr>
      </w:pPr>
    </w:p>
    <w:p w:rsidR="00F54414" w:rsidRPr="00BA609D" w:rsidRDefault="00F54414" w:rsidP="00F54414">
      <w:pPr>
        <w:spacing w:after="0" w:line="240" w:lineRule="auto"/>
        <w:rPr>
          <w:rFonts w:ascii="Times New Roman" w:hAnsi="Times New Roman" w:cs="Times New Roman"/>
          <w:color w:val="000000"/>
        </w:rPr>
      </w:pPr>
      <w:r w:rsidRPr="00BA609D">
        <w:rPr>
          <w:rFonts w:ascii="Times New Roman" w:hAnsi="Times New Roman" w:cs="Times New Roman"/>
          <w:color w:val="000000"/>
        </w:rPr>
        <w:t>Each section has been formatted with some fundamental structure to enable you to add the required information.  You are welcome to change the formatting for your purposes, but keep in mind that your plan will be evaluated based on the minimum information outlined in the checklist and requested in each section.  Where appropriate some sections repeat the checklist outline criteria</w:t>
      </w:r>
      <w:r w:rsidR="000172FD">
        <w:rPr>
          <w:rFonts w:ascii="Times New Roman" w:hAnsi="Times New Roman" w:cs="Times New Roman"/>
          <w:color w:val="000000"/>
        </w:rPr>
        <w:t xml:space="preserve">, </w:t>
      </w:r>
      <w:r w:rsidRPr="00BA609D">
        <w:rPr>
          <w:rFonts w:ascii="Times New Roman" w:hAnsi="Times New Roman" w:cs="Times New Roman"/>
          <w:color w:val="000000"/>
        </w:rPr>
        <w:t>include examples appropriate for that section</w:t>
      </w:r>
      <w:r w:rsidR="000172FD">
        <w:rPr>
          <w:rFonts w:ascii="Times New Roman" w:hAnsi="Times New Roman" w:cs="Times New Roman"/>
          <w:color w:val="000000"/>
        </w:rPr>
        <w:t xml:space="preserve"> or provide specific instructions</w:t>
      </w:r>
      <w:r w:rsidRPr="00BA609D">
        <w:rPr>
          <w:rFonts w:ascii="Times New Roman" w:hAnsi="Times New Roman" w:cs="Times New Roman"/>
          <w:color w:val="000000"/>
        </w:rPr>
        <w:t xml:space="preserve">.  These are highlighted in </w:t>
      </w:r>
      <w:r w:rsidRPr="00BA609D">
        <w:rPr>
          <w:rFonts w:ascii="Times New Roman" w:hAnsi="Times New Roman" w:cs="Times New Roman"/>
          <w:color w:val="000000"/>
          <w:highlight w:val="yellow"/>
        </w:rPr>
        <w:t>yellow</w:t>
      </w:r>
      <w:r w:rsidRPr="00BA609D">
        <w:rPr>
          <w:rFonts w:ascii="Times New Roman" w:hAnsi="Times New Roman" w:cs="Times New Roman"/>
          <w:color w:val="000000"/>
        </w:rPr>
        <w:t>.  Replace that information with system-specific information that meets the checklist criteria; again, formatting is at your discretion.</w:t>
      </w:r>
    </w:p>
    <w:p w:rsidR="00F54414" w:rsidRPr="00BA609D" w:rsidRDefault="00F54414" w:rsidP="00F54414">
      <w:pPr>
        <w:spacing w:after="0" w:line="240" w:lineRule="auto"/>
        <w:rPr>
          <w:rFonts w:ascii="Times New Roman" w:hAnsi="Times New Roman" w:cs="Times New Roman"/>
          <w:color w:val="000000"/>
        </w:rPr>
      </w:pPr>
    </w:p>
    <w:p w:rsidR="00F54414" w:rsidRPr="00BA609D" w:rsidRDefault="00F54414" w:rsidP="00F54414">
      <w:pPr>
        <w:spacing w:after="0" w:line="240" w:lineRule="auto"/>
        <w:rPr>
          <w:rFonts w:ascii="Times New Roman" w:hAnsi="Times New Roman" w:cs="Times New Roman"/>
          <w:color w:val="000000"/>
        </w:rPr>
      </w:pPr>
      <w:r w:rsidRPr="00BA609D">
        <w:rPr>
          <w:rFonts w:ascii="Times New Roman" w:hAnsi="Times New Roman" w:cs="Times New Roman"/>
          <w:color w:val="000000"/>
        </w:rPr>
        <w:t>Keep in mind the overall objectives of the OMP which are to help the system (including, but not limited to):</w:t>
      </w:r>
    </w:p>
    <w:p w:rsidR="00F54414" w:rsidRPr="00BA609D" w:rsidRDefault="00F54414" w:rsidP="00F54414">
      <w:pPr>
        <w:numPr>
          <w:ilvl w:val="0"/>
          <w:numId w:val="18"/>
        </w:numPr>
        <w:tabs>
          <w:tab w:val="clear" w:pos="1080"/>
          <w:tab w:val="num" w:pos="-7560"/>
        </w:tabs>
        <w:spacing w:after="0" w:line="240" w:lineRule="auto"/>
        <w:ind w:left="360"/>
        <w:rPr>
          <w:rFonts w:ascii="Times New Roman" w:eastAsia="Times New Roman" w:hAnsi="Times New Roman" w:cs="Times New Roman"/>
        </w:rPr>
      </w:pPr>
      <w:r w:rsidRPr="00BA609D">
        <w:rPr>
          <w:rFonts w:ascii="Times New Roman" w:eastAsia="Times New Roman" w:hAnsi="Times New Roman" w:cs="Times New Roman"/>
        </w:rPr>
        <w:t>define your organizational structure</w:t>
      </w:r>
    </w:p>
    <w:p w:rsidR="00F54414" w:rsidRPr="00BA609D" w:rsidRDefault="00F54414" w:rsidP="00F54414">
      <w:pPr>
        <w:numPr>
          <w:ilvl w:val="0"/>
          <w:numId w:val="18"/>
        </w:numPr>
        <w:tabs>
          <w:tab w:val="clear" w:pos="1080"/>
          <w:tab w:val="num" w:pos="-6840"/>
        </w:tabs>
        <w:spacing w:after="0" w:line="240" w:lineRule="auto"/>
        <w:ind w:left="360"/>
        <w:rPr>
          <w:rFonts w:ascii="Times New Roman" w:eastAsia="Times New Roman" w:hAnsi="Times New Roman" w:cs="Times New Roman"/>
        </w:rPr>
      </w:pPr>
      <w:r w:rsidRPr="00BA609D">
        <w:rPr>
          <w:rFonts w:ascii="Times New Roman" w:eastAsia="Times New Roman" w:hAnsi="Times New Roman" w:cs="Times New Roman"/>
        </w:rPr>
        <w:t>formalize general and detailed description of system components and treatment units</w:t>
      </w:r>
    </w:p>
    <w:p w:rsidR="00F54414" w:rsidRPr="00BA609D" w:rsidRDefault="00F54414" w:rsidP="00F54414">
      <w:pPr>
        <w:numPr>
          <w:ilvl w:val="0"/>
          <w:numId w:val="18"/>
        </w:numPr>
        <w:tabs>
          <w:tab w:val="clear" w:pos="1080"/>
          <w:tab w:val="num" w:pos="-6120"/>
        </w:tabs>
        <w:spacing w:after="0" w:line="240" w:lineRule="auto"/>
        <w:ind w:left="360"/>
        <w:rPr>
          <w:rFonts w:ascii="Times New Roman" w:eastAsia="Times New Roman" w:hAnsi="Times New Roman" w:cs="Times New Roman"/>
        </w:rPr>
      </w:pPr>
      <w:r w:rsidRPr="00BA609D">
        <w:rPr>
          <w:rFonts w:ascii="Times New Roman" w:eastAsia="Times New Roman" w:hAnsi="Times New Roman" w:cs="Times New Roman"/>
        </w:rPr>
        <w:t>schedule standard operating, maintenance and sampling procedures (SOPs, SMPs and SSPs)</w:t>
      </w:r>
    </w:p>
    <w:p w:rsidR="00F54414" w:rsidRPr="00BA609D" w:rsidRDefault="00F54414" w:rsidP="00F54414">
      <w:pPr>
        <w:numPr>
          <w:ilvl w:val="0"/>
          <w:numId w:val="18"/>
        </w:numPr>
        <w:tabs>
          <w:tab w:val="clear" w:pos="1080"/>
          <w:tab w:val="num" w:pos="-5400"/>
        </w:tabs>
        <w:spacing w:after="0" w:line="240" w:lineRule="auto"/>
        <w:ind w:left="360"/>
        <w:rPr>
          <w:rFonts w:ascii="Times New Roman" w:eastAsia="Times New Roman" w:hAnsi="Times New Roman" w:cs="Times New Roman"/>
        </w:rPr>
      </w:pPr>
      <w:r w:rsidRPr="00BA609D">
        <w:rPr>
          <w:rFonts w:ascii="Times New Roman" w:eastAsia="Times New Roman" w:hAnsi="Times New Roman" w:cs="Times New Roman"/>
        </w:rPr>
        <w:t>define specifications for new installations and repairs</w:t>
      </w:r>
    </w:p>
    <w:p w:rsidR="00F54414" w:rsidRPr="00BA609D" w:rsidRDefault="00F54414" w:rsidP="00F54414">
      <w:pPr>
        <w:numPr>
          <w:ilvl w:val="0"/>
          <w:numId w:val="18"/>
        </w:numPr>
        <w:tabs>
          <w:tab w:val="clear" w:pos="1080"/>
          <w:tab w:val="num" w:pos="-4680"/>
        </w:tabs>
        <w:spacing w:after="0" w:line="240" w:lineRule="auto"/>
        <w:ind w:left="360"/>
        <w:rPr>
          <w:rFonts w:ascii="Times New Roman" w:eastAsia="Times New Roman" w:hAnsi="Times New Roman" w:cs="Times New Roman"/>
        </w:rPr>
      </w:pPr>
      <w:r w:rsidRPr="00BA609D">
        <w:rPr>
          <w:rFonts w:ascii="Times New Roman" w:eastAsia="Times New Roman" w:hAnsi="Times New Roman" w:cs="Times New Roman"/>
        </w:rPr>
        <w:t>identify chemical, appurtenance and equipment suppliers and contractors</w:t>
      </w:r>
    </w:p>
    <w:p w:rsidR="00F54414" w:rsidRPr="00BA609D" w:rsidRDefault="00F54414" w:rsidP="00F54414">
      <w:pPr>
        <w:numPr>
          <w:ilvl w:val="0"/>
          <w:numId w:val="18"/>
        </w:numPr>
        <w:tabs>
          <w:tab w:val="clear" w:pos="1080"/>
          <w:tab w:val="num" w:pos="-3960"/>
        </w:tabs>
        <w:spacing w:after="0" w:line="240" w:lineRule="auto"/>
        <w:ind w:left="360"/>
        <w:rPr>
          <w:rFonts w:ascii="Times New Roman" w:eastAsia="Times New Roman" w:hAnsi="Times New Roman" w:cs="Times New Roman"/>
        </w:rPr>
      </w:pPr>
      <w:r w:rsidRPr="00BA609D">
        <w:rPr>
          <w:rFonts w:ascii="Times New Roman" w:eastAsia="Times New Roman" w:hAnsi="Times New Roman" w:cs="Times New Roman"/>
        </w:rPr>
        <w:t>schedule activities and reports, such as:</w:t>
      </w:r>
    </w:p>
    <w:p w:rsidR="00F54414" w:rsidRPr="00BA609D" w:rsidRDefault="00F54414" w:rsidP="00F54414">
      <w:pPr>
        <w:numPr>
          <w:ilvl w:val="1"/>
          <w:numId w:val="19"/>
        </w:numPr>
        <w:tabs>
          <w:tab w:val="clear" w:pos="1800"/>
          <w:tab w:val="num" w:pos="-2520"/>
        </w:tabs>
        <w:spacing w:after="0" w:line="240" w:lineRule="auto"/>
        <w:ind w:left="1080"/>
        <w:rPr>
          <w:rFonts w:ascii="Times New Roman" w:eastAsia="Times New Roman" w:hAnsi="Times New Roman" w:cs="Times New Roman"/>
        </w:rPr>
      </w:pPr>
      <w:r w:rsidRPr="00BA609D">
        <w:rPr>
          <w:rFonts w:ascii="Times New Roman" w:eastAsia="Times New Roman" w:hAnsi="Times New Roman" w:cs="Times New Roman"/>
        </w:rPr>
        <w:t>meter reading and water balance calculations</w:t>
      </w:r>
    </w:p>
    <w:p w:rsidR="00F54414" w:rsidRPr="00BA609D" w:rsidRDefault="00F54414" w:rsidP="00F54414">
      <w:pPr>
        <w:numPr>
          <w:ilvl w:val="1"/>
          <w:numId w:val="19"/>
        </w:numPr>
        <w:tabs>
          <w:tab w:val="clear" w:pos="1800"/>
          <w:tab w:val="num" w:pos="-1800"/>
        </w:tabs>
        <w:spacing w:after="0" w:line="240" w:lineRule="auto"/>
        <w:ind w:left="1080"/>
        <w:rPr>
          <w:rFonts w:ascii="Times New Roman" w:eastAsia="Times New Roman" w:hAnsi="Times New Roman" w:cs="Times New Roman"/>
        </w:rPr>
      </w:pPr>
      <w:r w:rsidRPr="00BA609D">
        <w:rPr>
          <w:rFonts w:ascii="Times New Roman" w:eastAsia="Times New Roman" w:hAnsi="Times New Roman" w:cs="Times New Roman"/>
        </w:rPr>
        <w:t>conservation fee payments to NMTRD</w:t>
      </w:r>
    </w:p>
    <w:p w:rsidR="00F54414" w:rsidRDefault="00F54414" w:rsidP="00F54414">
      <w:pPr>
        <w:numPr>
          <w:ilvl w:val="1"/>
          <w:numId w:val="19"/>
        </w:numPr>
        <w:tabs>
          <w:tab w:val="clear" w:pos="1800"/>
          <w:tab w:val="num" w:pos="-1080"/>
        </w:tabs>
        <w:spacing w:after="0" w:line="240" w:lineRule="auto"/>
        <w:ind w:left="1080"/>
        <w:rPr>
          <w:rFonts w:ascii="Times New Roman" w:eastAsia="Times New Roman" w:hAnsi="Times New Roman" w:cs="Times New Roman"/>
        </w:rPr>
      </w:pPr>
      <w:r w:rsidRPr="00BA609D">
        <w:rPr>
          <w:rFonts w:ascii="Times New Roman" w:eastAsia="Times New Roman" w:hAnsi="Times New Roman" w:cs="Times New Roman"/>
        </w:rPr>
        <w:t>monthly water use to NM</w:t>
      </w:r>
      <w:r w:rsidR="00D145D4">
        <w:rPr>
          <w:rFonts w:ascii="Times New Roman" w:eastAsia="Times New Roman" w:hAnsi="Times New Roman" w:cs="Times New Roman"/>
        </w:rPr>
        <w:t>OSE</w:t>
      </w:r>
    </w:p>
    <w:p w:rsidR="00D145D4" w:rsidRPr="00BA609D" w:rsidRDefault="00D145D4" w:rsidP="00F54414">
      <w:pPr>
        <w:numPr>
          <w:ilvl w:val="1"/>
          <w:numId w:val="19"/>
        </w:numPr>
        <w:tabs>
          <w:tab w:val="clear" w:pos="1800"/>
          <w:tab w:val="num" w:pos="-1080"/>
        </w:tabs>
        <w:spacing w:after="0" w:line="240" w:lineRule="auto"/>
        <w:ind w:left="1080"/>
        <w:rPr>
          <w:rFonts w:ascii="Times New Roman" w:eastAsia="Times New Roman" w:hAnsi="Times New Roman" w:cs="Times New Roman"/>
        </w:rPr>
      </w:pPr>
      <w:r>
        <w:rPr>
          <w:rFonts w:ascii="Times New Roman" w:eastAsia="Times New Roman" w:hAnsi="Times New Roman" w:cs="Times New Roman"/>
        </w:rPr>
        <w:t>applicable sampling to NMED-DWB (such as total coliform, lead &amp; copper, disinfection by-products)</w:t>
      </w:r>
    </w:p>
    <w:p w:rsidR="00F54414" w:rsidRPr="00BA609D" w:rsidRDefault="00F54414" w:rsidP="00F54414">
      <w:pPr>
        <w:numPr>
          <w:ilvl w:val="1"/>
          <w:numId w:val="19"/>
        </w:numPr>
        <w:tabs>
          <w:tab w:val="clear" w:pos="1800"/>
          <w:tab w:val="num" w:pos="-360"/>
        </w:tabs>
        <w:spacing w:after="0" w:line="240" w:lineRule="auto"/>
        <w:ind w:left="1080"/>
        <w:rPr>
          <w:rFonts w:ascii="Times New Roman" w:eastAsia="Times New Roman" w:hAnsi="Times New Roman" w:cs="Times New Roman"/>
        </w:rPr>
      </w:pPr>
      <w:r w:rsidRPr="00BA609D">
        <w:rPr>
          <w:rFonts w:ascii="Times New Roman" w:eastAsia="Times New Roman" w:hAnsi="Times New Roman" w:cs="Times New Roman"/>
        </w:rPr>
        <w:t>quarterly chlorine residuals to NMED-DWB</w:t>
      </w:r>
    </w:p>
    <w:p w:rsidR="00D02C7A" w:rsidRPr="00BA609D" w:rsidRDefault="00F54414" w:rsidP="00F54414">
      <w:pPr>
        <w:numPr>
          <w:ilvl w:val="1"/>
          <w:numId w:val="19"/>
        </w:numPr>
        <w:tabs>
          <w:tab w:val="clear" w:pos="1800"/>
          <w:tab w:val="num" w:pos="360"/>
        </w:tabs>
        <w:spacing w:after="0" w:line="240" w:lineRule="auto"/>
        <w:ind w:left="1080"/>
        <w:rPr>
          <w:rFonts w:ascii="Times New Roman" w:eastAsia="Times New Roman" w:hAnsi="Times New Roman" w:cs="Times New Roman"/>
        </w:rPr>
      </w:pPr>
      <w:r w:rsidRPr="00BA609D">
        <w:rPr>
          <w:rFonts w:ascii="Times New Roman" w:eastAsia="Times New Roman" w:hAnsi="Times New Roman" w:cs="Times New Roman"/>
        </w:rPr>
        <w:t>annual consumer confidence report to NMED-DWB and your customers</w:t>
      </w:r>
    </w:p>
    <w:p w:rsidR="00D02C7A" w:rsidRPr="00BA609D" w:rsidRDefault="00D02C7A" w:rsidP="00D02C7A">
      <w:pPr>
        <w:spacing w:after="0" w:line="240" w:lineRule="auto"/>
        <w:rPr>
          <w:rFonts w:ascii="Times New Roman" w:eastAsia="Times New Roman" w:hAnsi="Times New Roman" w:cs="Times New Roman"/>
        </w:rPr>
      </w:pPr>
    </w:p>
    <w:p w:rsidR="00FE5598" w:rsidRDefault="00FE5598">
      <w:pPr>
        <w:rPr>
          <w:rFonts w:ascii="Times New Roman" w:eastAsia="Times New Roman" w:hAnsi="Times New Roman" w:cs="Times New Roman"/>
        </w:rPr>
      </w:pPr>
      <w:r>
        <w:rPr>
          <w:rFonts w:ascii="Times New Roman" w:eastAsia="Times New Roman" w:hAnsi="Times New Roman" w:cs="Times New Roman"/>
        </w:rPr>
        <w:br w:type="page"/>
      </w:r>
    </w:p>
    <w:p w:rsidR="00D87023" w:rsidRPr="00D87023" w:rsidRDefault="00D87023" w:rsidP="00D87023">
      <w:pPr>
        <w:spacing w:after="0" w:line="240" w:lineRule="auto"/>
        <w:jc w:val="center"/>
        <w:rPr>
          <w:rFonts w:ascii="Times New Roman" w:eastAsia="Times New Roman" w:hAnsi="Times New Roman" w:cs="Times New Roman"/>
          <w:b/>
          <w:sz w:val="24"/>
          <w:szCs w:val="24"/>
        </w:rPr>
      </w:pPr>
      <w:r w:rsidRPr="00D87023">
        <w:rPr>
          <w:rFonts w:ascii="Times New Roman" w:eastAsia="Times New Roman" w:hAnsi="Times New Roman" w:cs="Times New Roman"/>
          <w:b/>
          <w:sz w:val="24"/>
          <w:szCs w:val="24"/>
        </w:rPr>
        <w:lastRenderedPageBreak/>
        <w:t>Drinking Water System Operation and Maintenance Plan</w:t>
      </w:r>
    </w:p>
    <w:p w:rsidR="00D87023" w:rsidRPr="00D87023" w:rsidRDefault="00D87023" w:rsidP="00D87023">
      <w:pPr>
        <w:spacing w:after="0" w:line="240" w:lineRule="auto"/>
        <w:jc w:val="center"/>
        <w:rPr>
          <w:rFonts w:ascii="Times New Roman" w:eastAsia="Times New Roman" w:hAnsi="Times New Roman" w:cs="Times New Roman"/>
          <w:sz w:val="24"/>
          <w:szCs w:val="24"/>
        </w:rPr>
      </w:pPr>
      <w:r w:rsidRPr="00D87023">
        <w:rPr>
          <w:rFonts w:ascii="Times New Roman" w:eastAsia="Times New Roman" w:hAnsi="Times New Roman" w:cs="Times New Roman"/>
          <w:b/>
          <w:sz w:val="24"/>
          <w:szCs w:val="24"/>
        </w:rPr>
        <w:t>Minimum Essential Criteria Review Checklist</w:t>
      </w:r>
    </w:p>
    <w:p w:rsidR="00D87023" w:rsidRPr="00D87023" w:rsidRDefault="00D87023" w:rsidP="00D87023">
      <w:pPr>
        <w:spacing w:after="0" w:line="240" w:lineRule="auto"/>
        <w:rPr>
          <w:rFonts w:ascii="Times New Roman" w:eastAsia="Times New Roman" w:hAnsi="Times New Roman" w:cs="Times New Roman"/>
        </w:rPr>
      </w:pPr>
    </w:p>
    <w:p w:rsidR="00D87023" w:rsidRPr="00D87023" w:rsidRDefault="00D87023" w:rsidP="00D87023">
      <w:p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The following checklist is provided by the NMED-DWB as a guide for water systems developing their operation and maintenance plan (OMP).  The DWB will also use the checklist when providing technical assistance and when reviewing these plans for compliance.  Please note that all items may not apply to all water systems, some items may be included as standard operating procedures (SOPs), as appendices or in multiple chapters (provide once and reference back to original location).</w:t>
      </w:r>
    </w:p>
    <w:p w:rsidR="00D87023" w:rsidRPr="00D87023" w:rsidRDefault="00D87023" w:rsidP="00D87023">
      <w:pPr>
        <w:spacing w:after="0" w:line="240" w:lineRule="auto"/>
        <w:rPr>
          <w:rFonts w:ascii="Times New Roman" w:eastAsia="Times New Roman" w:hAnsi="Times New Roman" w:cs="Times New Roman"/>
        </w:rPr>
      </w:pPr>
    </w:p>
    <w:p w:rsidR="00D87023" w:rsidRPr="00D87023" w:rsidRDefault="00D87023" w:rsidP="00D87023">
      <w:p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This plan is required by the DWB so that systems can convey to the Bureau that they are aware of every component of their system, how each one works individually and together to provide multi-barrier protection against contamination, and that the system has the capacity to operate their system.  Missing or inadequate OMPs will be noted as a significant deficiency during a sanitary survey and the DWB Compliance Officer will require the water system to address this deficiency within a prescribed timeframe.  Similarly, systems applying for certain public funds for water system improvements will be assessed by their capacity to operate their system; the OMP is one of those technical capacity criteria.</w:t>
      </w:r>
    </w:p>
    <w:p w:rsidR="00D87023" w:rsidRPr="00D87023" w:rsidRDefault="00D87023" w:rsidP="00D87023">
      <w:pPr>
        <w:spacing w:after="0" w:line="240" w:lineRule="auto"/>
        <w:rPr>
          <w:rFonts w:ascii="Times New Roman" w:eastAsia="Times New Roman" w:hAnsi="Times New Roman" w:cs="Times New Roman"/>
        </w:rPr>
      </w:pPr>
    </w:p>
    <w:p w:rsidR="00D87023" w:rsidRPr="00D87023" w:rsidRDefault="00D87023" w:rsidP="00D87023">
      <w:pPr>
        <w:spacing w:after="0" w:line="240" w:lineRule="auto"/>
        <w:rPr>
          <w:rFonts w:ascii="Times New Roman" w:eastAsia="Times New Roman" w:hAnsi="Times New Roman" w:cs="Times New Roman"/>
          <w:u w:val="single"/>
        </w:rPr>
      </w:pPr>
      <w:r w:rsidRPr="00D87023">
        <w:rPr>
          <w:rFonts w:ascii="Times New Roman" w:eastAsia="Times New Roman" w:hAnsi="Times New Roman" w:cs="Times New Roman"/>
          <w:u w:val="single"/>
        </w:rPr>
        <w:t>Checklist Items</w:t>
      </w:r>
    </w:p>
    <w:p w:rsidR="00D87023" w:rsidRPr="00D87023" w:rsidRDefault="00D87023" w:rsidP="00D87023">
      <w:pPr>
        <w:numPr>
          <w:ilvl w:val="0"/>
          <w:numId w:val="6"/>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Title page with water system name, PWS #, contact info, preparer’s name &amp; date prepared, revisions tracking</w:t>
      </w:r>
    </w:p>
    <w:p w:rsidR="00D87023" w:rsidRPr="00D87023" w:rsidRDefault="00D87023" w:rsidP="00D87023">
      <w:pPr>
        <w:spacing w:after="0" w:line="240" w:lineRule="auto"/>
        <w:rPr>
          <w:rFonts w:ascii="Times New Roman" w:eastAsia="Times New Roman" w:hAnsi="Times New Roman" w:cs="Times New Roman"/>
        </w:rPr>
      </w:pPr>
    </w:p>
    <w:p w:rsidR="00D87023" w:rsidRPr="00D87023" w:rsidRDefault="00D87023" w:rsidP="00D87023">
      <w:pPr>
        <w:numPr>
          <w:ilvl w:val="0"/>
          <w:numId w:val="6"/>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Table of Contents</w:t>
      </w:r>
    </w:p>
    <w:p w:rsidR="00D87023" w:rsidRPr="00D87023" w:rsidRDefault="00D87023" w:rsidP="00D87023">
      <w:pPr>
        <w:numPr>
          <w:ilvl w:val="0"/>
          <w:numId w:val="3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Section 1 - System Ownership</w:t>
      </w:r>
      <w:r w:rsidR="00B01AEA">
        <w:rPr>
          <w:rFonts w:ascii="Times New Roman" w:eastAsia="Times New Roman" w:hAnsi="Times New Roman" w:cs="Times New Roman"/>
        </w:rPr>
        <w:t xml:space="preserve"> and Designations</w:t>
      </w:r>
    </w:p>
    <w:p w:rsidR="00D87023" w:rsidRPr="00D87023" w:rsidRDefault="00D87023" w:rsidP="00D87023">
      <w:pPr>
        <w:numPr>
          <w:ilvl w:val="1"/>
          <w:numId w:val="3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Ownership name(s) &amp; contact info</w:t>
      </w:r>
    </w:p>
    <w:p w:rsidR="00D87023" w:rsidRPr="00D87023" w:rsidRDefault="00D87023" w:rsidP="00D87023">
      <w:pPr>
        <w:numPr>
          <w:ilvl w:val="1"/>
          <w:numId w:val="3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System type based on federal definitions</w:t>
      </w:r>
    </w:p>
    <w:p w:rsidR="00D87023" w:rsidRPr="00D87023" w:rsidRDefault="00D87023" w:rsidP="00D87023">
      <w:pPr>
        <w:numPr>
          <w:ilvl w:val="1"/>
          <w:numId w:val="3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System source(s) based on federal definitions</w:t>
      </w:r>
    </w:p>
    <w:p w:rsidR="00D87023" w:rsidRPr="00D87023" w:rsidRDefault="00D87023" w:rsidP="00D87023">
      <w:pPr>
        <w:numPr>
          <w:ilvl w:val="1"/>
          <w:numId w:val="3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Contact list; governing board, admin, operations/maintenance</w:t>
      </w:r>
    </w:p>
    <w:p w:rsidR="00D87023" w:rsidRPr="00D87023" w:rsidRDefault="00D87023" w:rsidP="00D87023">
      <w:pPr>
        <w:spacing w:after="0" w:line="240" w:lineRule="auto"/>
        <w:rPr>
          <w:rFonts w:ascii="Times New Roman" w:eastAsia="Times New Roman" w:hAnsi="Times New Roman" w:cs="Times New Roman"/>
        </w:rPr>
      </w:pPr>
    </w:p>
    <w:p w:rsidR="00D87023" w:rsidRPr="00D87023" w:rsidRDefault="00D87023" w:rsidP="00D87023">
      <w:pPr>
        <w:numPr>
          <w:ilvl w:val="0"/>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Section 2 - Introduction and Overview</w:t>
      </w:r>
    </w:p>
    <w:p w:rsidR="00D87023" w:rsidRPr="00D87023" w:rsidRDefault="00D87023" w:rsidP="00D87023">
      <w:pPr>
        <w:numPr>
          <w:ilvl w:val="1"/>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Purpose of O&amp;M Plan</w:t>
      </w:r>
    </w:p>
    <w:p w:rsidR="00D87023" w:rsidRPr="00D87023" w:rsidRDefault="00D87023" w:rsidP="00D87023">
      <w:pPr>
        <w:numPr>
          <w:ilvl w:val="2"/>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System mission</w:t>
      </w:r>
    </w:p>
    <w:p w:rsidR="00D87023" w:rsidRPr="00D87023" w:rsidRDefault="00D87023" w:rsidP="00D87023">
      <w:pPr>
        <w:numPr>
          <w:ilvl w:val="1"/>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Plan contents overview</w:t>
      </w:r>
    </w:p>
    <w:p w:rsidR="00D87023" w:rsidRPr="00D87023" w:rsidRDefault="00D87023" w:rsidP="00D87023">
      <w:pPr>
        <w:numPr>
          <w:ilvl w:val="1"/>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Review frequency and updates</w:t>
      </w:r>
    </w:p>
    <w:p w:rsidR="00D87023" w:rsidRPr="00D87023" w:rsidRDefault="00D87023" w:rsidP="00D87023">
      <w:pPr>
        <w:numPr>
          <w:ilvl w:val="1"/>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Use as training tool for new hires</w:t>
      </w:r>
    </w:p>
    <w:p w:rsidR="00D87023" w:rsidRPr="00D87023" w:rsidRDefault="00D87023" w:rsidP="00D87023">
      <w:pPr>
        <w:spacing w:after="0" w:line="240" w:lineRule="auto"/>
        <w:rPr>
          <w:rFonts w:ascii="Times New Roman" w:eastAsia="Times New Roman" w:hAnsi="Times New Roman" w:cs="Times New Roman"/>
        </w:rPr>
      </w:pPr>
    </w:p>
    <w:p w:rsidR="00D87023" w:rsidRPr="00D87023" w:rsidRDefault="00D87023" w:rsidP="00D87023">
      <w:pPr>
        <w:numPr>
          <w:ilvl w:val="0"/>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Section 3 – System Organizational Structure</w:t>
      </w:r>
      <w:r w:rsidR="00B01AEA">
        <w:rPr>
          <w:rFonts w:ascii="Times New Roman" w:eastAsia="Times New Roman" w:hAnsi="Times New Roman" w:cs="Times New Roman"/>
        </w:rPr>
        <w:t xml:space="preserve"> and Contacts</w:t>
      </w:r>
      <w:r w:rsidRPr="00D87023">
        <w:rPr>
          <w:rFonts w:ascii="Times New Roman" w:eastAsia="Times New Roman" w:hAnsi="Times New Roman" w:cs="Times New Roman"/>
        </w:rPr>
        <w:t>, including ownership, governance &amp; operations</w:t>
      </w:r>
    </w:p>
    <w:p w:rsidR="00D87023" w:rsidRPr="00D87023" w:rsidRDefault="00D87023" w:rsidP="00D87023">
      <w:pPr>
        <w:numPr>
          <w:ilvl w:val="1"/>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Personnel list with job title and summary of duties &amp; responsibilities</w:t>
      </w:r>
    </w:p>
    <w:p w:rsidR="00D87023" w:rsidRPr="00D87023" w:rsidRDefault="00D87023" w:rsidP="00D87023">
      <w:pPr>
        <w:numPr>
          <w:ilvl w:val="2"/>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Training/continuing education requirements</w:t>
      </w:r>
    </w:p>
    <w:p w:rsidR="00D87023" w:rsidRPr="00D87023" w:rsidRDefault="00D87023" w:rsidP="00D87023">
      <w:pPr>
        <w:numPr>
          <w:ilvl w:val="1"/>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Reference Appendix A for job descriptions</w:t>
      </w:r>
    </w:p>
    <w:p w:rsidR="00D87023" w:rsidRPr="00D87023" w:rsidRDefault="00D87023" w:rsidP="00D87023">
      <w:pPr>
        <w:numPr>
          <w:ilvl w:val="1"/>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Reference Appendix B for all operator and other certificates/licenses</w:t>
      </w:r>
    </w:p>
    <w:p w:rsidR="00D87023" w:rsidRPr="00D87023" w:rsidRDefault="00D87023" w:rsidP="00D87023">
      <w:pPr>
        <w:numPr>
          <w:ilvl w:val="2"/>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Include contract operator contract(s) in Appendix B if operator not an employee of system</w:t>
      </w:r>
    </w:p>
    <w:p w:rsidR="00D87023" w:rsidRPr="00D87023" w:rsidRDefault="00D87023" w:rsidP="00D87023">
      <w:pPr>
        <w:spacing w:after="0" w:line="240" w:lineRule="auto"/>
        <w:rPr>
          <w:rFonts w:ascii="Times New Roman" w:eastAsia="Times New Roman" w:hAnsi="Times New Roman" w:cs="Times New Roman"/>
        </w:rPr>
      </w:pPr>
    </w:p>
    <w:p w:rsidR="00D87023" w:rsidRPr="00D87023" w:rsidRDefault="00D87023" w:rsidP="00D87023">
      <w:pPr>
        <w:numPr>
          <w:ilvl w:val="0"/>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Section 4 - Regulatory Agency(s) and Regulations</w:t>
      </w:r>
    </w:p>
    <w:p w:rsidR="00D87023" w:rsidRPr="00D87023" w:rsidRDefault="00D87023" w:rsidP="00D87023">
      <w:pPr>
        <w:numPr>
          <w:ilvl w:val="1"/>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Identify water system NMED-DWB Compliance Officer with contact info</w:t>
      </w:r>
    </w:p>
    <w:p w:rsidR="00D87023" w:rsidRPr="00D87023" w:rsidRDefault="00D87023" w:rsidP="00D87023">
      <w:pPr>
        <w:numPr>
          <w:ilvl w:val="1"/>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Reference Appendix C for NMED SDWA regulations</w:t>
      </w:r>
    </w:p>
    <w:p w:rsidR="00D87023" w:rsidRPr="00D87023" w:rsidRDefault="00D87023" w:rsidP="00D87023">
      <w:pPr>
        <w:spacing w:after="0" w:line="240" w:lineRule="auto"/>
        <w:rPr>
          <w:rFonts w:ascii="Times New Roman" w:eastAsia="Times New Roman" w:hAnsi="Times New Roman" w:cs="Times New Roman"/>
        </w:rPr>
      </w:pPr>
    </w:p>
    <w:p w:rsidR="00D87023" w:rsidRPr="00D87023" w:rsidRDefault="00D87023" w:rsidP="00D87023">
      <w:pPr>
        <w:numPr>
          <w:ilvl w:val="0"/>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Section 5 - General System Description</w:t>
      </w:r>
    </w:p>
    <w:p w:rsidR="00D87023" w:rsidRPr="00D87023" w:rsidRDefault="00D87023" w:rsidP="00D87023">
      <w:pPr>
        <w:numPr>
          <w:ilvl w:val="1"/>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System background</w:t>
      </w:r>
    </w:p>
    <w:p w:rsidR="00D87023" w:rsidRPr="00D87023" w:rsidRDefault="00D87023" w:rsidP="00D87023">
      <w:pPr>
        <w:numPr>
          <w:ilvl w:val="2"/>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Location, population served, number of connections</w:t>
      </w:r>
    </w:p>
    <w:p w:rsidR="00D87023" w:rsidRPr="00D87023" w:rsidRDefault="00D87023" w:rsidP="00D87023">
      <w:pPr>
        <w:numPr>
          <w:ilvl w:val="2"/>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Flow demands</w:t>
      </w:r>
    </w:p>
    <w:p w:rsidR="00D87023" w:rsidRPr="00D87023" w:rsidRDefault="00D87023" w:rsidP="00D87023">
      <w:pPr>
        <w:numPr>
          <w:ilvl w:val="2"/>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Types of services, rate structure</w:t>
      </w:r>
    </w:p>
    <w:p w:rsidR="00D87023" w:rsidRPr="00D87023" w:rsidRDefault="00D87023" w:rsidP="00D87023">
      <w:pPr>
        <w:numPr>
          <w:ilvl w:val="1"/>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Water source(s)</w:t>
      </w:r>
    </w:p>
    <w:p w:rsidR="00D87023" w:rsidRPr="00D87023" w:rsidRDefault="00D87023" w:rsidP="00D87023">
      <w:pPr>
        <w:numPr>
          <w:ilvl w:val="2"/>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Water rights</w:t>
      </w:r>
    </w:p>
    <w:p w:rsidR="00D87023" w:rsidRPr="00D87023" w:rsidRDefault="00D87023" w:rsidP="00D87023">
      <w:pPr>
        <w:numPr>
          <w:ilvl w:val="2"/>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Typical raw water analysis (reflecting annual/seasonal fluctuations)</w:t>
      </w:r>
    </w:p>
    <w:p w:rsidR="00D87023" w:rsidRPr="00D87023" w:rsidRDefault="00D87023" w:rsidP="00D87023">
      <w:pPr>
        <w:numPr>
          <w:ilvl w:val="1"/>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How it is conveyed</w:t>
      </w:r>
    </w:p>
    <w:p w:rsidR="00D87023" w:rsidRPr="00D87023" w:rsidRDefault="00D87023" w:rsidP="00D87023">
      <w:pPr>
        <w:numPr>
          <w:ilvl w:val="1"/>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Treatment</w:t>
      </w:r>
    </w:p>
    <w:p w:rsidR="00D87023" w:rsidRPr="00D87023" w:rsidRDefault="00D87023" w:rsidP="00D87023">
      <w:pPr>
        <w:numPr>
          <w:ilvl w:val="1"/>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Disinfection</w:t>
      </w:r>
    </w:p>
    <w:p w:rsidR="00D87023" w:rsidRPr="00D87023" w:rsidRDefault="00D87023" w:rsidP="00D87023">
      <w:pPr>
        <w:numPr>
          <w:ilvl w:val="1"/>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Storage</w:t>
      </w:r>
    </w:p>
    <w:p w:rsidR="00D87023" w:rsidRPr="00D87023" w:rsidRDefault="00D87023" w:rsidP="00D87023">
      <w:pPr>
        <w:numPr>
          <w:ilvl w:val="1"/>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Distribution features</w:t>
      </w:r>
    </w:p>
    <w:p w:rsidR="00D87023" w:rsidRPr="00D87023" w:rsidRDefault="00D87023" w:rsidP="00D87023">
      <w:pPr>
        <w:numPr>
          <w:ilvl w:val="1"/>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lastRenderedPageBreak/>
        <w:t>Reference Appendix D for site map showing facilities and service area</w:t>
      </w:r>
    </w:p>
    <w:p w:rsidR="00D87023" w:rsidRPr="00D87023" w:rsidRDefault="00D87023" w:rsidP="00D87023">
      <w:pPr>
        <w:numPr>
          <w:ilvl w:val="1"/>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Same description can be used for sample siting plan and emergency response plan</w:t>
      </w:r>
    </w:p>
    <w:p w:rsidR="00D87023" w:rsidRPr="00D87023" w:rsidRDefault="00D87023" w:rsidP="00D87023">
      <w:pPr>
        <w:spacing w:after="0" w:line="240" w:lineRule="auto"/>
        <w:rPr>
          <w:rFonts w:ascii="Times New Roman" w:eastAsia="Times New Roman" w:hAnsi="Times New Roman" w:cs="Times New Roman"/>
        </w:rPr>
      </w:pPr>
    </w:p>
    <w:p w:rsidR="00D87023" w:rsidRPr="00D87023" w:rsidRDefault="00D87023" w:rsidP="00D87023">
      <w:pPr>
        <w:numPr>
          <w:ilvl w:val="0"/>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Section 6 - System Operation and Control</w:t>
      </w:r>
    </w:p>
    <w:p w:rsidR="00D87023" w:rsidRPr="00D87023" w:rsidRDefault="00D87023" w:rsidP="00D87023">
      <w:pPr>
        <w:numPr>
          <w:ilvl w:val="1"/>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Table or outline of Start-up, Operation and Control, Troubleshooting, Shutdown and Emergency procedures for each system feature</w:t>
      </w:r>
    </w:p>
    <w:p w:rsidR="00D87023" w:rsidRPr="00D87023" w:rsidRDefault="00D87023" w:rsidP="00D87023">
      <w:pPr>
        <w:numPr>
          <w:ilvl w:val="2"/>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Organize tasks daily, weekly, monthly, quarterly, semi-annual, annual, on-going (or other frequencies, as needed)</w:t>
      </w:r>
    </w:p>
    <w:p w:rsidR="00D87023" w:rsidRPr="00D87023" w:rsidRDefault="00D87023" w:rsidP="00D87023">
      <w:pPr>
        <w:numPr>
          <w:ilvl w:val="2"/>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 xml:space="preserve">Include diagrams and/or photographs </w:t>
      </w:r>
    </w:p>
    <w:p w:rsidR="00D87023" w:rsidRPr="00D87023" w:rsidRDefault="00D87023" w:rsidP="00D87023">
      <w:pPr>
        <w:numPr>
          <w:ilvl w:val="2"/>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Use tasks to create tracking documents to log operator activities</w:t>
      </w:r>
    </w:p>
    <w:p w:rsidR="00D87023" w:rsidRPr="00D87023" w:rsidRDefault="00D87023" w:rsidP="00D87023">
      <w:pPr>
        <w:numPr>
          <w:ilvl w:val="2"/>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Reference Appendix E for operator log documents</w:t>
      </w:r>
    </w:p>
    <w:p w:rsidR="00D87023" w:rsidRPr="00D87023" w:rsidRDefault="00D87023" w:rsidP="00D87023">
      <w:pPr>
        <w:numPr>
          <w:ilvl w:val="1"/>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Well, surface and/or GUWDI source(s)</w:t>
      </w:r>
    </w:p>
    <w:p w:rsidR="00D87023" w:rsidRPr="00D87023" w:rsidRDefault="00D87023" w:rsidP="00D87023">
      <w:pPr>
        <w:numPr>
          <w:ilvl w:val="2"/>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Active and inactive</w:t>
      </w:r>
    </w:p>
    <w:p w:rsidR="00D87023" w:rsidRPr="00D87023" w:rsidRDefault="00D87023" w:rsidP="00D87023">
      <w:pPr>
        <w:numPr>
          <w:ilvl w:val="2"/>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SWL, PWL, DD, production, electrical data</w:t>
      </w:r>
    </w:p>
    <w:p w:rsidR="00D87023" w:rsidRPr="00D87023" w:rsidRDefault="00D87023" w:rsidP="00D87023">
      <w:pPr>
        <w:numPr>
          <w:ilvl w:val="2"/>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Water balance calculations</w:t>
      </w:r>
    </w:p>
    <w:p w:rsidR="00D87023" w:rsidRPr="00D87023" w:rsidRDefault="00D87023" w:rsidP="00D87023">
      <w:pPr>
        <w:numPr>
          <w:ilvl w:val="2"/>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Reference Appendix F for well permit(s)/log(s)/water rights from OSE</w:t>
      </w:r>
    </w:p>
    <w:p w:rsidR="00D87023" w:rsidRPr="00D87023" w:rsidRDefault="00D87023" w:rsidP="00D87023">
      <w:pPr>
        <w:numPr>
          <w:ilvl w:val="1"/>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Transmission</w:t>
      </w:r>
    </w:p>
    <w:p w:rsidR="00D87023" w:rsidRPr="00D87023" w:rsidRDefault="00D87023" w:rsidP="00D87023">
      <w:pPr>
        <w:numPr>
          <w:ilvl w:val="1"/>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Treatment</w:t>
      </w:r>
    </w:p>
    <w:p w:rsidR="00D87023" w:rsidRPr="00D87023" w:rsidRDefault="00D87023" w:rsidP="00D87023">
      <w:pPr>
        <w:numPr>
          <w:ilvl w:val="1"/>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Disinfection</w:t>
      </w:r>
    </w:p>
    <w:p w:rsidR="00D87023" w:rsidRPr="00D87023" w:rsidRDefault="00D87023" w:rsidP="00D87023">
      <w:pPr>
        <w:numPr>
          <w:ilvl w:val="1"/>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Storage</w:t>
      </w:r>
    </w:p>
    <w:p w:rsidR="00D87023" w:rsidRPr="00D87023" w:rsidRDefault="00D87023" w:rsidP="00D87023">
      <w:pPr>
        <w:numPr>
          <w:ilvl w:val="2"/>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Water age determination SOP</w:t>
      </w:r>
    </w:p>
    <w:p w:rsidR="00D87023" w:rsidRPr="00D87023" w:rsidRDefault="00D87023" w:rsidP="00D87023">
      <w:pPr>
        <w:numPr>
          <w:ilvl w:val="2"/>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Corrosion control</w:t>
      </w:r>
    </w:p>
    <w:p w:rsidR="00D87023" w:rsidRPr="00D87023" w:rsidRDefault="00D87023" w:rsidP="00D87023">
      <w:pPr>
        <w:numPr>
          <w:ilvl w:val="2"/>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Inspection, cleaning &amp; repair protocols/SOPs</w:t>
      </w:r>
    </w:p>
    <w:p w:rsidR="00D87023" w:rsidRPr="00D87023" w:rsidRDefault="00D87023" w:rsidP="00D87023">
      <w:pPr>
        <w:numPr>
          <w:ilvl w:val="1"/>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Pressure tanks</w:t>
      </w:r>
    </w:p>
    <w:p w:rsidR="00D87023" w:rsidRPr="00D87023" w:rsidRDefault="00D87023" w:rsidP="00D87023">
      <w:pPr>
        <w:numPr>
          <w:ilvl w:val="1"/>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Pump stations</w:t>
      </w:r>
    </w:p>
    <w:p w:rsidR="00D87023" w:rsidRPr="00D87023" w:rsidRDefault="00D87023" w:rsidP="00D87023">
      <w:pPr>
        <w:numPr>
          <w:ilvl w:val="1"/>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Distribution system – pipe, valves, hydrants, meters</w:t>
      </w:r>
    </w:p>
    <w:p w:rsidR="00D87023" w:rsidRPr="00D87023" w:rsidRDefault="00D87023" w:rsidP="00D87023">
      <w:pPr>
        <w:numPr>
          <w:ilvl w:val="2"/>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Standard plans and specifications for new installations, expansions</w:t>
      </w:r>
    </w:p>
    <w:p w:rsidR="00D87023" w:rsidRPr="00D87023" w:rsidRDefault="00D87023" w:rsidP="00D87023">
      <w:pPr>
        <w:numPr>
          <w:ilvl w:val="2"/>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New service connection SOP</w:t>
      </w:r>
    </w:p>
    <w:p w:rsidR="00D87023" w:rsidRPr="00D87023" w:rsidRDefault="00D87023" w:rsidP="00D87023">
      <w:pPr>
        <w:numPr>
          <w:ilvl w:val="2"/>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Specialty valves such as PRV, altitude</w:t>
      </w:r>
    </w:p>
    <w:p w:rsidR="00D87023" w:rsidRPr="00D87023" w:rsidRDefault="00D87023" w:rsidP="00D87023">
      <w:pPr>
        <w:numPr>
          <w:ilvl w:val="2"/>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Flushing</w:t>
      </w:r>
    </w:p>
    <w:p w:rsidR="00D87023" w:rsidRPr="00D87023" w:rsidRDefault="00D87023" w:rsidP="00D87023">
      <w:pPr>
        <w:numPr>
          <w:ilvl w:val="2"/>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Valve exercise program</w:t>
      </w:r>
    </w:p>
    <w:p w:rsidR="00D87023" w:rsidRPr="00D87023" w:rsidRDefault="00D87023" w:rsidP="00D87023">
      <w:pPr>
        <w:numPr>
          <w:ilvl w:val="2"/>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Cross-connection control</w:t>
      </w:r>
    </w:p>
    <w:p w:rsidR="00D87023" w:rsidRPr="00D87023" w:rsidRDefault="00D87023" w:rsidP="00D87023">
      <w:pPr>
        <w:numPr>
          <w:ilvl w:val="3"/>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Customers with private wells</w:t>
      </w:r>
    </w:p>
    <w:p w:rsidR="00D87023" w:rsidRPr="00D87023" w:rsidRDefault="00D87023" w:rsidP="00D87023">
      <w:pPr>
        <w:numPr>
          <w:ilvl w:val="1"/>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Fire protection</w:t>
      </w:r>
    </w:p>
    <w:p w:rsidR="00D87023" w:rsidRPr="00D87023" w:rsidRDefault="00D87023" w:rsidP="00D87023">
      <w:pPr>
        <w:numPr>
          <w:ilvl w:val="2"/>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Backflow/back siphonage protection</w:t>
      </w:r>
    </w:p>
    <w:p w:rsidR="00D87023" w:rsidRPr="00D87023" w:rsidRDefault="00D87023" w:rsidP="00D87023">
      <w:pPr>
        <w:numPr>
          <w:ilvl w:val="1"/>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SCADA</w:t>
      </w:r>
    </w:p>
    <w:p w:rsidR="00D87023" w:rsidRPr="00D87023" w:rsidRDefault="00D87023" w:rsidP="00D87023">
      <w:pPr>
        <w:numPr>
          <w:ilvl w:val="1"/>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Back-up power</w:t>
      </w:r>
    </w:p>
    <w:p w:rsidR="00D87023" w:rsidRPr="00D87023" w:rsidRDefault="00D87023" w:rsidP="00D87023">
      <w:pPr>
        <w:numPr>
          <w:ilvl w:val="1"/>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Description of any water purchase or sales agreements</w:t>
      </w:r>
    </w:p>
    <w:p w:rsidR="00D87023" w:rsidRPr="00D87023" w:rsidRDefault="00D87023" w:rsidP="00D87023">
      <w:pPr>
        <w:numPr>
          <w:ilvl w:val="2"/>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Reference Appendix G for contracts</w:t>
      </w:r>
    </w:p>
    <w:p w:rsidR="00D87023" w:rsidRPr="00D87023" w:rsidRDefault="00D87023" w:rsidP="00D87023">
      <w:pPr>
        <w:numPr>
          <w:ilvl w:val="1"/>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Reference Appendix H for equipment technical data, specifications, as-builts, other drawings</w:t>
      </w:r>
    </w:p>
    <w:p w:rsidR="00D87023" w:rsidRPr="00D87023" w:rsidRDefault="00D87023" w:rsidP="00D87023">
      <w:pPr>
        <w:numPr>
          <w:ilvl w:val="1"/>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Reference Appendix I for manufacturer’s O&amp;M manuals</w:t>
      </w:r>
    </w:p>
    <w:p w:rsidR="00D87023" w:rsidRPr="00D87023" w:rsidRDefault="00D87023" w:rsidP="00D87023">
      <w:pPr>
        <w:spacing w:after="0" w:line="240" w:lineRule="auto"/>
        <w:rPr>
          <w:rFonts w:ascii="Times New Roman" w:eastAsia="Times New Roman" w:hAnsi="Times New Roman" w:cs="Times New Roman"/>
        </w:rPr>
      </w:pPr>
    </w:p>
    <w:p w:rsidR="00D87023" w:rsidRPr="00D87023" w:rsidRDefault="00D87023" w:rsidP="00D87023">
      <w:pPr>
        <w:numPr>
          <w:ilvl w:val="0"/>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Section 7 – Testing, Recordkeeping and Reporting</w:t>
      </w:r>
    </w:p>
    <w:p w:rsidR="00D87023" w:rsidRPr="00D87023" w:rsidRDefault="00D87023" w:rsidP="00D87023">
      <w:pPr>
        <w:numPr>
          <w:ilvl w:val="1"/>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 xml:space="preserve">Reference Appendix J for </w:t>
      </w:r>
      <w:r w:rsidRPr="00D87023">
        <w:rPr>
          <w:rFonts w:ascii="Times New Roman" w:eastAsia="Times New Roman" w:hAnsi="Times New Roman" w:cs="Times New Roman"/>
          <w:b/>
        </w:rPr>
        <w:t>REQUIRED</w:t>
      </w:r>
      <w:r w:rsidRPr="00D87023">
        <w:rPr>
          <w:rFonts w:ascii="Times New Roman" w:eastAsia="Times New Roman" w:hAnsi="Times New Roman" w:cs="Times New Roman"/>
        </w:rPr>
        <w:t xml:space="preserve"> DWB-approved Sample Siting Plan (separate document)</w:t>
      </w:r>
    </w:p>
    <w:p w:rsidR="00D87023" w:rsidRPr="00D87023" w:rsidRDefault="00D87023" w:rsidP="00D87023">
      <w:pPr>
        <w:numPr>
          <w:ilvl w:val="1"/>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Meter testing and calibration (master, service, others)</w:t>
      </w:r>
    </w:p>
    <w:p w:rsidR="00D87023" w:rsidRPr="00D87023" w:rsidRDefault="00D87023" w:rsidP="00D87023">
      <w:pPr>
        <w:numPr>
          <w:ilvl w:val="1"/>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Calibration of field/lab instrumentation</w:t>
      </w:r>
    </w:p>
    <w:p w:rsidR="00D87023" w:rsidRPr="00D87023" w:rsidRDefault="00D87023" w:rsidP="00D87023">
      <w:pPr>
        <w:numPr>
          <w:ilvl w:val="1"/>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Disinfectant residual monitoring and reporting</w:t>
      </w:r>
    </w:p>
    <w:p w:rsidR="00D87023" w:rsidRPr="00D87023" w:rsidRDefault="00D87023" w:rsidP="00D87023">
      <w:pPr>
        <w:numPr>
          <w:ilvl w:val="1"/>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Special samples identification and protocol</w:t>
      </w:r>
    </w:p>
    <w:p w:rsidR="00D87023" w:rsidRPr="00D87023" w:rsidRDefault="00D87023" w:rsidP="00D87023">
      <w:pPr>
        <w:numPr>
          <w:ilvl w:val="2"/>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New installations or repair</w:t>
      </w:r>
    </w:p>
    <w:p w:rsidR="00D87023" w:rsidRPr="00D87023" w:rsidRDefault="00D87023" w:rsidP="00D87023">
      <w:pPr>
        <w:numPr>
          <w:ilvl w:val="2"/>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Secondary contaminants</w:t>
      </w:r>
    </w:p>
    <w:p w:rsidR="00D87023" w:rsidRPr="00D87023" w:rsidRDefault="00D87023" w:rsidP="00D87023">
      <w:pPr>
        <w:numPr>
          <w:ilvl w:val="2"/>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Process control samples</w:t>
      </w:r>
    </w:p>
    <w:p w:rsidR="00D87023" w:rsidRPr="00D87023" w:rsidRDefault="00D87023" w:rsidP="00D87023">
      <w:pPr>
        <w:numPr>
          <w:ilvl w:val="1"/>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Recordkeeping SOPs for types of records and duration</w:t>
      </w:r>
    </w:p>
    <w:p w:rsidR="00D87023" w:rsidRPr="00D87023" w:rsidRDefault="00D87023" w:rsidP="00D87023">
      <w:pPr>
        <w:numPr>
          <w:ilvl w:val="1"/>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Monthly Operating Reports (MORs) for SW/GWUDI only</w:t>
      </w:r>
    </w:p>
    <w:p w:rsidR="00D87023" w:rsidRPr="00D87023" w:rsidRDefault="00D87023" w:rsidP="00D87023">
      <w:pPr>
        <w:numPr>
          <w:ilvl w:val="1"/>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Monthly OSE water production reporting</w:t>
      </w:r>
    </w:p>
    <w:p w:rsidR="00D87023" w:rsidRPr="00D87023" w:rsidRDefault="00D87023" w:rsidP="00D87023">
      <w:pPr>
        <w:numPr>
          <w:ilvl w:val="1"/>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Water conservation fee payments</w:t>
      </w:r>
    </w:p>
    <w:p w:rsidR="00D87023" w:rsidRPr="00D87023" w:rsidRDefault="00D87023" w:rsidP="00D87023">
      <w:pPr>
        <w:numPr>
          <w:ilvl w:val="1"/>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Public notification procedures</w:t>
      </w:r>
    </w:p>
    <w:p w:rsidR="00D87023" w:rsidRPr="00D87023" w:rsidRDefault="00D87023" w:rsidP="00D87023">
      <w:pPr>
        <w:numPr>
          <w:ilvl w:val="1"/>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Annual CCRs</w:t>
      </w:r>
    </w:p>
    <w:p w:rsidR="00D87023" w:rsidRPr="00D87023" w:rsidRDefault="00D87023" w:rsidP="00D87023">
      <w:pPr>
        <w:numPr>
          <w:ilvl w:val="1"/>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Reference Appendix K for testing/calibration/maintenance tracking forms, 3</w:t>
      </w:r>
      <w:r w:rsidRPr="00D87023">
        <w:rPr>
          <w:rFonts w:ascii="Times New Roman" w:eastAsia="Times New Roman" w:hAnsi="Times New Roman" w:cs="Times New Roman"/>
          <w:vertAlign w:val="superscript"/>
        </w:rPr>
        <w:t>rd</w:t>
      </w:r>
      <w:r w:rsidRPr="00D87023">
        <w:rPr>
          <w:rFonts w:ascii="Times New Roman" w:eastAsia="Times New Roman" w:hAnsi="Times New Roman" w:cs="Times New Roman"/>
        </w:rPr>
        <w:t xml:space="preserve"> party equipment testing/calibration/maintenance contracts, disinfectant residual monitoring &amp; reporting forms, MOR templates and monthly OSE report template</w:t>
      </w:r>
    </w:p>
    <w:p w:rsidR="00D87023" w:rsidRPr="00D87023" w:rsidRDefault="00D87023" w:rsidP="00D87023">
      <w:pPr>
        <w:spacing w:after="0" w:line="240" w:lineRule="auto"/>
        <w:rPr>
          <w:rFonts w:ascii="Times New Roman" w:eastAsia="Times New Roman" w:hAnsi="Times New Roman" w:cs="Times New Roman"/>
        </w:rPr>
      </w:pPr>
    </w:p>
    <w:p w:rsidR="00D87023" w:rsidRPr="00D87023" w:rsidRDefault="00D87023" w:rsidP="00D87023">
      <w:pPr>
        <w:numPr>
          <w:ilvl w:val="0"/>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 xml:space="preserve">Section 8 – Maintenance </w:t>
      </w:r>
    </w:p>
    <w:p w:rsidR="00D87023" w:rsidRPr="00D87023" w:rsidRDefault="00D87023" w:rsidP="00D87023">
      <w:pPr>
        <w:numPr>
          <w:ilvl w:val="1"/>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Reference manufacturer’s maintenance procedures from O&amp;M manuals in Appendix I</w:t>
      </w:r>
    </w:p>
    <w:p w:rsidR="00D87023" w:rsidRPr="00D87023" w:rsidRDefault="00D87023" w:rsidP="00D87023">
      <w:pPr>
        <w:numPr>
          <w:ilvl w:val="1"/>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Preventive maintenance (PM) task table or outline for each system feature based on manufacturer’s recommendations and system’s operational experience</w:t>
      </w:r>
    </w:p>
    <w:p w:rsidR="00D87023" w:rsidRPr="00D87023" w:rsidRDefault="00D87023" w:rsidP="00D87023">
      <w:pPr>
        <w:numPr>
          <w:ilvl w:val="2"/>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Organize tasks daily, weekly, monthly, quarterly, semi-annual, annual, on-going (or other frequencies, as needed)</w:t>
      </w:r>
    </w:p>
    <w:p w:rsidR="00D87023" w:rsidRPr="00D87023" w:rsidRDefault="00D87023" w:rsidP="00D87023">
      <w:pPr>
        <w:numPr>
          <w:ilvl w:val="2"/>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Use tasks to create tracking documents to log PM activities</w:t>
      </w:r>
    </w:p>
    <w:p w:rsidR="00D87023" w:rsidRPr="00D87023" w:rsidRDefault="00D87023" w:rsidP="00D87023">
      <w:pPr>
        <w:numPr>
          <w:ilvl w:val="2"/>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Develop breakdown maintenance tracking documents to maintain repair history</w:t>
      </w:r>
    </w:p>
    <w:p w:rsidR="00D87023" w:rsidRPr="00D87023" w:rsidRDefault="00D87023" w:rsidP="00D87023">
      <w:pPr>
        <w:numPr>
          <w:ilvl w:val="1"/>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Table or outline of all contractors approved to service/repair system equipment</w:t>
      </w:r>
    </w:p>
    <w:p w:rsidR="00D87023" w:rsidRPr="00D87023" w:rsidRDefault="00D87023" w:rsidP="00D87023">
      <w:pPr>
        <w:numPr>
          <w:ilvl w:val="1"/>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Repair/service protocol, NSF-60/61 specifications and SOPs</w:t>
      </w:r>
    </w:p>
    <w:p w:rsidR="00D87023" w:rsidRPr="00D87023" w:rsidRDefault="00D87023" w:rsidP="00D87023">
      <w:pPr>
        <w:numPr>
          <w:ilvl w:val="2"/>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Internal</w:t>
      </w:r>
    </w:p>
    <w:p w:rsidR="00D87023" w:rsidRPr="00D87023" w:rsidRDefault="00D87023" w:rsidP="00D87023">
      <w:pPr>
        <w:numPr>
          <w:ilvl w:val="2"/>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3</w:t>
      </w:r>
      <w:r w:rsidRPr="00D87023">
        <w:rPr>
          <w:rFonts w:ascii="Times New Roman" w:eastAsia="Times New Roman" w:hAnsi="Times New Roman" w:cs="Times New Roman"/>
          <w:vertAlign w:val="superscript"/>
        </w:rPr>
        <w:t>rd</w:t>
      </w:r>
      <w:r w:rsidRPr="00D87023">
        <w:rPr>
          <w:rFonts w:ascii="Times New Roman" w:eastAsia="Times New Roman" w:hAnsi="Times New Roman" w:cs="Times New Roman"/>
        </w:rPr>
        <w:t xml:space="preserve"> party call-out</w:t>
      </w:r>
    </w:p>
    <w:p w:rsidR="00D87023" w:rsidRPr="00D87023" w:rsidRDefault="00D87023" w:rsidP="00D87023">
      <w:pPr>
        <w:numPr>
          <w:ilvl w:val="1"/>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Reference Appendix L for PM and breakdown maintenance tracking documents</w:t>
      </w:r>
    </w:p>
    <w:p w:rsidR="00D87023" w:rsidRPr="00D87023" w:rsidRDefault="00D87023" w:rsidP="00D87023">
      <w:pPr>
        <w:spacing w:after="0" w:line="240" w:lineRule="auto"/>
        <w:rPr>
          <w:rFonts w:ascii="Times New Roman" w:eastAsia="Times New Roman" w:hAnsi="Times New Roman" w:cs="Times New Roman"/>
        </w:rPr>
      </w:pPr>
    </w:p>
    <w:p w:rsidR="00D87023" w:rsidRPr="00D87023" w:rsidRDefault="00D87023" w:rsidP="00D87023">
      <w:pPr>
        <w:numPr>
          <w:ilvl w:val="0"/>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Section 9 – Spare Parts, Supplies, and Chemicals</w:t>
      </w:r>
    </w:p>
    <w:p w:rsidR="00D87023" w:rsidRPr="00D87023" w:rsidRDefault="00D87023" w:rsidP="00D87023">
      <w:pPr>
        <w:numPr>
          <w:ilvl w:val="1"/>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Table or outline of spare parts, supplies (i.e., safety) and chemicals for each system feature based on manufacturer’s O&amp;M manuals, system experience, maintenance and repair history</w:t>
      </w:r>
    </w:p>
    <w:p w:rsidR="00D87023" w:rsidRPr="00D87023" w:rsidRDefault="00D87023" w:rsidP="00D87023">
      <w:pPr>
        <w:numPr>
          <w:ilvl w:val="2"/>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NSF-60/61 specifications and status</w:t>
      </w:r>
    </w:p>
    <w:p w:rsidR="00D87023" w:rsidRPr="00D87023" w:rsidRDefault="00D87023" w:rsidP="00D87023">
      <w:pPr>
        <w:numPr>
          <w:ilvl w:val="2"/>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Include part name &amp; #/mfg. ID, description, minimum quantity needed, quantity in inventory, cost, priority ranking (i.e., critical, high, moderate, low), order lead time</w:t>
      </w:r>
    </w:p>
    <w:p w:rsidR="00D87023" w:rsidRPr="00D87023" w:rsidRDefault="00D87023" w:rsidP="00D87023">
      <w:pPr>
        <w:numPr>
          <w:ilvl w:val="1"/>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Reference Appendix M for list of sources for all equipment, parts, supplies and chemicals</w:t>
      </w:r>
    </w:p>
    <w:p w:rsidR="00D87023" w:rsidRPr="00D87023" w:rsidRDefault="00D87023" w:rsidP="00D87023">
      <w:pPr>
        <w:numPr>
          <w:ilvl w:val="2"/>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Include account rep, account number, open PO #s, equipment/parts/supplies/chemicals available, NSF status, delivery/pick up requirements</w:t>
      </w:r>
    </w:p>
    <w:p w:rsidR="00D87023" w:rsidRPr="00D87023" w:rsidRDefault="00D87023" w:rsidP="00D87023">
      <w:pPr>
        <w:spacing w:after="0" w:line="240" w:lineRule="auto"/>
        <w:rPr>
          <w:rFonts w:ascii="Times New Roman" w:eastAsia="Times New Roman" w:hAnsi="Times New Roman" w:cs="Times New Roman"/>
        </w:rPr>
      </w:pPr>
    </w:p>
    <w:p w:rsidR="00D87023" w:rsidRPr="00D87023" w:rsidRDefault="00D87023" w:rsidP="00D87023">
      <w:pPr>
        <w:numPr>
          <w:ilvl w:val="0"/>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Section 10 – Safety</w:t>
      </w:r>
    </w:p>
    <w:p w:rsidR="00D87023" w:rsidRPr="00D87023" w:rsidRDefault="00D87023" w:rsidP="00D87023">
      <w:pPr>
        <w:numPr>
          <w:ilvl w:val="1"/>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Table or outline of personal protective equipment (PPE) required for all operator tasks (reference tasks in Section 6)</w:t>
      </w:r>
    </w:p>
    <w:p w:rsidR="00D87023" w:rsidRPr="00D87023" w:rsidRDefault="00D87023" w:rsidP="00D87023">
      <w:pPr>
        <w:numPr>
          <w:ilvl w:val="1"/>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Safety SOPs, such as</w:t>
      </w:r>
    </w:p>
    <w:p w:rsidR="00D87023" w:rsidRPr="00D87023" w:rsidRDefault="00D87023" w:rsidP="00D87023">
      <w:pPr>
        <w:numPr>
          <w:ilvl w:val="2"/>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Accident investigation</w:t>
      </w:r>
    </w:p>
    <w:p w:rsidR="00D87023" w:rsidRPr="00D87023" w:rsidRDefault="00D87023" w:rsidP="00D87023">
      <w:pPr>
        <w:numPr>
          <w:ilvl w:val="2"/>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Operating motor vehicles</w:t>
      </w:r>
    </w:p>
    <w:p w:rsidR="00D87023" w:rsidRPr="00D87023" w:rsidRDefault="00D87023" w:rsidP="00D87023">
      <w:pPr>
        <w:numPr>
          <w:ilvl w:val="3"/>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Forklift</w:t>
      </w:r>
    </w:p>
    <w:p w:rsidR="00D87023" w:rsidRPr="00D87023" w:rsidRDefault="00D87023" w:rsidP="00D87023">
      <w:pPr>
        <w:numPr>
          <w:ilvl w:val="3"/>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Backhoe</w:t>
      </w:r>
    </w:p>
    <w:p w:rsidR="00D87023" w:rsidRPr="00D87023" w:rsidRDefault="00D87023" w:rsidP="00D87023">
      <w:pPr>
        <w:numPr>
          <w:ilvl w:val="2"/>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First aid/CPR</w:t>
      </w:r>
    </w:p>
    <w:p w:rsidR="00D87023" w:rsidRPr="00D87023" w:rsidRDefault="00D87023" w:rsidP="00D87023">
      <w:pPr>
        <w:numPr>
          <w:ilvl w:val="2"/>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Fire protection</w:t>
      </w:r>
    </w:p>
    <w:p w:rsidR="00D87023" w:rsidRPr="00D87023" w:rsidRDefault="00D87023" w:rsidP="00D87023">
      <w:pPr>
        <w:numPr>
          <w:ilvl w:val="2"/>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Chemical safety/hazard communication/SDS</w:t>
      </w:r>
      <w:r w:rsidRPr="00D87023">
        <w:rPr>
          <w:rFonts w:ascii="Times New Roman" w:eastAsia="Times New Roman" w:hAnsi="Times New Roman" w:cs="Times New Roman"/>
        </w:rPr>
        <w:tab/>
      </w:r>
    </w:p>
    <w:p w:rsidR="00D87023" w:rsidRPr="00D87023" w:rsidRDefault="00D87023" w:rsidP="00D87023">
      <w:pPr>
        <w:numPr>
          <w:ilvl w:val="3"/>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chlorine</w:t>
      </w:r>
    </w:p>
    <w:p w:rsidR="00D87023" w:rsidRPr="00D87023" w:rsidRDefault="00D87023" w:rsidP="00D87023">
      <w:pPr>
        <w:numPr>
          <w:ilvl w:val="2"/>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Trenching/shoring</w:t>
      </w:r>
    </w:p>
    <w:p w:rsidR="00D87023" w:rsidRPr="00D87023" w:rsidRDefault="00D87023" w:rsidP="00D87023">
      <w:pPr>
        <w:numPr>
          <w:ilvl w:val="2"/>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Lock-out/tag-out</w:t>
      </w:r>
    </w:p>
    <w:p w:rsidR="00D87023" w:rsidRPr="00D87023" w:rsidRDefault="00D87023" w:rsidP="00D87023">
      <w:pPr>
        <w:numPr>
          <w:ilvl w:val="2"/>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Confined space</w:t>
      </w:r>
    </w:p>
    <w:p w:rsidR="00D87023" w:rsidRPr="00D87023" w:rsidRDefault="00D87023" w:rsidP="00D87023">
      <w:pPr>
        <w:numPr>
          <w:ilvl w:val="1"/>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Reference Appendix N for all relevant OSHA regulations</w:t>
      </w:r>
    </w:p>
    <w:p w:rsidR="00D87023" w:rsidRPr="00D87023" w:rsidRDefault="00D87023" w:rsidP="00D87023">
      <w:pPr>
        <w:spacing w:after="0" w:line="240" w:lineRule="auto"/>
        <w:rPr>
          <w:rFonts w:ascii="Times New Roman" w:eastAsia="Times New Roman" w:hAnsi="Times New Roman" w:cs="Times New Roman"/>
        </w:rPr>
      </w:pPr>
    </w:p>
    <w:p w:rsidR="00D87023" w:rsidRPr="00D87023" w:rsidRDefault="00D87023" w:rsidP="00D87023">
      <w:pPr>
        <w:numPr>
          <w:ilvl w:val="0"/>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Section 11 – Emergency Preparedness and Response</w:t>
      </w:r>
    </w:p>
    <w:p w:rsidR="00D87023" w:rsidRPr="00D87023" w:rsidRDefault="00D87023" w:rsidP="00D87023">
      <w:pPr>
        <w:numPr>
          <w:ilvl w:val="1"/>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Table or outline of all emergency contacts</w:t>
      </w:r>
    </w:p>
    <w:p w:rsidR="00D87023" w:rsidRPr="00D87023" w:rsidRDefault="00D87023" w:rsidP="00D87023">
      <w:pPr>
        <w:numPr>
          <w:ilvl w:val="2"/>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Internal contacts within system</w:t>
      </w:r>
    </w:p>
    <w:p w:rsidR="00D87023" w:rsidRPr="00D87023" w:rsidRDefault="00D87023" w:rsidP="00D87023">
      <w:pPr>
        <w:numPr>
          <w:ilvl w:val="3"/>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Primary/secondary/tertiary/etc persons responsible for initiating response</w:t>
      </w:r>
    </w:p>
    <w:p w:rsidR="00D87023" w:rsidRPr="00D87023" w:rsidRDefault="00D87023" w:rsidP="00D87023">
      <w:pPr>
        <w:numPr>
          <w:ilvl w:val="3"/>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May be different for different events</w:t>
      </w:r>
    </w:p>
    <w:p w:rsidR="00D87023" w:rsidRPr="00D87023" w:rsidRDefault="00D87023" w:rsidP="00D87023">
      <w:pPr>
        <w:numPr>
          <w:ilvl w:val="2"/>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External contacts</w:t>
      </w:r>
    </w:p>
    <w:p w:rsidR="00D87023" w:rsidRPr="00D87023" w:rsidRDefault="00D87023" w:rsidP="00D87023">
      <w:pPr>
        <w:numPr>
          <w:ilvl w:val="3"/>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NMED-DWB (other bureaus depending on issue)</w:t>
      </w:r>
    </w:p>
    <w:p w:rsidR="00D87023" w:rsidRPr="00D87023" w:rsidRDefault="00D87023" w:rsidP="00D87023">
      <w:pPr>
        <w:numPr>
          <w:ilvl w:val="3"/>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NM State Police</w:t>
      </w:r>
    </w:p>
    <w:p w:rsidR="00D87023" w:rsidRPr="00D87023" w:rsidRDefault="00D87023" w:rsidP="00D87023">
      <w:pPr>
        <w:numPr>
          <w:ilvl w:val="3"/>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County Sheriff</w:t>
      </w:r>
    </w:p>
    <w:p w:rsidR="00D87023" w:rsidRPr="00D87023" w:rsidRDefault="00D87023" w:rsidP="00D87023">
      <w:pPr>
        <w:numPr>
          <w:ilvl w:val="3"/>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Fire department</w:t>
      </w:r>
    </w:p>
    <w:p w:rsidR="00D87023" w:rsidRPr="00D87023" w:rsidRDefault="00D87023" w:rsidP="00D87023">
      <w:pPr>
        <w:numPr>
          <w:ilvl w:val="3"/>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Medical 1</w:t>
      </w:r>
      <w:r w:rsidRPr="00D87023">
        <w:rPr>
          <w:rFonts w:ascii="Times New Roman" w:eastAsia="Times New Roman" w:hAnsi="Times New Roman" w:cs="Times New Roman"/>
          <w:vertAlign w:val="superscript"/>
        </w:rPr>
        <w:t>st</w:t>
      </w:r>
      <w:r w:rsidRPr="00D87023">
        <w:rPr>
          <w:rFonts w:ascii="Times New Roman" w:eastAsia="Times New Roman" w:hAnsi="Times New Roman" w:cs="Times New Roman"/>
        </w:rPr>
        <w:t xml:space="preserve"> responder(s)</w:t>
      </w:r>
    </w:p>
    <w:p w:rsidR="00D87023" w:rsidRPr="00D87023" w:rsidRDefault="00D87023" w:rsidP="00D87023">
      <w:pPr>
        <w:numPr>
          <w:ilvl w:val="3"/>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Analytical lab(s)</w:t>
      </w:r>
    </w:p>
    <w:p w:rsidR="00D87023" w:rsidRPr="00D87023" w:rsidRDefault="00D87023" w:rsidP="00D87023">
      <w:pPr>
        <w:numPr>
          <w:ilvl w:val="3"/>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Utilities – electric, gas</w:t>
      </w:r>
    </w:p>
    <w:p w:rsidR="00D87023" w:rsidRPr="00D87023" w:rsidRDefault="00D87023" w:rsidP="00D87023">
      <w:pPr>
        <w:numPr>
          <w:ilvl w:val="3"/>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Contractors for repair, service</w:t>
      </w:r>
    </w:p>
    <w:p w:rsidR="00D87023" w:rsidRPr="00D87023" w:rsidRDefault="00D87023" w:rsidP="00D87023">
      <w:pPr>
        <w:numPr>
          <w:ilvl w:val="1"/>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Emergency notification procedure(s) protocol/SOP</w:t>
      </w:r>
    </w:p>
    <w:p w:rsidR="00D87023" w:rsidRPr="00D87023" w:rsidRDefault="00D87023" w:rsidP="00D87023">
      <w:pPr>
        <w:numPr>
          <w:ilvl w:val="2"/>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Is system a NM WARN member</w:t>
      </w:r>
    </w:p>
    <w:p w:rsidR="00D87023" w:rsidRPr="00D87023" w:rsidRDefault="00D87023" w:rsidP="00D87023">
      <w:pPr>
        <w:numPr>
          <w:ilvl w:val="1"/>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Reference Appendix O for DWB-approved Emergency Response Plan (separate document)</w:t>
      </w:r>
    </w:p>
    <w:p w:rsidR="00D87023" w:rsidRPr="00D87023" w:rsidRDefault="00D87023" w:rsidP="00D87023">
      <w:pPr>
        <w:numPr>
          <w:ilvl w:val="2"/>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Requirement based on system size</w:t>
      </w:r>
    </w:p>
    <w:p w:rsidR="00D87023" w:rsidRPr="00D87023" w:rsidRDefault="00D87023" w:rsidP="00D87023">
      <w:pPr>
        <w:numPr>
          <w:ilvl w:val="2"/>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May also be required for funding readiness</w:t>
      </w:r>
    </w:p>
    <w:p w:rsidR="00D87023" w:rsidRPr="00D87023" w:rsidRDefault="00D87023" w:rsidP="00D87023">
      <w:pPr>
        <w:spacing w:after="0" w:line="240" w:lineRule="auto"/>
        <w:rPr>
          <w:rFonts w:ascii="Times New Roman" w:eastAsia="Times New Roman" w:hAnsi="Times New Roman" w:cs="Times New Roman"/>
        </w:rPr>
      </w:pPr>
    </w:p>
    <w:p w:rsidR="00D87023" w:rsidRPr="00D87023" w:rsidRDefault="00D87023" w:rsidP="00D87023">
      <w:pPr>
        <w:numPr>
          <w:ilvl w:val="0"/>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Section 12 – Source Water/Wellhead Protection Plan</w:t>
      </w:r>
    </w:p>
    <w:p w:rsidR="00D87023" w:rsidRPr="00D87023" w:rsidRDefault="00D87023" w:rsidP="00D87023">
      <w:pPr>
        <w:numPr>
          <w:ilvl w:val="1"/>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Could also include water conservation and/or drought contingency plans</w:t>
      </w:r>
    </w:p>
    <w:p w:rsidR="00D87023" w:rsidRPr="00D87023" w:rsidRDefault="00D87023" w:rsidP="00D87023">
      <w:pPr>
        <w:numPr>
          <w:ilvl w:val="1"/>
          <w:numId w:val="11"/>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Reference Appendix P for DWB-approved SW/WHP Plan (separate document)</w:t>
      </w:r>
    </w:p>
    <w:p w:rsidR="00D87023" w:rsidRPr="00D87023" w:rsidRDefault="00D87023" w:rsidP="00D87023">
      <w:pPr>
        <w:spacing w:after="0" w:line="240" w:lineRule="auto"/>
        <w:rPr>
          <w:rFonts w:ascii="Times New Roman" w:eastAsia="Times New Roman" w:hAnsi="Times New Roman" w:cs="Times New Roman"/>
        </w:rPr>
      </w:pPr>
    </w:p>
    <w:p w:rsidR="00D87023" w:rsidRPr="00D87023" w:rsidRDefault="00D87023" w:rsidP="00D87023">
      <w:pPr>
        <w:numPr>
          <w:ilvl w:val="0"/>
          <w:numId w:val="6"/>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Appendices</w:t>
      </w:r>
    </w:p>
    <w:p w:rsidR="00D87023" w:rsidRPr="00D87023" w:rsidRDefault="00D87023" w:rsidP="00D87023">
      <w:pPr>
        <w:numPr>
          <w:ilvl w:val="0"/>
          <w:numId w:val="7"/>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Appendix A:  Job Duties and Responsibilities by Job Title</w:t>
      </w:r>
    </w:p>
    <w:p w:rsidR="00D87023" w:rsidRPr="00D87023" w:rsidRDefault="00D87023" w:rsidP="00D87023">
      <w:pPr>
        <w:numPr>
          <w:ilvl w:val="0"/>
          <w:numId w:val="7"/>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Appendix B:  Operator Information</w:t>
      </w:r>
    </w:p>
    <w:p w:rsidR="00D87023" w:rsidRPr="00D87023" w:rsidRDefault="00D87023" w:rsidP="00D87023">
      <w:pPr>
        <w:numPr>
          <w:ilvl w:val="1"/>
          <w:numId w:val="7"/>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Certificates/Other Certificates/Licenses</w:t>
      </w:r>
    </w:p>
    <w:p w:rsidR="00D87023" w:rsidRPr="00D87023" w:rsidRDefault="00D87023" w:rsidP="00D87023">
      <w:pPr>
        <w:numPr>
          <w:ilvl w:val="1"/>
          <w:numId w:val="7"/>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Contract Operator contract</w:t>
      </w:r>
    </w:p>
    <w:p w:rsidR="00D87023" w:rsidRPr="00D87023" w:rsidRDefault="00D87023" w:rsidP="00D87023">
      <w:pPr>
        <w:numPr>
          <w:ilvl w:val="0"/>
          <w:numId w:val="7"/>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Appendix C:  NMED Drinking Water Regulations (current, effective date)</w:t>
      </w:r>
    </w:p>
    <w:p w:rsidR="00D87023" w:rsidRPr="00D87023" w:rsidRDefault="00D87023" w:rsidP="00D87023">
      <w:pPr>
        <w:numPr>
          <w:ilvl w:val="0"/>
          <w:numId w:val="7"/>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Appendix D:  Site Map</w:t>
      </w:r>
    </w:p>
    <w:p w:rsidR="00D87023" w:rsidRPr="00D87023" w:rsidRDefault="00D87023" w:rsidP="00D87023">
      <w:pPr>
        <w:numPr>
          <w:ilvl w:val="0"/>
          <w:numId w:val="7"/>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Appendix E:  System Operation and Control Logs</w:t>
      </w:r>
    </w:p>
    <w:p w:rsidR="00D87023" w:rsidRPr="00D87023" w:rsidRDefault="00D87023" w:rsidP="00D87023">
      <w:pPr>
        <w:numPr>
          <w:ilvl w:val="0"/>
          <w:numId w:val="7"/>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Appendix F:  OSE Well Documents</w:t>
      </w:r>
    </w:p>
    <w:p w:rsidR="00D87023" w:rsidRPr="00D87023" w:rsidRDefault="00D87023" w:rsidP="00D87023">
      <w:pPr>
        <w:numPr>
          <w:ilvl w:val="0"/>
          <w:numId w:val="7"/>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Appendix G:  Water Purchase or Sales Agreements/Contracts</w:t>
      </w:r>
    </w:p>
    <w:p w:rsidR="00D87023" w:rsidRPr="00D87023" w:rsidRDefault="00D87023" w:rsidP="00D87023">
      <w:pPr>
        <w:numPr>
          <w:ilvl w:val="0"/>
          <w:numId w:val="7"/>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Appendix H:  Equipment Technical Data, Specs and Drawings</w:t>
      </w:r>
    </w:p>
    <w:p w:rsidR="00D87023" w:rsidRPr="00D87023" w:rsidRDefault="00D87023" w:rsidP="00D87023">
      <w:pPr>
        <w:numPr>
          <w:ilvl w:val="0"/>
          <w:numId w:val="7"/>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Appendix I:  Manufacturer’s O&amp;M Manuals</w:t>
      </w:r>
    </w:p>
    <w:p w:rsidR="00D87023" w:rsidRPr="00D87023" w:rsidRDefault="00D87023" w:rsidP="00D87023">
      <w:pPr>
        <w:numPr>
          <w:ilvl w:val="0"/>
          <w:numId w:val="7"/>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Appendix J:  DWB-approved Sample Siting Plan</w:t>
      </w:r>
    </w:p>
    <w:p w:rsidR="00D87023" w:rsidRPr="00D87023" w:rsidRDefault="00D87023" w:rsidP="00D87023">
      <w:pPr>
        <w:numPr>
          <w:ilvl w:val="0"/>
          <w:numId w:val="7"/>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Appendix K:  Testing, Recordkeeping and Reporting Forms and Templates</w:t>
      </w:r>
    </w:p>
    <w:p w:rsidR="00D87023" w:rsidRPr="00D87023" w:rsidRDefault="00D87023" w:rsidP="00D87023">
      <w:pPr>
        <w:numPr>
          <w:ilvl w:val="0"/>
          <w:numId w:val="7"/>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Appendix L:  Preventive and Breakdown Maintenance Tracking Documents</w:t>
      </w:r>
    </w:p>
    <w:p w:rsidR="00D87023" w:rsidRPr="00D87023" w:rsidRDefault="00D87023" w:rsidP="00D87023">
      <w:pPr>
        <w:numPr>
          <w:ilvl w:val="0"/>
          <w:numId w:val="7"/>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Appendix M:  List of Equipment Manufacturers &amp; Reps, Spare Parts &amp; Supplies and Chemical Suppliers</w:t>
      </w:r>
    </w:p>
    <w:p w:rsidR="00D87023" w:rsidRPr="00D87023" w:rsidRDefault="00D87023" w:rsidP="00D87023">
      <w:pPr>
        <w:numPr>
          <w:ilvl w:val="0"/>
          <w:numId w:val="7"/>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Appendix N:  Safety</w:t>
      </w:r>
    </w:p>
    <w:p w:rsidR="00D87023" w:rsidRPr="00D87023" w:rsidRDefault="00D87023" w:rsidP="00D87023">
      <w:pPr>
        <w:numPr>
          <w:ilvl w:val="0"/>
          <w:numId w:val="7"/>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Appendix O:  Emergency Response Plan</w:t>
      </w:r>
    </w:p>
    <w:p w:rsidR="00D87023" w:rsidRPr="00D87023" w:rsidRDefault="00D87023" w:rsidP="00D87023">
      <w:pPr>
        <w:numPr>
          <w:ilvl w:val="0"/>
          <w:numId w:val="7"/>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Appendix P:  Source Water/Wellhead Protection Plan</w:t>
      </w:r>
    </w:p>
    <w:p w:rsidR="00D87023" w:rsidRPr="00D87023" w:rsidRDefault="00D87023" w:rsidP="00D87023">
      <w:pPr>
        <w:spacing w:after="0" w:line="240" w:lineRule="auto"/>
        <w:rPr>
          <w:rFonts w:ascii="Times New Roman" w:eastAsia="Times New Roman" w:hAnsi="Times New Roman" w:cs="Times New Roman"/>
        </w:rPr>
      </w:pPr>
    </w:p>
    <w:p w:rsidR="00D87023" w:rsidRPr="00D87023" w:rsidRDefault="00D87023" w:rsidP="00D87023">
      <w:p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Additional Resources:</w:t>
      </w:r>
    </w:p>
    <w:p w:rsidR="00D87023" w:rsidRPr="00D87023" w:rsidRDefault="00D87023" w:rsidP="00D87023">
      <w:pPr>
        <w:numPr>
          <w:ilvl w:val="0"/>
          <w:numId w:val="30"/>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 xml:space="preserve">NMED-DWB home page can be found at </w:t>
      </w:r>
      <w:hyperlink r:id="rId8" w:history="1">
        <w:r w:rsidRPr="00D87023">
          <w:rPr>
            <w:rStyle w:val="Hyperlink"/>
            <w:rFonts w:ascii="Times New Roman" w:eastAsia="Times New Roman" w:hAnsi="Times New Roman" w:cs="Times New Roman"/>
          </w:rPr>
          <w:t>https://www.env.nm.gov/dwb/index.htm</w:t>
        </w:r>
      </w:hyperlink>
    </w:p>
    <w:p w:rsidR="00D87023" w:rsidRPr="00D87023" w:rsidRDefault="00D87023" w:rsidP="00D87023">
      <w:pPr>
        <w:numPr>
          <w:ilvl w:val="0"/>
          <w:numId w:val="30"/>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 xml:space="preserve">NMED-DWB Drinking Water Watch for specific system details, general sample schedule and sample results, CCR data generator can be found at </w:t>
      </w:r>
      <w:hyperlink r:id="rId9" w:history="1">
        <w:r w:rsidRPr="00D87023">
          <w:rPr>
            <w:rStyle w:val="Hyperlink"/>
            <w:rFonts w:ascii="Times New Roman" w:eastAsia="Times New Roman" w:hAnsi="Times New Roman" w:cs="Times New Roman"/>
          </w:rPr>
          <w:t>https://dww.water.net.env.nm.gov/DWW/</w:t>
        </w:r>
      </w:hyperlink>
    </w:p>
    <w:p w:rsidR="00D87023" w:rsidRPr="00D87023" w:rsidRDefault="00D87023" w:rsidP="00D87023">
      <w:pPr>
        <w:numPr>
          <w:ilvl w:val="0"/>
          <w:numId w:val="30"/>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 xml:space="preserve">The US EPA maintains a CCR development tool systems can use to input and save annual water quality report data; tool requires account for log-on credentials and can be accessed at </w:t>
      </w:r>
      <w:hyperlink r:id="rId10" w:history="1">
        <w:r w:rsidRPr="00D87023">
          <w:rPr>
            <w:rStyle w:val="Hyperlink"/>
            <w:rFonts w:ascii="Times New Roman" w:eastAsia="Times New Roman" w:hAnsi="Times New Roman" w:cs="Times New Roman"/>
          </w:rPr>
          <w:t>www.</w:t>
        </w:r>
        <w:r w:rsidRPr="00D87023">
          <w:rPr>
            <w:rStyle w:val="Hyperlink"/>
            <w:rFonts w:ascii="Times New Roman" w:eastAsia="Times New Roman" w:hAnsi="Times New Roman" w:cs="Times New Roman"/>
            <w:bCs/>
          </w:rPr>
          <w:t>ccriwriter</w:t>
        </w:r>
        <w:r w:rsidRPr="00D87023">
          <w:rPr>
            <w:rStyle w:val="Hyperlink"/>
            <w:rFonts w:ascii="Times New Roman" w:eastAsia="Times New Roman" w:hAnsi="Times New Roman" w:cs="Times New Roman"/>
          </w:rPr>
          <w:t>.com/</w:t>
        </w:r>
      </w:hyperlink>
    </w:p>
    <w:p w:rsidR="00D87023" w:rsidRPr="00D87023" w:rsidRDefault="00D87023" w:rsidP="00D87023">
      <w:pPr>
        <w:numPr>
          <w:ilvl w:val="0"/>
          <w:numId w:val="30"/>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 xml:space="preserve">The US EPA published a best practices guide that lists distribution system operation and maintenance tasks and suggested frequencies for completing those tasks; the tasks listed in the guide have been rearranged by frequency for operational guidance; the guide can be downloaded at </w:t>
      </w:r>
      <w:hyperlink r:id="rId11" w:history="1">
        <w:r w:rsidRPr="00D87023">
          <w:rPr>
            <w:rStyle w:val="Hyperlink"/>
            <w:rFonts w:ascii="Times New Roman" w:eastAsia="Times New Roman" w:hAnsi="Times New Roman" w:cs="Times New Roman"/>
          </w:rPr>
          <w:t>http://www.epa.gov/ogwdw000/smallsystems/pdfs/guide_smallsystems_dist_system_08-25-06.pdf</w:t>
        </w:r>
      </w:hyperlink>
      <w:r w:rsidRPr="00D87023">
        <w:rPr>
          <w:rFonts w:ascii="Times New Roman" w:eastAsia="Times New Roman" w:hAnsi="Times New Roman" w:cs="Times New Roman"/>
        </w:rPr>
        <w:t>.</w:t>
      </w:r>
    </w:p>
    <w:p w:rsidR="00D87023" w:rsidRPr="00D87023" w:rsidRDefault="00D87023" w:rsidP="00D87023">
      <w:pPr>
        <w:numPr>
          <w:ilvl w:val="0"/>
          <w:numId w:val="30"/>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 xml:space="preserve">Completion of the tasks can be documented using the log cards that are part of the EPA Preventative Maintenance Card File for Small Public Water Systems Using Ground Water, EPA 816-B-04-002 December 2004 (EPA Log Cards); download available from </w:t>
      </w:r>
      <w:hyperlink r:id="rId12" w:history="1">
        <w:r w:rsidRPr="00D87023">
          <w:rPr>
            <w:rStyle w:val="Hyperlink"/>
            <w:rFonts w:ascii="Times New Roman" w:eastAsia="Times New Roman" w:hAnsi="Times New Roman" w:cs="Times New Roman"/>
          </w:rPr>
          <w:t>http://www.epa.gov/safewater/smallsystems/pdfs/logcards_smallsystems_preventivemaintainance.pdf</w:t>
        </w:r>
      </w:hyperlink>
      <w:r w:rsidRPr="00D87023">
        <w:rPr>
          <w:rFonts w:ascii="Times New Roman" w:eastAsia="Times New Roman" w:hAnsi="Times New Roman" w:cs="Times New Roman"/>
        </w:rPr>
        <w:t xml:space="preserve"> </w:t>
      </w:r>
    </w:p>
    <w:p w:rsidR="00D87023" w:rsidRPr="00D87023" w:rsidRDefault="00D87023" w:rsidP="00D87023">
      <w:pPr>
        <w:numPr>
          <w:ilvl w:val="0"/>
          <w:numId w:val="30"/>
        </w:numPr>
        <w:spacing w:after="0" w:line="240" w:lineRule="auto"/>
        <w:rPr>
          <w:rFonts w:ascii="Times New Roman" w:eastAsia="Times New Roman" w:hAnsi="Times New Roman" w:cs="Times New Roman"/>
        </w:rPr>
      </w:pPr>
      <w:r w:rsidRPr="00D87023">
        <w:rPr>
          <w:rFonts w:ascii="Times New Roman" w:eastAsia="Times New Roman" w:hAnsi="Times New Roman" w:cs="Times New Roman"/>
        </w:rPr>
        <w:t xml:space="preserve">EPA also prepared a guide booklet which explains how the cards should be used to document maintenance activities; the booklet is available at </w:t>
      </w:r>
      <w:hyperlink r:id="rId13" w:history="1">
        <w:r w:rsidRPr="00D87023">
          <w:rPr>
            <w:rStyle w:val="Hyperlink"/>
            <w:rFonts w:ascii="Times New Roman" w:eastAsia="Times New Roman" w:hAnsi="Times New Roman" w:cs="Times New Roman"/>
          </w:rPr>
          <w:t>http://www.epa.gov/safewater/smallsystems/pdfs/booket_smallsystems_preventmaint.pdf</w:t>
        </w:r>
      </w:hyperlink>
    </w:p>
    <w:p w:rsidR="00D87023" w:rsidRDefault="00D87023" w:rsidP="00D02C7A">
      <w:pPr>
        <w:spacing w:after="0" w:line="240" w:lineRule="auto"/>
        <w:rPr>
          <w:rFonts w:ascii="Times New Roman" w:eastAsia="Times New Roman" w:hAnsi="Times New Roman" w:cs="Times New Roman"/>
        </w:rPr>
      </w:pPr>
    </w:p>
    <w:p w:rsidR="00FE5598" w:rsidRDefault="00FE5598" w:rsidP="00D02C7A">
      <w:pPr>
        <w:spacing w:after="0" w:line="240" w:lineRule="auto"/>
        <w:rPr>
          <w:rFonts w:ascii="Times New Roman" w:eastAsia="Times New Roman" w:hAnsi="Times New Roman" w:cs="Times New Roman"/>
        </w:rPr>
      </w:pPr>
    </w:p>
    <w:p w:rsidR="00FE5598" w:rsidRPr="00BA609D" w:rsidRDefault="00FE5598" w:rsidP="00D02C7A">
      <w:pPr>
        <w:spacing w:after="0" w:line="240" w:lineRule="auto"/>
        <w:rPr>
          <w:rFonts w:ascii="Times New Roman" w:eastAsia="Times New Roman" w:hAnsi="Times New Roman" w:cs="Times New Roman"/>
        </w:rPr>
      </w:pPr>
    </w:p>
    <w:p w:rsidR="00BA609D" w:rsidRPr="00FE5598" w:rsidRDefault="00FE5598" w:rsidP="00FE5598">
      <w:pPr>
        <w:spacing w:after="0" w:line="240" w:lineRule="auto"/>
        <w:jc w:val="center"/>
        <w:rPr>
          <w:rFonts w:ascii="Times New Roman" w:hAnsi="Times New Roman" w:cs="Times New Roman"/>
          <w:b/>
          <w:bCs/>
          <w:i/>
        </w:rPr>
      </w:pPr>
      <w:r w:rsidRPr="00FE5598">
        <w:rPr>
          <w:rFonts w:ascii="Times New Roman" w:hAnsi="Times New Roman" w:cs="Times New Roman"/>
          <w:b/>
          <w:bCs/>
          <w:i/>
        </w:rPr>
        <w:t>The template begins on the next page.</w:t>
      </w:r>
    </w:p>
    <w:p w:rsidR="00EB7667" w:rsidRPr="00F54414" w:rsidRDefault="00EB7667" w:rsidP="00D02C7A">
      <w:pPr>
        <w:spacing w:after="0" w:line="240" w:lineRule="auto"/>
        <w:rPr>
          <w:rFonts w:ascii="Times New Roman" w:eastAsia="Times New Roman" w:hAnsi="Times New Roman" w:cs="Times New Roman"/>
          <w:sz w:val="20"/>
          <w:szCs w:val="20"/>
        </w:rPr>
      </w:pPr>
      <w:r w:rsidRPr="00F54414">
        <w:rPr>
          <w:rFonts w:ascii="Times New Roman" w:hAnsi="Times New Roman" w:cs="Times New Roman"/>
          <w:bCs/>
          <w:sz w:val="24"/>
          <w:szCs w:val="24"/>
        </w:rPr>
        <w:br w:type="page"/>
      </w:r>
    </w:p>
    <w:p w:rsidR="00D02C7A" w:rsidRPr="007F4585" w:rsidRDefault="00BA609D" w:rsidP="009E288F">
      <w:pPr>
        <w:spacing w:after="0" w:line="240" w:lineRule="auto"/>
        <w:jc w:val="center"/>
        <w:rPr>
          <w:rFonts w:ascii="Times New Roman" w:hAnsi="Times New Roman" w:cs="Times New Roman"/>
          <w:bCs/>
          <w:sz w:val="40"/>
          <w:szCs w:val="40"/>
        </w:rPr>
      </w:pPr>
      <w:r>
        <w:rPr>
          <w:rFonts w:ascii="Times New Roman" w:hAnsi="Times New Roman" w:cs="Times New Roman"/>
          <w:b/>
          <w:bCs/>
          <w:sz w:val="40"/>
          <w:szCs w:val="40"/>
        </w:rPr>
        <w:t>TITLE</w:t>
      </w:r>
      <w:r w:rsidR="00D87023">
        <w:rPr>
          <w:rFonts w:ascii="Times New Roman" w:hAnsi="Times New Roman" w:cs="Times New Roman"/>
          <w:b/>
          <w:bCs/>
          <w:sz w:val="40"/>
          <w:szCs w:val="40"/>
        </w:rPr>
        <w:t xml:space="preserve"> </w:t>
      </w:r>
      <w:r w:rsidR="00D02C7A" w:rsidRPr="00E122BD">
        <w:rPr>
          <w:rFonts w:ascii="Times New Roman" w:hAnsi="Times New Roman" w:cs="Times New Roman"/>
          <w:b/>
          <w:bCs/>
          <w:sz w:val="40"/>
          <w:szCs w:val="40"/>
        </w:rPr>
        <w:t>PAGE</w:t>
      </w:r>
    </w:p>
    <w:p w:rsidR="00D02C7A" w:rsidRPr="007F4585" w:rsidRDefault="00D02C7A" w:rsidP="009E288F">
      <w:pPr>
        <w:spacing w:after="0" w:line="240" w:lineRule="auto"/>
        <w:jc w:val="center"/>
        <w:rPr>
          <w:rFonts w:ascii="Times New Roman" w:hAnsi="Times New Roman" w:cs="Times New Roman"/>
          <w:bCs/>
          <w:sz w:val="40"/>
          <w:szCs w:val="40"/>
        </w:rPr>
      </w:pPr>
    </w:p>
    <w:p w:rsidR="00D87023" w:rsidRPr="007F4585" w:rsidRDefault="00D87023" w:rsidP="009E288F">
      <w:pPr>
        <w:spacing w:after="0" w:line="240" w:lineRule="auto"/>
        <w:jc w:val="center"/>
        <w:rPr>
          <w:rFonts w:ascii="Times New Roman" w:hAnsi="Times New Roman" w:cs="Times New Roman"/>
          <w:bCs/>
          <w:sz w:val="40"/>
          <w:szCs w:val="40"/>
        </w:rPr>
      </w:pPr>
    </w:p>
    <w:p w:rsidR="00D87023" w:rsidRPr="007F4585" w:rsidRDefault="00D87023" w:rsidP="009E288F">
      <w:pPr>
        <w:spacing w:after="0" w:line="240" w:lineRule="auto"/>
        <w:jc w:val="center"/>
        <w:rPr>
          <w:rFonts w:ascii="Times New Roman" w:hAnsi="Times New Roman" w:cs="Times New Roman"/>
          <w:bCs/>
          <w:sz w:val="40"/>
          <w:szCs w:val="40"/>
        </w:rPr>
      </w:pPr>
    </w:p>
    <w:p w:rsidR="00F464A6" w:rsidRPr="007F4585" w:rsidRDefault="00F464A6" w:rsidP="009E288F">
      <w:pPr>
        <w:spacing w:after="0" w:line="240" w:lineRule="auto"/>
        <w:jc w:val="center"/>
        <w:rPr>
          <w:rFonts w:ascii="Times New Roman" w:hAnsi="Times New Roman" w:cs="Times New Roman"/>
          <w:bCs/>
          <w:sz w:val="40"/>
          <w:szCs w:val="40"/>
        </w:rPr>
      </w:pPr>
      <w:r w:rsidRPr="00E122BD">
        <w:rPr>
          <w:rFonts w:ascii="Times New Roman" w:hAnsi="Times New Roman" w:cs="Times New Roman"/>
          <w:b/>
          <w:bCs/>
          <w:sz w:val="40"/>
          <w:szCs w:val="40"/>
        </w:rPr>
        <w:t xml:space="preserve">OPERATION AND MAINTENANCE </w:t>
      </w:r>
      <w:r w:rsidR="00333473" w:rsidRPr="00E122BD">
        <w:rPr>
          <w:rFonts w:ascii="Times New Roman" w:hAnsi="Times New Roman" w:cs="Times New Roman"/>
          <w:b/>
          <w:bCs/>
          <w:sz w:val="40"/>
          <w:szCs w:val="40"/>
        </w:rPr>
        <w:t xml:space="preserve">PLAN </w:t>
      </w:r>
      <w:r w:rsidR="00435118" w:rsidRPr="00E122BD">
        <w:rPr>
          <w:rFonts w:ascii="Times New Roman" w:hAnsi="Times New Roman" w:cs="Times New Roman"/>
          <w:b/>
          <w:bCs/>
          <w:sz w:val="40"/>
          <w:szCs w:val="40"/>
        </w:rPr>
        <w:t>FOR:</w:t>
      </w:r>
    </w:p>
    <w:p w:rsidR="00686F94" w:rsidRPr="007F4585" w:rsidRDefault="00686F94" w:rsidP="009E288F">
      <w:pPr>
        <w:spacing w:after="0" w:line="240" w:lineRule="auto"/>
        <w:rPr>
          <w:rFonts w:ascii="Times New Roman" w:hAnsi="Times New Roman" w:cs="Times New Roman"/>
          <w:sz w:val="40"/>
          <w:szCs w:val="40"/>
        </w:rPr>
      </w:pPr>
    </w:p>
    <w:p w:rsidR="00D87023" w:rsidRPr="007F4585" w:rsidRDefault="00D87023" w:rsidP="009E288F">
      <w:pPr>
        <w:spacing w:after="0" w:line="240" w:lineRule="auto"/>
        <w:rPr>
          <w:rFonts w:ascii="Times New Roman" w:hAnsi="Times New Roman" w:cs="Times New Roman"/>
          <w:sz w:val="40"/>
          <w:szCs w:val="40"/>
        </w:rPr>
      </w:pPr>
    </w:p>
    <w:p w:rsidR="00E122BD" w:rsidRPr="007F4585" w:rsidRDefault="00147A0E" w:rsidP="00E122BD">
      <w:pPr>
        <w:tabs>
          <w:tab w:val="right" w:pos="10800"/>
        </w:tabs>
        <w:spacing w:after="0" w:line="240" w:lineRule="auto"/>
        <w:rPr>
          <w:rFonts w:ascii="Times New Roman" w:hAnsi="Times New Roman" w:cs="Times New Roman"/>
          <w:sz w:val="40"/>
          <w:szCs w:val="40"/>
        </w:rPr>
      </w:pPr>
      <w:r w:rsidRPr="00E122BD">
        <w:rPr>
          <w:rFonts w:ascii="Times New Roman" w:hAnsi="Times New Roman" w:cs="Times New Roman"/>
          <w:b/>
          <w:sz w:val="40"/>
          <w:szCs w:val="40"/>
        </w:rPr>
        <w:t>Water System Name</w:t>
      </w:r>
      <w:r w:rsidR="00E122BD" w:rsidRPr="00D87023">
        <w:rPr>
          <w:rFonts w:ascii="Times New Roman" w:hAnsi="Times New Roman" w:cs="Times New Roman"/>
          <w:sz w:val="40"/>
          <w:szCs w:val="40"/>
          <w:u w:val="single"/>
        </w:rPr>
        <w:tab/>
      </w:r>
    </w:p>
    <w:p w:rsidR="00E122BD" w:rsidRPr="007F4585" w:rsidRDefault="00E122BD" w:rsidP="009E288F">
      <w:pPr>
        <w:spacing w:after="0" w:line="240" w:lineRule="auto"/>
        <w:rPr>
          <w:rFonts w:ascii="Times New Roman" w:hAnsi="Times New Roman" w:cs="Times New Roman"/>
          <w:sz w:val="40"/>
          <w:szCs w:val="40"/>
        </w:rPr>
      </w:pPr>
    </w:p>
    <w:p w:rsidR="00006809" w:rsidRPr="007F4585" w:rsidRDefault="00E122BD" w:rsidP="00D87023">
      <w:pPr>
        <w:tabs>
          <w:tab w:val="left" w:pos="2250"/>
          <w:tab w:val="right" w:pos="6030"/>
        </w:tabs>
        <w:spacing w:after="0" w:line="240" w:lineRule="auto"/>
        <w:rPr>
          <w:rFonts w:ascii="Times New Roman" w:hAnsi="Times New Roman" w:cs="Times New Roman"/>
          <w:sz w:val="40"/>
          <w:szCs w:val="40"/>
        </w:rPr>
      </w:pPr>
      <w:r>
        <w:rPr>
          <w:rFonts w:ascii="Times New Roman" w:hAnsi="Times New Roman" w:cs="Times New Roman"/>
          <w:b/>
          <w:sz w:val="40"/>
          <w:szCs w:val="40"/>
        </w:rPr>
        <w:tab/>
      </w:r>
      <w:r w:rsidR="00006809" w:rsidRPr="00E122BD">
        <w:rPr>
          <w:rFonts w:ascii="Times New Roman" w:hAnsi="Times New Roman" w:cs="Times New Roman"/>
          <w:b/>
          <w:sz w:val="40"/>
          <w:szCs w:val="40"/>
        </w:rPr>
        <w:t>PWS #</w:t>
      </w:r>
      <w:r w:rsidR="007F4585">
        <w:rPr>
          <w:rFonts w:ascii="Times New Roman" w:hAnsi="Times New Roman" w:cs="Times New Roman"/>
          <w:b/>
          <w:sz w:val="40"/>
          <w:szCs w:val="40"/>
        </w:rPr>
        <w:t xml:space="preserve"> </w:t>
      </w:r>
      <w:r w:rsidR="00D87023">
        <w:rPr>
          <w:rFonts w:ascii="Times New Roman" w:hAnsi="Times New Roman" w:cs="Times New Roman"/>
          <w:b/>
          <w:sz w:val="40"/>
          <w:szCs w:val="40"/>
        </w:rPr>
        <w:t>NM35</w:t>
      </w:r>
      <w:r w:rsidR="007F4585">
        <w:rPr>
          <w:rFonts w:ascii="Times New Roman" w:hAnsi="Times New Roman" w:cs="Times New Roman"/>
          <w:b/>
          <w:sz w:val="40"/>
          <w:szCs w:val="40"/>
        </w:rPr>
        <w:t>-XXX-XX</w:t>
      </w:r>
    </w:p>
    <w:p w:rsidR="00D87023" w:rsidRPr="007F4585" w:rsidRDefault="00D87023" w:rsidP="00D87023">
      <w:pPr>
        <w:tabs>
          <w:tab w:val="left" w:pos="2250"/>
          <w:tab w:val="right" w:pos="6030"/>
        </w:tabs>
        <w:spacing w:after="0" w:line="240" w:lineRule="auto"/>
        <w:rPr>
          <w:rFonts w:ascii="Times New Roman" w:hAnsi="Times New Roman" w:cs="Times New Roman"/>
          <w:sz w:val="40"/>
          <w:szCs w:val="40"/>
        </w:rPr>
      </w:pPr>
    </w:p>
    <w:p w:rsidR="00D87023" w:rsidRPr="007F4585" w:rsidRDefault="00D87023">
      <w:pPr>
        <w:rPr>
          <w:rFonts w:ascii="Times New Roman" w:hAnsi="Times New Roman" w:cs="Times New Roman"/>
          <w:sz w:val="40"/>
          <w:szCs w:val="40"/>
        </w:rPr>
      </w:pPr>
      <w:r w:rsidRPr="007F4585">
        <w:rPr>
          <w:rFonts w:ascii="Times New Roman" w:hAnsi="Times New Roman" w:cs="Times New Roman"/>
          <w:sz w:val="40"/>
          <w:szCs w:val="40"/>
        </w:rPr>
        <w:br w:type="page"/>
      </w:r>
    </w:p>
    <w:p w:rsidR="00BA609D" w:rsidRPr="00BA609D" w:rsidRDefault="00BA609D" w:rsidP="00BA609D">
      <w:pPr>
        <w:spacing w:after="0" w:line="240" w:lineRule="auto"/>
        <w:jc w:val="center"/>
        <w:rPr>
          <w:rFonts w:ascii="Times New Roman" w:hAnsi="Times New Roman" w:cs="Times New Roman"/>
          <w:bCs/>
          <w:sz w:val="24"/>
          <w:szCs w:val="24"/>
        </w:rPr>
      </w:pPr>
      <w:r>
        <w:rPr>
          <w:rFonts w:ascii="Times New Roman" w:hAnsi="Times New Roman" w:cs="Times New Roman"/>
          <w:b/>
          <w:bCs/>
          <w:sz w:val="40"/>
          <w:szCs w:val="40"/>
        </w:rPr>
        <w:t xml:space="preserve">O&amp;M PLAN REVISION </w:t>
      </w:r>
      <w:r w:rsidR="007F4585">
        <w:rPr>
          <w:rFonts w:ascii="Times New Roman" w:hAnsi="Times New Roman" w:cs="Times New Roman"/>
          <w:b/>
          <w:bCs/>
          <w:sz w:val="40"/>
          <w:szCs w:val="40"/>
        </w:rPr>
        <w:t>TRACKING</w:t>
      </w:r>
    </w:p>
    <w:p w:rsidR="00BA609D" w:rsidRPr="00BA609D" w:rsidRDefault="00BA609D" w:rsidP="00BA609D">
      <w:pPr>
        <w:spacing w:after="0" w:line="240" w:lineRule="auto"/>
        <w:rPr>
          <w:rFonts w:ascii="Times New Roman" w:hAnsi="Times New Roman" w:cs="Times New Roman"/>
          <w:bCs/>
          <w:sz w:val="24"/>
          <w:szCs w:val="24"/>
        </w:rPr>
      </w:pPr>
    </w:p>
    <w:p w:rsidR="00BA609D" w:rsidRPr="00BA609D" w:rsidRDefault="00BA609D" w:rsidP="00BA609D">
      <w:pPr>
        <w:spacing w:after="0" w:line="240" w:lineRule="auto"/>
        <w:rPr>
          <w:rFonts w:ascii="Times New Roman" w:hAnsi="Times New Roman" w:cs="Times New Roman"/>
          <w:bCs/>
          <w:sz w:val="24"/>
          <w:szCs w:val="24"/>
        </w:rPr>
      </w:pPr>
    </w:p>
    <w:p w:rsidR="00BA609D" w:rsidRPr="007F4585" w:rsidRDefault="00BA609D" w:rsidP="00BA609D">
      <w:pPr>
        <w:tabs>
          <w:tab w:val="right" w:pos="10800"/>
        </w:tabs>
        <w:spacing w:after="0" w:line="240" w:lineRule="auto"/>
        <w:rPr>
          <w:rFonts w:ascii="Times New Roman" w:hAnsi="Times New Roman" w:cs="Times New Roman"/>
          <w:sz w:val="24"/>
          <w:szCs w:val="24"/>
        </w:rPr>
      </w:pPr>
      <w:r>
        <w:rPr>
          <w:rFonts w:ascii="Times New Roman" w:hAnsi="Times New Roman" w:cs="Times New Roman"/>
          <w:b/>
          <w:sz w:val="24"/>
          <w:szCs w:val="24"/>
        </w:rPr>
        <w:t>Water System Name</w:t>
      </w:r>
      <w:r w:rsidRPr="00BA609D">
        <w:rPr>
          <w:rFonts w:ascii="Times New Roman" w:hAnsi="Times New Roman" w:cs="Times New Roman"/>
          <w:sz w:val="24"/>
          <w:szCs w:val="24"/>
          <w:u w:val="single"/>
        </w:rPr>
        <w:tab/>
      </w:r>
    </w:p>
    <w:p w:rsidR="00BA609D" w:rsidRPr="007F4585" w:rsidRDefault="00BA609D" w:rsidP="009E288F">
      <w:pPr>
        <w:spacing w:after="0" w:line="240" w:lineRule="auto"/>
        <w:rPr>
          <w:rFonts w:ascii="Times New Roman" w:hAnsi="Times New Roman" w:cs="Times New Roman"/>
          <w:sz w:val="24"/>
          <w:szCs w:val="24"/>
        </w:rPr>
      </w:pPr>
    </w:p>
    <w:p w:rsidR="00BA609D" w:rsidRDefault="00BA609D" w:rsidP="00BA609D">
      <w:pPr>
        <w:spacing w:after="0" w:line="240" w:lineRule="auto"/>
        <w:rPr>
          <w:rFonts w:ascii="Times New Roman" w:hAnsi="Times New Roman" w:cs="Times New Roman"/>
          <w:b/>
          <w:sz w:val="24"/>
          <w:szCs w:val="24"/>
        </w:rPr>
      </w:pPr>
      <w:r>
        <w:rPr>
          <w:rFonts w:ascii="Times New Roman" w:hAnsi="Times New Roman" w:cs="Times New Roman"/>
          <w:b/>
          <w:sz w:val="24"/>
          <w:szCs w:val="24"/>
        </w:rPr>
        <w:tab/>
        <w:t>PWS #</w:t>
      </w:r>
      <w:r w:rsidR="007F4585">
        <w:rPr>
          <w:rFonts w:ascii="Times New Roman" w:hAnsi="Times New Roman" w:cs="Times New Roman"/>
          <w:b/>
          <w:sz w:val="24"/>
          <w:szCs w:val="24"/>
        </w:rPr>
        <w:t xml:space="preserve"> </w:t>
      </w:r>
      <w:r>
        <w:rPr>
          <w:rFonts w:ascii="Times New Roman" w:hAnsi="Times New Roman" w:cs="Times New Roman"/>
          <w:b/>
          <w:sz w:val="24"/>
          <w:szCs w:val="24"/>
        </w:rPr>
        <w:t>NM35</w:t>
      </w:r>
      <w:r w:rsidR="007F4585">
        <w:rPr>
          <w:rFonts w:ascii="Times New Roman" w:hAnsi="Times New Roman" w:cs="Times New Roman"/>
          <w:b/>
          <w:sz w:val="24"/>
          <w:szCs w:val="24"/>
        </w:rPr>
        <w:t>-XXXX-XX</w:t>
      </w:r>
    </w:p>
    <w:p w:rsidR="00BA609D" w:rsidRPr="007F4585" w:rsidRDefault="00BA609D" w:rsidP="009E288F">
      <w:pPr>
        <w:spacing w:after="0" w:line="240" w:lineRule="auto"/>
        <w:rPr>
          <w:rFonts w:ascii="Times New Roman" w:hAnsi="Times New Roman" w:cs="Times New Roman"/>
          <w:sz w:val="24"/>
          <w:szCs w:val="24"/>
        </w:rPr>
      </w:pPr>
    </w:p>
    <w:p w:rsidR="00BA609D" w:rsidRPr="007F4585" w:rsidRDefault="00BA609D" w:rsidP="009E288F">
      <w:pPr>
        <w:spacing w:after="0" w:line="240" w:lineRule="auto"/>
        <w:rPr>
          <w:rFonts w:ascii="Times New Roman" w:hAnsi="Times New Roman" w:cs="Times New Roman"/>
          <w:sz w:val="24"/>
          <w:szCs w:val="24"/>
        </w:rPr>
      </w:pPr>
    </w:p>
    <w:p w:rsidR="00BA609D" w:rsidRPr="007F4585" w:rsidRDefault="00BA609D" w:rsidP="009E288F">
      <w:pPr>
        <w:spacing w:after="0" w:line="240" w:lineRule="auto"/>
        <w:rPr>
          <w:rFonts w:ascii="Times New Roman" w:hAnsi="Times New Roman" w:cs="Times New Roman"/>
          <w:sz w:val="24"/>
          <w:szCs w:val="24"/>
        </w:rPr>
      </w:pPr>
      <w:r>
        <w:rPr>
          <w:rFonts w:ascii="Times New Roman" w:hAnsi="Times New Roman" w:cs="Times New Roman"/>
          <w:b/>
          <w:sz w:val="24"/>
          <w:szCs w:val="24"/>
        </w:rPr>
        <w:t>Original Plan Prepared By</w:t>
      </w:r>
    </w:p>
    <w:p w:rsidR="00BA609D" w:rsidRPr="007F4585" w:rsidRDefault="00BA609D" w:rsidP="009E288F">
      <w:pPr>
        <w:spacing w:after="0" w:line="240" w:lineRule="auto"/>
        <w:rPr>
          <w:rFonts w:ascii="Times New Roman" w:hAnsi="Times New Roman" w:cs="Times New Roman"/>
          <w:sz w:val="24"/>
          <w:szCs w:val="24"/>
        </w:rPr>
      </w:pPr>
      <w:r>
        <w:rPr>
          <w:rFonts w:ascii="Times New Roman" w:hAnsi="Times New Roman" w:cs="Times New Roman"/>
          <w:b/>
          <w:sz w:val="24"/>
          <w:szCs w:val="24"/>
        </w:rPr>
        <w:t>Date Prepared</w:t>
      </w:r>
    </w:p>
    <w:p w:rsidR="00BA609D" w:rsidRPr="007F4585" w:rsidRDefault="00BA609D" w:rsidP="009E288F">
      <w:pPr>
        <w:spacing w:after="0" w:line="240" w:lineRule="auto"/>
        <w:rPr>
          <w:rFonts w:ascii="Times New Roman" w:hAnsi="Times New Roman" w:cs="Times New Roman"/>
          <w:sz w:val="24"/>
          <w:szCs w:val="24"/>
        </w:rPr>
      </w:pPr>
    </w:p>
    <w:p w:rsidR="00BA609D" w:rsidRDefault="00BA609D" w:rsidP="009E288F">
      <w:pPr>
        <w:spacing w:after="0" w:line="240" w:lineRule="auto"/>
        <w:rPr>
          <w:rFonts w:ascii="Times New Roman" w:hAnsi="Times New Roman" w:cs="Times New Roman"/>
          <w:b/>
          <w:sz w:val="24"/>
          <w:szCs w:val="24"/>
        </w:rPr>
      </w:pPr>
      <w:r>
        <w:rPr>
          <w:rFonts w:ascii="Times New Roman" w:hAnsi="Times New Roman" w:cs="Times New Roman"/>
          <w:b/>
          <w:sz w:val="24"/>
          <w:szCs w:val="24"/>
        </w:rPr>
        <w:t>1</w:t>
      </w:r>
      <w:r w:rsidRPr="00BA609D">
        <w:rPr>
          <w:rFonts w:ascii="Times New Roman" w:hAnsi="Times New Roman" w:cs="Times New Roman"/>
          <w:b/>
          <w:sz w:val="24"/>
          <w:szCs w:val="24"/>
          <w:vertAlign w:val="superscript"/>
        </w:rPr>
        <w:t>st</w:t>
      </w:r>
      <w:r>
        <w:rPr>
          <w:rFonts w:ascii="Times New Roman" w:hAnsi="Times New Roman" w:cs="Times New Roman"/>
          <w:b/>
          <w:sz w:val="24"/>
          <w:szCs w:val="24"/>
        </w:rPr>
        <w:t xml:space="preserve"> Revision By</w:t>
      </w:r>
    </w:p>
    <w:p w:rsidR="00BA609D" w:rsidRDefault="00BA609D" w:rsidP="009E288F">
      <w:pPr>
        <w:spacing w:after="0" w:line="240" w:lineRule="auto"/>
        <w:rPr>
          <w:rFonts w:ascii="Times New Roman" w:hAnsi="Times New Roman" w:cs="Times New Roman"/>
          <w:b/>
          <w:sz w:val="24"/>
          <w:szCs w:val="24"/>
        </w:rPr>
      </w:pPr>
      <w:r>
        <w:rPr>
          <w:rFonts w:ascii="Times New Roman" w:hAnsi="Times New Roman" w:cs="Times New Roman"/>
          <w:b/>
          <w:sz w:val="24"/>
          <w:szCs w:val="24"/>
        </w:rPr>
        <w:t>1</w:t>
      </w:r>
      <w:r w:rsidRPr="00BA609D">
        <w:rPr>
          <w:rFonts w:ascii="Times New Roman" w:hAnsi="Times New Roman" w:cs="Times New Roman"/>
          <w:b/>
          <w:sz w:val="24"/>
          <w:szCs w:val="24"/>
          <w:vertAlign w:val="superscript"/>
        </w:rPr>
        <w:t>st</w:t>
      </w:r>
      <w:r>
        <w:rPr>
          <w:rFonts w:ascii="Times New Roman" w:hAnsi="Times New Roman" w:cs="Times New Roman"/>
          <w:b/>
          <w:sz w:val="24"/>
          <w:szCs w:val="24"/>
        </w:rPr>
        <w:t xml:space="preserve"> Revision Date</w:t>
      </w:r>
    </w:p>
    <w:p w:rsidR="00BA609D" w:rsidRPr="007F4585" w:rsidRDefault="00BA609D" w:rsidP="009E288F">
      <w:pPr>
        <w:spacing w:after="0" w:line="240" w:lineRule="auto"/>
        <w:rPr>
          <w:rFonts w:ascii="Times New Roman" w:hAnsi="Times New Roman" w:cs="Times New Roman"/>
          <w:sz w:val="24"/>
          <w:szCs w:val="24"/>
        </w:rPr>
      </w:pPr>
      <w:r>
        <w:rPr>
          <w:rFonts w:ascii="Times New Roman" w:hAnsi="Times New Roman" w:cs="Times New Roman"/>
          <w:b/>
          <w:sz w:val="24"/>
          <w:szCs w:val="24"/>
        </w:rPr>
        <w:t>Date Submitted to NMED</w:t>
      </w:r>
    </w:p>
    <w:p w:rsidR="00BA609D" w:rsidRPr="007F4585" w:rsidRDefault="00BA609D" w:rsidP="009E288F">
      <w:pPr>
        <w:spacing w:after="0" w:line="240" w:lineRule="auto"/>
        <w:rPr>
          <w:rFonts w:ascii="Times New Roman" w:hAnsi="Times New Roman" w:cs="Times New Roman"/>
          <w:sz w:val="24"/>
          <w:szCs w:val="24"/>
        </w:rPr>
      </w:pPr>
    </w:p>
    <w:p w:rsidR="00BA609D" w:rsidRDefault="00BA609D" w:rsidP="009E288F">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Pr="00BA609D">
        <w:rPr>
          <w:rFonts w:ascii="Times New Roman" w:hAnsi="Times New Roman" w:cs="Times New Roman"/>
          <w:b/>
          <w:sz w:val="24"/>
          <w:szCs w:val="24"/>
          <w:vertAlign w:val="superscript"/>
        </w:rPr>
        <w:t>nd</w:t>
      </w:r>
      <w:r>
        <w:rPr>
          <w:rFonts w:ascii="Times New Roman" w:hAnsi="Times New Roman" w:cs="Times New Roman"/>
          <w:b/>
          <w:sz w:val="24"/>
          <w:szCs w:val="24"/>
        </w:rPr>
        <w:t xml:space="preserve"> Revision By</w:t>
      </w:r>
    </w:p>
    <w:p w:rsidR="00BA609D" w:rsidRDefault="00BA609D" w:rsidP="009E288F">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Pr="00BA609D">
        <w:rPr>
          <w:rFonts w:ascii="Times New Roman" w:hAnsi="Times New Roman" w:cs="Times New Roman"/>
          <w:b/>
          <w:sz w:val="24"/>
          <w:szCs w:val="24"/>
          <w:vertAlign w:val="superscript"/>
        </w:rPr>
        <w:t>nd</w:t>
      </w:r>
      <w:r>
        <w:rPr>
          <w:rFonts w:ascii="Times New Roman" w:hAnsi="Times New Roman" w:cs="Times New Roman"/>
          <w:b/>
          <w:sz w:val="24"/>
          <w:szCs w:val="24"/>
        </w:rPr>
        <w:t xml:space="preserve"> Revision Date</w:t>
      </w:r>
    </w:p>
    <w:p w:rsidR="00105AF8" w:rsidRPr="007F4585" w:rsidRDefault="00BA609D" w:rsidP="009E288F">
      <w:pPr>
        <w:spacing w:after="0" w:line="240" w:lineRule="auto"/>
        <w:rPr>
          <w:rFonts w:ascii="Times New Roman" w:hAnsi="Times New Roman" w:cs="Times New Roman"/>
          <w:sz w:val="24"/>
          <w:szCs w:val="24"/>
        </w:rPr>
      </w:pPr>
      <w:r>
        <w:rPr>
          <w:rFonts w:ascii="Times New Roman" w:hAnsi="Times New Roman" w:cs="Times New Roman"/>
          <w:b/>
          <w:sz w:val="24"/>
          <w:szCs w:val="24"/>
        </w:rPr>
        <w:t>Date Submitted to NMED</w:t>
      </w:r>
    </w:p>
    <w:p w:rsidR="007F4585" w:rsidRPr="007F4585" w:rsidRDefault="007F4585" w:rsidP="009E288F">
      <w:pPr>
        <w:spacing w:after="0" w:line="240" w:lineRule="auto"/>
        <w:rPr>
          <w:rFonts w:ascii="Times New Roman" w:hAnsi="Times New Roman" w:cs="Times New Roman"/>
          <w:bCs/>
          <w:sz w:val="24"/>
          <w:szCs w:val="24"/>
        </w:rPr>
      </w:pPr>
    </w:p>
    <w:p w:rsidR="00006809" w:rsidRPr="007F4585" w:rsidRDefault="00006809" w:rsidP="00105AF8">
      <w:pPr>
        <w:spacing w:after="0" w:line="240" w:lineRule="auto"/>
        <w:rPr>
          <w:rFonts w:ascii="Times New Roman" w:hAnsi="Times New Roman" w:cs="Times New Roman"/>
          <w:color w:val="000000"/>
          <w:sz w:val="20"/>
          <w:szCs w:val="20"/>
        </w:rPr>
      </w:pPr>
    </w:p>
    <w:p w:rsidR="00105AF8" w:rsidRPr="007F4585" w:rsidRDefault="00105AF8" w:rsidP="009E288F">
      <w:pPr>
        <w:spacing w:after="0" w:line="240" w:lineRule="auto"/>
        <w:rPr>
          <w:rFonts w:ascii="Times New Roman" w:hAnsi="Times New Roman" w:cs="Times New Roman"/>
          <w:sz w:val="20"/>
          <w:szCs w:val="20"/>
        </w:rPr>
      </w:pPr>
    </w:p>
    <w:p w:rsidR="009E288F" w:rsidRPr="007F4585" w:rsidRDefault="009E288F">
      <w:pPr>
        <w:rPr>
          <w:rFonts w:ascii="Times New Roman" w:hAnsi="Times New Roman" w:cs="Times New Roman"/>
          <w:bCs/>
          <w:sz w:val="24"/>
          <w:szCs w:val="24"/>
        </w:rPr>
      </w:pPr>
      <w:r w:rsidRPr="007F4585">
        <w:rPr>
          <w:rFonts w:ascii="Times New Roman" w:hAnsi="Times New Roman" w:cs="Times New Roman"/>
          <w:bCs/>
          <w:sz w:val="24"/>
          <w:szCs w:val="24"/>
        </w:rPr>
        <w:br w:type="page"/>
      </w:r>
    </w:p>
    <w:p w:rsidR="00F464A6" w:rsidRPr="00694F46" w:rsidRDefault="007F4585" w:rsidP="009E288F">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O&amp;M PLAN </w:t>
      </w:r>
      <w:r w:rsidR="00F464A6" w:rsidRPr="00694F46">
        <w:rPr>
          <w:rFonts w:ascii="Times New Roman" w:hAnsi="Times New Roman" w:cs="Times New Roman"/>
          <w:b/>
          <w:bCs/>
          <w:sz w:val="24"/>
          <w:szCs w:val="24"/>
          <w:u w:val="single"/>
        </w:rPr>
        <w:t>TABLE OF CONTENTS</w:t>
      </w:r>
      <w:r>
        <w:rPr>
          <w:rFonts w:ascii="Times New Roman" w:hAnsi="Times New Roman" w:cs="Times New Roman"/>
          <w:b/>
          <w:bCs/>
          <w:sz w:val="24"/>
          <w:szCs w:val="24"/>
          <w:u w:val="single"/>
        </w:rPr>
        <w:t xml:space="preserve"> FOR &lt;SYSTEM NAME&gt;</w:t>
      </w:r>
    </w:p>
    <w:p w:rsidR="00F464A6" w:rsidRDefault="009E288F" w:rsidP="007F4585">
      <w:pPr>
        <w:tabs>
          <w:tab w:val="right" w:pos="1080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F464A6" w:rsidRPr="00435118">
        <w:rPr>
          <w:rFonts w:ascii="Times New Roman" w:hAnsi="Times New Roman" w:cs="Times New Roman"/>
          <w:sz w:val="24"/>
          <w:szCs w:val="24"/>
          <w:u w:val="single"/>
        </w:rPr>
        <w:t>Page</w:t>
      </w:r>
    </w:p>
    <w:p w:rsidR="007F4585" w:rsidRPr="007F4585" w:rsidRDefault="007F4585" w:rsidP="007F4585">
      <w:pPr>
        <w:tabs>
          <w:tab w:val="right" w:pos="10800"/>
        </w:tabs>
        <w:spacing w:after="0" w:line="240" w:lineRule="auto"/>
        <w:rPr>
          <w:rFonts w:ascii="Times New Roman" w:hAnsi="Times New Roman" w:cs="Times New Roman"/>
          <w:sz w:val="24"/>
          <w:szCs w:val="24"/>
        </w:rPr>
      </w:pPr>
    </w:p>
    <w:p w:rsidR="001C232A" w:rsidRDefault="00BA609D" w:rsidP="009E288F">
      <w:pPr>
        <w:tabs>
          <w:tab w:val="right" w:pos="10620"/>
        </w:tabs>
        <w:spacing w:after="0" w:line="240" w:lineRule="auto"/>
        <w:rPr>
          <w:rFonts w:ascii="Times New Roman" w:hAnsi="Times New Roman" w:cs="Times New Roman"/>
          <w:sz w:val="24"/>
          <w:szCs w:val="24"/>
        </w:rPr>
      </w:pPr>
      <w:r>
        <w:rPr>
          <w:rFonts w:ascii="Times New Roman" w:hAnsi="Times New Roman" w:cs="Times New Roman"/>
          <w:sz w:val="24"/>
          <w:szCs w:val="24"/>
        </w:rPr>
        <w:t>Title</w:t>
      </w:r>
      <w:r w:rsidR="00435118">
        <w:rPr>
          <w:rFonts w:ascii="Times New Roman" w:hAnsi="Times New Roman" w:cs="Times New Roman"/>
          <w:sz w:val="24"/>
          <w:szCs w:val="24"/>
        </w:rPr>
        <w:t xml:space="preserve"> Page</w:t>
      </w:r>
      <w:r w:rsidR="001C232A">
        <w:rPr>
          <w:rFonts w:ascii="Times New Roman" w:hAnsi="Times New Roman" w:cs="Times New Roman"/>
          <w:sz w:val="24"/>
          <w:szCs w:val="24"/>
        </w:rPr>
        <w:tab/>
        <w:t>i</w:t>
      </w:r>
    </w:p>
    <w:p w:rsidR="001C232A" w:rsidRDefault="001C232A" w:rsidP="009E288F">
      <w:pPr>
        <w:tabs>
          <w:tab w:val="right" w:pos="10620"/>
        </w:tabs>
        <w:spacing w:after="0" w:line="240" w:lineRule="auto"/>
        <w:rPr>
          <w:rFonts w:ascii="Times New Roman" w:hAnsi="Times New Roman" w:cs="Times New Roman"/>
          <w:sz w:val="24"/>
          <w:szCs w:val="24"/>
        </w:rPr>
      </w:pPr>
    </w:p>
    <w:p w:rsidR="00BA609D" w:rsidRDefault="00BA609D" w:rsidP="009E288F">
      <w:pPr>
        <w:tabs>
          <w:tab w:val="right" w:pos="106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Revision </w:t>
      </w:r>
      <w:r w:rsidR="007F4585">
        <w:rPr>
          <w:rFonts w:ascii="Times New Roman" w:hAnsi="Times New Roman" w:cs="Times New Roman"/>
          <w:sz w:val="24"/>
          <w:szCs w:val="24"/>
        </w:rPr>
        <w:t>Tracking</w:t>
      </w:r>
      <w:r>
        <w:rPr>
          <w:rFonts w:ascii="Times New Roman" w:hAnsi="Times New Roman" w:cs="Times New Roman"/>
          <w:sz w:val="24"/>
          <w:szCs w:val="24"/>
        </w:rPr>
        <w:tab/>
        <w:t>ii</w:t>
      </w:r>
    </w:p>
    <w:p w:rsidR="00BA609D" w:rsidRDefault="00BA609D" w:rsidP="009E288F">
      <w:pPr>
        <w:tabs>
          <w:tab w:val="right" w:pos="10620"/>
        </w:tabs>
        <w:spacing w:after="0" w:line="240" w:lineRule="auto"/>
        <w:rPr>
          <w:rFonts w:ascii="Times New Roman" w:hAnsi="Times New Roman" w:cs="Times New Roman"/>
          <w:sz w:val="24"/>
          <w:szCs w:val="24"/>
        </w:rPr>
      </w:pPr>
    </w:p>
    <w:p w:rsidR="009E288F" w:rsidRDefault="00435118" w:rsidP="009E288F">
      <w:pPr>
        <w:tabs>
          <w:tab w:val="right" w:pos="10620"/>
        </w:tabs>
        <w:spacing w:after="0" w:line="240" w:lineRule="auto"/>
        <w:rPr>
          <w:rFonts w:ascii="Times New Roman" w:hAnsi="Times New Roman" w:cs="Times New Roman"/>
          <w:sz w:val="24"/>
          <w:szCs w:val="24"/>
        </w:rPr>
      </w:pPr>
      <w:r>
        <w:rPr>
          <w:rFonts w:ascii="Times New Roman" w:hAnsi="Times New Roman" w:cs="Times New Roman"/>
          <w:sz w:val="24"/>
          <w:szCs w:val="24"/>
        </w:rPr>
        <w:t>Table of Contents</w:t>
      </w:r>
      <w:r w:rsidR="009E288F">
        <w:rPr>
          <w:rFonts w:ascii="Times New Roman" w:hAnsi="Times New Roman" w:cs="Times New Roman"/>
          <w:sz w:val="24"/>
          <w:szCs w:val="24"/>
        </w:rPr>
        <w:tab/>
      </w:r>
      <w:r w:rsidR="00BA609D">
        <w:rPr>
          <w:rFonts w:ascii="Times New Roman" w:hAnsi="Times New Roman" w:cs="Times New Roman"/>
          <w:sz w:val="24"/>
          <w:szCs w:val="24"/>
        </w:rPr>
        <w:t>i</w:t>
      </w:r>
      <w:r w:rsidR="009E288F">
        <w:rPr>
          <w:rFonts w:ascii="Times New Roman" w:hAnsi="Times New Roman" w:cs="Times New Roman"/>
          <w:sz w:val="24"/>
          <w:szCs w:val="24"/>
        </w:rPr>
        <w:t>i</w:t>
      </w:r>
      <w:r w:rsidR="001C232A">
        <w:rPr>
          <w:rFonts w:ascii="Times New Roman" w:hAnsi="Times New Roman" w:cs="Times New Roman"/>
          <w:sz w:val="24"/>
          <w:szCs w:val="24"/>
        </w:rPr>
        <w:t>i</w:t>
      </w:r>
    </w:p>
    <w:p w:rsidR="007F4585" w:rsidRDefault="007F4585" w:rsidP="009E288F">
      <w:pPr>
        <w:tabs>
          <w:tab w:val="right" w:pos="10620"/>
        </w:tabs>
        <w:spacing w:after="0" w:line="240" w:lineRule="auto"/>
        <w:rPr>
          <w:rFonts w:ascii="Times New Roman" w:hAnsi="Times New Roman" w:cs="Times New Roman"/>
          <w:sz w:val="24"/>
          <w:szCs w:val="24"/>
        </w:rPr>
      </w:pPr>
    </w:p>
    <w:p w:rsidR="00F464A6" w:rsidRPr="00694F46" w:rsidRDefault="009E288F" w:rsidP="00335D06">
      <w:pPr>
        <w:tabs>
          <w:tab w:val="left" w:pos="2160"/>
          <w:tab w:val="right" w:pos="1062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Section 1</w:t>
      </w:r>
      <w:r>
        <w:rPr>
          <w:rFonts w:ascii="Times New Roman" w:hAnsi="Times New Roman" w:cs="Times New Roman"/>
          <w:sz w:val="24"/>
          <w:szCs w:val="24"/>
        </w:rPr>
        <w:tab/>
      </w:r>
      <w:r w:rsidR="00F464A6" w:rsidRPr="00694F46">
        <w:rPr>
          <w:rFonts w:ascii="Times New Roman" w:hAnsi="Times New Roman" w:cs="Times New Roman"/>
          <w:sz w:val="24"/>
          <w:szCs w:val="24"/>
        </w:rPr>
        <w:t xml:space="preserve">System </w:t>
      </w:r>
      <w:r w:rsidR="008D7879">
        <w:rPr>
          <w:rFonts w:ascii="Times New Roman" w:hAnsi="Times New Roman" w:cs="Times New Roman"/>
          <w:sz w:val="24"/>
          <w:szCs w:val="24"/>
        </w:rPr>
        <w:t>Ownership</w:t>
      </w:r>
      <w:r w:rsidR="00F66AA7">
        <w:rPr>
          <w:rFonts w:ascii="Times New Roman" w:hAnsi="Times New Roman" w:cs="Times New Roman"/>
          <w:sz w:val="24"/>
          <w:szCs w:val="24"/>
        </w:rPr>
        <w:t xml:space="preserve"> and Designations</w:t>
      </w:r>
      <w:r>
        <w:rPr>
          <w:rFonts w:ascii="Times New Roman" w:hAnsi="Times New Roman" w:cs="Times New Roman"/>
          <w:sz w:val="24"/>
          <w:szCs w:val="24"/>
        </w:rPr>
        <w:tab/>
        <w:t>1</w:t>
      </w:r>
    </w:p>
    <w:p w:rsidR="00694F46" w:rsidRDefault="00694F46" w:rsidP="00335D06">
      <w:pPr>
        <w:spacing w:after="0" w:line="240" w:lineRule="auto"/>
        <w:ind w:left="720"/>
        <w:rPr>
          <w:rFonts w:ascii="Times New Roman" w:hAnsi="Times New Roman" w:cs="Times New Roman"/>
          <w:sz w:val="24"/>
          <w:szCs w:val="24"/>
        </w:rPr>
      </w:pPr>
    </w:p>
    <w:p w:rsidR="00F464A6" w:rsidRPr="00694F46" w:rsidRDefault="008D7879" w:rsidP="00853EB9">
      <w:pPr>
        <w:tabs>
          <w:tab w:val="left" w:pos="2160"/>
          <w:tab w:val="right" w:pos="1062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Section 2</w:t>
      </w:r>
      <w:r>
        <w:rPr>
          <w:rFonts w:ascii="Times New Roman" w:hAnsi="Times New Roman" w:cs="Times New Roman"/>
          <w:sz w:val="24"/>
          <w:szCs w:val="24"/>
        </w:rPr>
        <w:tab/>
      </w:r>
      <w:r w:rsidR="00853EB9">
        <w:rPr>
          <w:rFonts w:ascii="Times New Roman" w:hAnsi="Times New Roman" w:cs="Times New Roman"/>
          <w:sz w:val="24"/>
          <w:szCs w:val="24"/>
        </w:rPr>
        <w:t>Introduction and Overview</w:t>
      </w:r>
    </w:p>
    <w:p w:rsidR="00694F46" w:rsidRDefault="00694F46" w:rsidP="00853EB9">
      <w:pPr>
        <w:tabs>
          <w:tab w:val="left" w:pos="2160"/>
          <w:tab w:val="right" w:pos="10620"/>
        </w:tabs>
        <w:spacing w:after="0" w:line="240" w:lineRule="auto"/>
        <w:ind w:left="720"/>
        <w:rPr>
          <w:rFonts w:ascii="Times New Roman" w:hAnsi="Times New Roman" w:cs="Times New Roman"/>
          <w:sz w:val="24"/>
          <w:szCs w:val="24"/>
        </w:rPr>
      </w:pPr>
    </w:p>
    <w:p w:rsidR="00F464A6" w:rsidRPr="00694F46" w:rsidRDefault="008D7879" w:rsidP="00853EB9">
      <w:pPr>
        <w:tabs>
          <w:tab w:val="left" w:pos="2160"/>
          <w:tab w:val="right" w:pos="1062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Section 3</w:t>
      </w:r>
      <w:r w:rsidR="00714FD7" w:rsidRPr="00694F46">
        <w:rPr>
          <w:rFonts w:ascii="Times New Roman" w:hAnsi="Times New Roman" w:cs="Times New Roman"/>
          <w:sz w:val="24"/>
          <w:szCs w:val="24"/>
        </w:rPr>
        <w:t xml:space="preserve"> </w:t>
      </w:r>
      <w:r w:rsidR="00714FD7" w:rsidRPr="00694F46">
        <w:rPr>
          <w:rFonts w:ascii="Times New Roman" w:hAnsi="Times New Roman" w:cs="Times New Roman"/>
          <w:sz w:val="24"/>
          <w:szCs w:val="24"/>
        </w:rPr>
        <w:tab/>
      </w:r>
      <w:r w:rsidR="00086E8D">
        <w:rPr>
          <w:rFonts w:ascii="Times New Roman" w:hAnsi="Times New Roman" w:cs="Times New Roman"/>
          <w:sz w:val="24"/>
          <w:szCs w:val="24"/>
        </w:rPr>
        <w:t>System Organizational Structure</w:t>
      </w:r>
      <w:r w:rsidR="00B01AEA">
        <w:rPr>
          <w:rFonts w:ascii="Times New Roman" w:hAnsi="Times New Roman" w:cs="Times New Roman"/>
          <w:sz w:val="24"/>
          <w:szCs w:val="24"/>
        </w:rPr>
        <w:t xml:space="preserve"> and Contacts</w:t>
      </w:r>
    </w:p>
    <w:p w:rsidR="00694F46" w:rsidRDefault="00694F46" w:rsidP="00853EB9">
      <w:pPr>
        <w:tabs>
          <w:tab w:val="left" w:pos="2160"/>
          <w:tab w:val="right" w:pos="10620"/>
        </w:tabs>
        <w:spacing w:after="0" w:line="240" w:lineRule="auto"/>
        <w:ind w:left="720"/>
        <w:rPr>
          <w:rFonts w:ascii="Times New Roman" w:hAnsi="Times New Roman" w:cs="Times New Roman"/>
          <w:sz w:val="24"/>
          <w:szCs w:val="24"/>
        </w:rPr>
      </w:pPr>
    </w:p>
    <w:p w:rsidR="00F464A6" w:rsidRPr="00694F46" w:rsidRDefault="008D7879" w:rsidP="00853EB9">
      <w:pPr>
        <w:tabs>
          <w:tab w:val="left" w:pos="2160"/>
          <w:tab w:val="right" w:pos="1062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Section 4</w:t>
      </w:r>
      <w:r w:rsidR="00F464A6" w:rsidRPr="00694F46">
        <w:rPr>
          <w:rFonts w:ascii="Times New Roman" w:hAnsi="Times New Roman" w:cs="Times New Roman"/>
          <w:sz w:val="24"/>
          <w:szCs w:val="24"/>
        </w:rPr>
        <w:t xml:space="preserve"> </w:t>
      </w:r>
      <w:r w:rsidR="00714FD7" w:rsidRPr="00694F46">
        <w:rPr>
          <w:rFonts w:ascii="Times New Roman" w:hAnsi="Times New Roman" w:cs="Times New Roman"/>
          <w:sz w:val="24"/>
          <w:szCs w:val="24"/>
        </w:rPr>
        <w:tab/>
      </w:r>
      <w:r w:rsidR="00F464A6" w:rsidRPr="00694F46">
        <w:rPr>
          <w:rFonts w:ascii="Times New Roman" w:hAnsi="Times New Roman" w:cs="Times New Roman"/>
          <w:sz w:val="24"/>
          <w:szCs w:val="24"/>
        </w:rPr>
        <w:t>Regula</w:t>
      </w:r>
      <w:r w:rsidR="00853EB9">
        <w:rPr>
          <w:rFonts w:ascii="Times New Roman" w:hAnsi="Times New Roman" w:cs="Times New Roman"/>
          <w:sz w:val="24"/>
          <w:szCs w:val="24"/>
        </w:rPr>
        <w:t>tory Agency(s) and Regulations</w:t>
      </w:r>
    </w:p>
    <w:p w:rsidR="00694F46" w:rsidRDefault="00694F46" w:rsidP="00853EB9">
      <w:pPr>
        <w:tabs>
          <w:tab w:val="left" w:pos="2160"/>
          <w:tab w:val="right" w:pos="10620"/>
        </w:tabs>
        <w:spacing w:after="0" w:line="240" w:lineRule="auto"/>
        <w:ind w:left="720"/>
        <w:rPr>
          <w:rFonts w:ascii="Times New Roman" w:hAnsi="Times New Roman" w:cs="Times New Roman"/>
          <w:sz w:val="24"/>
          <w:szCs w:val="24"/>
        </w:rPr>
      </w:pPr>
    </w:p>
    <w:p w:rsidR="00F464A6" w:rsidRPr="00694F46" w:rsidRDefault="008D7879" w:rsidP="00853EB9">
      <w:pPr>
        <w:tabs>
          <w:tab w:val="left" w:pos="2160"/>
          <w:tab w:val="right" w:pos="1062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Section 5</w:t>
      </w:r>
      <w:r w:rsidR="00F464A6" w:rsidRPr="00694F46">
        <w:rPr>
          <w:rFonts w:ascii="Times New Roman" w:hAnsi="Times New Roman" w:cs="Times New Roman"/>
          <w:sz w:val="24"/>
          <w:szCs w:val="24"/>
        </w:rPr>
        <w:t xml:space="preserve"> </w:t>
      </w:r>
      <w:r w:rsidR="00853EB9">
        <w:rPr>
          <w:rFonts w:ascii="Times New Roman" w:hAnsi="Times New Roman" w:cs="Times New Roman"/>
          <w:sz w:val="24"/>
          <w:szCs w:val="24"/>
        </w:rPr>
        <w:tab/>
        <w:t>General System Description</w:t>
      </w:r>
    </w:p>
    <w:p w:rsidR="00694F46" w:rsidRDefault="00694F46" w:rsidP="00853EB9">
      <w:pPr>
        <w:tabs>
          <w:tab w:val="left" w:pos="2160"/>
          <w:tab w:val="right" w:pos="10620"/>
        </w:tabs>
        <w:spacing w:after="0" w:line="240" w:lineRule="auto"/>
        <w:ind w:left="720"/>
        <w:rPr>
          <w:rFonts w:ascii="Times New Roman" w:hAnsi="Times New Roman" w:cs="Times New Roman"/>
          <w:sz w:val="24"/>
          <w:szCs w:val="24"/>
        </w:rPr>
      </w:pPr>
    </w:p>
    <w:p w:rsidR="00F464A6" w:rsidRPr="00694F46" w:rsidRDefault="008D7879" w:rsidP="00853EB9">
      <w:pPr>
        <w:tabs>
          <w:tab w:val="left" w:pos="2160"/>
          <w:tab w:val="right" w:pos="1062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Section 6</w:t>
      </w:r>
      <w:r w:rsidR="00F464A6" w:rsidRPr="00694F46">
        <w:rPr>
          <w:rFonts w:ascii="Times New Roman" w:hAnsi="Times New Roman" w:cs="Times New Roman"/>
          <w:sz w:val="24"/>
          <w:szCs w:val="24"/>
        </w:rPr>
        <w:t xml:space="preserve"> </w:t>
      </w:r>
      <w:r w:rsidR="00853EB9">
        <w:rPr>
          <w:rFonts w:ascii="Times New Roman" w:hAnsi="Times New Roman" w:cs="Times New Roman"/>
          <w:sz w:val="24"/>
          <w:szCs w:val="24"/>
        </w:rPr>
        <w:tab/>
        <w:t>System Operation and Control</w:t>
      </w:r>
    </w:p>
    <w:p w:rsidR="00694F46" w:rsidRDefault="00694F46" w:rsidP="00853EB9">
      <w:pPr>
        <w:tabs>
          <w:tab w:val="left" w:pos="2160"/>
          <w:tab w:val="right" w:pos="10620"/>
        </w:tabs>
        <w:spacing w:after="0" w:line="240" w:lineRule="auto"/>
        <w:ind w:left="720"/>
        <w:rPr>
          <w:rFonts w:ascii="Times New Roman" w:hAnsi="Times New Roman" w:cs="Times New Roman"/>
          <w:sz w:val="24"/>
          <w:szCs w:val="24"/>
        </w:rPr>
      </w:pPr>
    </w:p>
    <w:p w:rsidR="00F464A6" w:rsidRPr="00694F46" w:rsidRDefault="008D7879" w:rsidP="00853EB9">
      <w:pPr>
        <w:tabs>
          <w:tab w:val="left" w:pos="2160"/>
          <w:tab w:val="right" w:pos="1062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Section 7</w:t>
      </w:r>
      <w:r w:rsidR="00694F46">
        <w:rPr>
          <w:rFonts w:ascii="Times New Roman" w:hAnsi="Times New Roman" w:cs="Times New Roman"/>
          <w:sz w:val="24"/>
          <w:szCs w:val="24"/>
        </w:rPr>
        <w:tab/>
      </w:r>
      <w:r w:rsidR="00714FD7" w:rsidRPr="00694F46">
        <w:rPr>
          <w:rFonts w:ascii="Times New Roman" w:hAnsi="Times New Roman" w:cs="Times New Roman"/>
          <w:sz w:val="24"/>
          <w:szCs w:val="24"/>
        </w:rPr>
        <w:t>Testing</w:t>
      </w:r>
      <w:r w:rsidR="00435118">
        <w:rPr>
          <w:rFonts w:ascii="Times New Roman" w:hAnsi="Times New Roman" w:cs="Times New Roman"/>
          <w:sz w:val="24"/>
          <w:szCs w:val="24"/>
        </w:rPr>
        <w:t>, Recordkeeping and Reporting</w:t>
      </w:r>
    </w:p>
    <w:p w:rsidR="00694F46" w:rsidRDefault="00694F46" w:rsidP="00853EB9">
      <w:pPr>
        <w:tabs>
          <w:tab w:val="left" w:pos="2160"/>
          <w:tab w:val="right" w:pos="10620"/>
        </w:tabs>
        <w:spacing w:after="0" w:line="240" w:lineRule="auto"/>
        <w:ind w:left="720"/>
        <w:rPr>
          <w:rFonts w:ascii="Times New Roman" w:hAnsi="Times New Roman" w:cs="Times New Roman"/>
          <w:sz w:val="24"/>
          <w:szCs w:val="24"/>
        </w:rPr>
      </w:pPr>
    </w:p>
    <w:p w:rsidR="00F464A6" w:rsidRPr="00694F46" w:rsidRDefault="008D7879" w:rsidP="00853EB9">
      <w:pPr>
        <w:tabs>
          <w:tab w:val="left" w:pos="2160"/>
          <w:tab w:val="right" w:pos="1062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Section 8</w:t>
      </w:r>
      <w:r w:rsidR="00853EB9">
        <w:rPr>
          <w:rFonts w:ascii="Times New Roman" w:hAnsi="Times New Roman" w:cs="Times New Roman"/>
          <w:sz w:val="24"/>
          <w:szCs w:val="24"/>
        </w:rPr>
        <w:tab/>
        <w:t xml:space="preserve"> Maintenance</w:t>
      </w:r>
    </w:p>
    <w:p w:rsidR="00694F46" w:rsidRDefault="00694F46" w:rsidP="00853EB9">
      <w:pPr>
        <w:tabs>
          <w:tab w:val="left" w:pos="2160"/>
          <w:tab w:val="right" w:pos="10620"/>
        </w:tabs>
        <w:spacing w:after="0" w:line="240" w:lineRule="auto"/>
        <w:ind w:left="720"/>
        <w:rPr>
          <w:rFonts w:ascii="Times New Roman" w:hAnsi="Times New Roman" w:cs="Times New Roman"/>
          <w:sz w:val="24"/>
          <w:szCs w:val="24"/>
        </w:rPr>
      </w:pPr>
    </w:p>
    <w:p w:rsidR="00F464A6" w:rsidRPr="00694F46" w:rsidRDefault="008D7879" w:rsidP="00853EB9">
      <w:pPr>
        <w:tabs>
          <w:tab w:val="left" w:pos="2160"/>
          <w:tab w:val="right" w:pos="1062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Section 9</w:t>
      </w:r>
      <w:r w:rsidR="00F464A6" w:rsidRPr="00694F46">
        <w:rPr>
          <w:rFonts w:ascii="Times New Roman" w:hAnsi="Times New Roman" w:cs="Times New Roman"/>
          <w:sz w:val="24"/>
          <w:szCs w:val="24"/>
        </w:rPr>
        <w:t xml:space="preserve"> </w:t>
      </w:r>
      <w:r w:rsidR="00714FD7" w:rsidRPr="00694F46">
        <w:rPr>
          <w:rFonts w:ascii="Times New Roman" w:hAnsi="Times New Roman" w:cs="Times New Roman"/>
          <w:sz w:val="24"/>
          <w:szCs w:val="24"/>
        </w:rPr>
        <w:tab/>
      </w:r>
      <w:r w:rsidR="00F464A6" w:rsidRPr="00694F46">
        <w:rPr>
          <w:rFonts w:ascii="Times New Roman" w:hAnsi="Times New Roman" w:cs="Times New Roman"/>
          <w:sz w:val="24"/>
          <w:szCs w:val="24"/>
        </w:rPr>
        <w:t xml:space="preserve">Spare </w:t>
      </w:r>
      <w:r w:rsidR="00853EB9">
        <w:rPr>
          <w:rFonts w:ascii="Times New Roman" w:hAnsi="Times New Roman" w:cs="Times New Roman"/>
          <w:sz w:val="24"/>
          <w:szCs w:val="24"/>
        </w:rPr>
        <w:t>Parts, Supplies and Chemicals</w:t>
      </w:r>
    </w:p>
    <w:p w:rsidR="00694F46" w:rsidRDefault="00694F46" w:rsidP="00853EB9">
      <w:pPr>
        <w:tabs>
          <w:tab w:val="left" w:pos="2160"/>
          <w:tab w:val="right" w:pos="10620"/>
        </w:tabs>
        <w:spacing w:after="0" w:line="240" w:lineRule="auto"/>
        <w:ind w:left="720"/>
        <w:rPr>
          <w:rFonts w:ascii="Times New Roman" w:hAnsi="Times New Roman" w:cs="Times New Roman"/>
          <w:sz w:val="24"/>
          <w:szCs w:val="24"/>
        </w:rPr>
      </w:pPr>
    </w:p>
    <w:p w:rsidR="00F464A6" w:rsidRPr="00694F46" w:rsidRDefault="008D7879" w:rsidP="00853EB9">
      <w:pPr>
        <w:tabs>
          <w:tab w:val="left" w:pos="2160"/>
          <w:tab w:val="right" w:pos="1062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Section 10</w:t>
      </w:r>
      <w:r>
        <w:rPr>
          <w:rFonts w:ascii="Times New Roman" w:hAnsi="Times New Roman" w:cs="Times New Roman"/>
          <w:sz w:val="24"/>
          <w:szCs w:val="24"/>
        </w:rPr>
        <w:tab/>
      </w:r>
      <w:r w:rsidR="00435118">
        <w:rPr>
          <w:rFonts w:ascii="Times New Roman" w:hAnsi="Times New Roman" w:cs="Times New Roman"/>
          <w:sz w:val="24"/>
          <w:szCs w:val="24"/>
        </w:rPr>
        <w:t>Safety</w:t>
      </w:r>
    </w:p>
    <w:p w:rsidR="00694F46" w:rsidRDefault="00694F46" w:rsidP="00853EB9">
      <w:pPr>
        <w:tabs>
          <w:tab w:val="left" w:pos="2160"/>
          <w:tab w:val="right" w:pos="10620"/>
        </w:tabs>
        <w:spacing w:after="0" w:line="240" w:lineRule="auto"/>
        <w:ind w:left="720"/>
        <w:rPr>
          <w:rFonts w:ascii="Times New Roman" w:hAnsi="Times New Roman" w:cs="Times New Roman"/>
          <w:sz w:val="24"/>
          <w:szCs w:val="24"/>
        </w:rPr>
      </w:pPr>
    </w:p>
    <w:p w:rsidR="00F464A6" w:rsidRPr="00694F46" w:rsidRDefault="008D7879" w:rsidP="00853EB9">
      <w:pPr>
        <w:tabs>
          <w:tab w:val="left" w:pos="2160"/>
          <w:tab w:val="right" w:pos="1062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Section 11</w:t>
      </w:r>
      <w:r>
        <w:rPr>
          <w:rFonts w:ascii="Times New Roman" w:hAnsi="Times New Roman" w:cs="Times New Roman"/>
          <w:sz w:val="24"/>
          <w:szCs w:val="24"/>
        </w:rPr>
        <w:tab/>
      </w:r>
      <w:r w:rsidR="00F464A6" w:rsidRPr="00694F46">
        <w:rPr>
          <w:rFonts w:ascii="Times New Roman" w:hAnsi="Times New Roman" w:cs="Times New Roman"/>
          <w:sz w:val="24"/>
          <w:szCs w:val="24"/>
        </w:rPr>
        <w:t>Emerg</w:t>
      </w:r>
      <w:r w:rsidR="00435118">
        <w:rPr>
          <w:rFonts w:ascii="Times New Roman" w:hAnsi="Times New Roman" w:cs="Times New Roman"/>
          <w:sz w:val="24"/>
          <w:szCs w:val="24"/>
        </w:rPr>
        <w:t>ency Preparedness and Response</w:t>
      </w:r>
    </w:p>
    <w:p w:rsidR="00694F46" w:rsidRDefault="00694F46" w:rsidP="00853EB9">
      <w:pPr>
        <w:tabs>
          <w:tab w:val="left" w:pos="2160"/>
          <w:tab w:val="right" w:pos="10620"/>
        </w:tabs>
        <w:spacing w:after="0" w:line="240" w:lineRule="auto"/>
        <w:ind w:left="720"/>
        <w:rPr>
          <w:rFonts w:ascii="Times New Roman" w:hAnsi="Times New Roman" w:cs="Times New Roman"/>
          <w:sz w:val="24"/>
          <w:szCs w:val="24"/>
        </w:rPr>
      </w:pPr>
    </w:p>
    <w:p w:rsidR="00F464A6" w:rsidRPr="00694F46" w:rsidRDefault="008D7879" w:rsidP="00853EB9">
      <w:pPr>
        <w:tabs>
          <w:tab w:val="left" w:pos="2160"/>
          <w:tab w:val="right" w:pos="1062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Section 12</w:t>
      </w:r>
      <w:r>
        <w:rPr>
          <w:rFonts w:ascii="Times New Roman" w:hAnsi="Times New Roman" w:cs="Times New Roman"/>
          <w:sz w:val="24"/>
          <w:szCs w:val="24"/>
        </w:rPr>
        <w:tab/>
      </w:r>
      <w:r w:rsidR="00335D06">
        <w:rPr>
          <w:rFonts w:ascii="Times New Roman" w:hAnsi="Times New Roman" w:cs="Times New Roman"/>
          <w:sz w:val="24"/>
          <w:szCs w:val="24"/>
        </w:rPr>
        <w:t>Source Water/Wellhead Protection Plan</w:t>
      </w:r>
    </w:p>
    <w:p w:rsidR="00694F46" w:rsidRDefault="00694F46" w:rsidP="00853EB9">
      <w:pPr>
        <w:tabs>
          <w:tab w:val="left" w:pos="2160"/>
          <w:tab w:val="right" w:pos="10620"/>
        </w:tabs>
        <w:spacing w:after="0" w:line="240" w:lineRule="auto"/>
        <w:rPr>
          <w:rFonts w:ascii="Times New Roman" w:hAnsi="Times New Roman" w:cs="Times New Roman"/>
          <w:sz w:val="24"/>
          <w:szCs w:val="24"/>
        </w:rPr>
      </w:pPr>
    </w:p>
    <w:p w:rsidR="00335D06" w:rsidRDefault="00714FD7" w:rsidP="00853EB9">
      <w:pPr>
        <w:tabs>
          <w:tab w:val="left" w:pos="2160"/>
          <w:tab w:val="right" w:pos="10620"/>
        </w:tabs>
        <w:spacing w:after="0" w:line="240" w:lineRule="auto"/>
        <w:rPr>
          <w:rFonts w:ascii="Times New Roman" w:hAnsi="Times New Roman" w:cs="Times New Roman"/>
          <w:sz w:val="24"/>
          <w:szCs w:val="24"/>
        </w:rPr>
      </w:pPr>
      <w:r w:rsidRPr="00694F46">
        <w:rPr>
          <w:rFonts w:ascii="Times New Roman" w:hAnsi="Times New Roman" w:cs="Times New Roman"/>
          <w:sz w:val="24"/>
          <w:szCs w:val="24"/>
        </w:rPr>
        <w:t>Appendices</w:t>
      </w:r>
    </w:p>
    <w:p w:rsidR="007F4585" w:rsidRDefault="007F4585" w:rsidP="00853EB9">
      <w:pPr>
        <w:tabs>
          <w:tab w:val="left" w:pos="2160"/>
          <w:tab w:val="right" w:pos="10620"/>
        </w:tabs>
        <w:spacing w:after="0" w:line="240" w:lineRule="auto"/>
        <w:rPr>
          <w:rFonts w:ascii="Times New Roman" w:hAnsi="Times New Roman" w:cs="Times New Roman"/>
          <w:sz w:val="24"/>
          <w:szCs w:val="24"/>
        </w:rPr>
      </w:pPr>
    </w:p>
    <w:p w:rsidR="00335D06" w:rsidRPr="00335D06" w:rsidRDefault="00335D06" w:rsidP="00853EB9">
      <w:pPr>
        <w:tabs>
          <w:tab w:val="left" w:pos="2160"/>
          <w:tab w:val="right" w:pos="10620"/>
        </w:tabs>
        <w:spacing w:after="0" w:line="240" w:lineRule="auto"/>
        <w:ind w:left="720"/>
        <w:rPr>
          <w:rFonts w:ascii="Times New Roman" w:hAnsi="Times New Roman" w:cs="Times New Roman"/>
          <w:sz w:val="24"/>
          <w:szCs w:val="24"/>
        </w:rPr>
      </w:pPr>
      <w:r w:rsidRPr="00335D06">
        <w:rPr>
          <w:rFonts w:ascii="Times New Roman" w:hAnsi="Times New Roman" w:cs="Times New Roman"/>
          <w:sz w:val="24"/>
          <w:szCs w:val="24"/>
        </w:rPr>
        <w:t>Appendix A</w:t>
      </w:r>
      <w:r>
        <w:rPr>
          <w:rFonts w:ascii="Times New Roman" w:hAnsi="Times New Roman" w:cs="Times New Roman"/>
          <w:sz w:val="24"/>
          <w:szCs w:val="24"/>
        </w:rPr>
        <w:tab/>
      </w:r>
      <w:r w:rsidRPr="00335D06">
        <w:rPr>
          <w:rFonts w:ascii="Times New Roman" w:hAnsi="Times New Roman" w:cs="Times New Roman"/>
          <w:sz w:val="24"/>
          <w:szCs w:val="24"/>
        </w:rPr>
        <w:t>Job Duties and Responsibilities by Job Title</w:t>
      </w:r>
    </w:p>
    <w:p w:rsidR="00335D06" w:rsidRPr="00335D06" w:rsidRDefault="00335D06" w:rsidP="00853EB9">
      <w:pPr>
        <w:tabs>
          <w:tab w:val="left" w:pos="2160"/>
          <w:tab w:val="right" w:pos="10620"/>
        </w:tabs>
        <w:spacing w:after="0" w:line="240" w:lineRule="auto"/>
        <w:ind w:left="720"/>
        <w:rPr>
          <w:rFonts w:ascii="Times New Roman" w:hAnsi="Times New Roman" w:cs="Times New Roman"/>
          <w:sz w:val="24"/>
          <w:szCs w:val="24"/>
        </w:rPr>
      </w:pPr>
      <w:r w:rsidRPr="00335D06">
        <w:rPr>
          <w:rFonts w:ascii="Times New Roman" w:hAnsi="Times New Roman" w:cs="Times New Roman"/>
          <w:sz w:val="24"/>
          <w:szCs w:val="24"/>
        </w:rPr>
        <w:t>Appendix B</w:t>
      </w:r>
      <w:r>
        <w:rPr>
          <w:rFonts w:ascii="Times New Roman" w:hAnsi="Times New Roman" w:cs="Times New Roman"/>
          <w:sz w:val="24"/>
          <w:szCs w:val="24"/>
        </w:rPr>
        <w:tab/>
      </w:r>
      <w:r w:rsidRPr="00335D06">
        <w:rPr>
          <w:rFonts w:ascii="Times New Roman" w:hAnsi="Times New Roman" w:cs="Times New Roman"/>
          <w:sz w:val="24"/>
          <w:szCs w:val="24"/>
        </w:rPr>
        <w:t>Operator Information</w:t>
      </w:r>
    </w:p>
    <w:p w:rsidR="00335D06" w:rsidRPr="00335D06" w:rsidRDefault="00335D06" w:rsidP="00853EB9">
      <w:pPr>
        <w:tabs>
          <w:tab w:val="left" w:pos="2160"/>
          <w:tab w:val="right" w:pos="10620"/>
        </w:tabs>
        <w:spacing w:after="0" w:line="240" w:lineRule="auto"/>
        <w:ind w:left="720"/>
        <w:rPr>
          <w:rFonts w:ascii="Times New Roman" w:hAnsi="Times New Roman" w:cs="Times New Roman"/>
          <w:sz w:val="24"/>
          <w:szCs w:val="24"/>
        </w:rPr>
      </w:pPr>
      <w:r w:rsidRPr="00335D06">
        <w:rPr>
          <w:rFonts w:ascii="Times New Roman" w:hAnsi="Times New Roman" w:cs="Times New Roman"/>
          <w:sz w:val="24"/>
          <w:szCs w:val="24"/>
        </w:rPr>
        <w:t>Appendix C</w:t>
      </w:r>
      <w:r>
        <w:rPr>
          <w:rFonts w:ascii="Times New Roman" w:hAnsi="Times New Roman" w:cs="Times New Roman"/>
          <w:sz w:val="24"/>
          <w:szCs w:val="24"/>
        </w:rPr>
        <w:tab/>
      </w:r>
      <w:r w:rsidRPr="00335D06">
        <w:rPr>
          <w:rFonts w:ascii="Times New Roman" w:hAnsi="Times New Roman" w:cs="Times New Roman"/>
          <w:sz w:val="24"/>
          <w:szCs w:val="24"/>
        </w:rPr>
        <w:t xml:space="preserve">NMED Drinking Water Regulations (current, effective </w:t>
      </w:r>
      <w:r w:rsidR="00333473">
        <w:rPr>
          <w:rFonts w:ascii="Times New Roman" w:hAnsi="Times New Roman" w:cs="Times New Roman"/>
          <w:sz w:val="24"/>
          <w:szCs w:val="24"/>
        </w:rPr>
        <w:t>date</w:t>
      </w:r>
      <w:r w:rsidRPr="00335D06">
        <w:rPr>
          <w:rFonts w:ascii="Times New Roman" w:hAnsi="Times New Roman" w:cs="Times New Roman"/>
          <w:sz w:val="24"/>
          <w:szCs w:val="24"/>
        </w:rPr>
        <w:t>)</w:t>
      </w:r>
    </w:p>
    <w:p w:rsidR="00335D06" w:rsidRPr="00335D06" w:rsidRDefault="00335D06" w:rsidP="00853EB9">
      <w:pPr>
        <w:tabs>
          <w:tab w:val="left" w:pos="2160"/>
          <w:tab w:val="right" w:pos="10620"/>
        </w:tabs>
        <w:spacing w:after="0" w:line="240" w:lineRule="auto"/>
        <w:ind w:left="720"/>
        <w:rPr>
          <w:rFonts w:ascii="Times New Roman" w:hAnsi="Times New Roman" w:cs="Times New Roman"/>
          <w:sz w:val="24"/>
          <w:szCs w:val="24"/>
        </w:rPr>
      </w:pPr>
      <w:r w:rsidRPr="00335D06">
        <w:rPr>
          <w:rFonts w:ascii="Times New Roman" w:hAnsi="Times New Roman" w:cs="Times New Roman"/>
          <w:sz w:val="24"/>
          <w:szCs w:val="24"/>
        </w:rPr>
        <w:t>Appendix D</w:t>
      </w:r>
      <w:r>
        <w:rPr>
          <w:rFonts w:ascii="Times New Roman" w:hAnsi="Times New Roman" w:cs="Times New Roman"/>
          <w:sz w:val="24"/>
          <w:szCs w:val="24"/>
        </w:rPr>
        <w:tab/>
      </w:r>
      <w:r w:rsidRPr="00335D06">
        <w:rPr>
          <w:rFonts w:ascii="Times New Roman" w:hAnsi="Times New Roman" w:cs="Times New Roman"/>
          <w:sz w:val="24"/>
          <w:szCs w:val="24"/>
        </w:rPr>
        <w:t>Site Map</w:t>
      </w:r>
    </w:p>
    <w:p w:rsidR="00335D06" w:rsidRPr="00335D06" w:rsidRDefault="00335D06" w:rsidP="00853EB9">
      <w:pPr>
        <w:tabs>
          <w:tab w:val="left" w:pos="2160"/>
          <w:tab w:val="right" w:pos="10620"/>
        </w:tabs>
        <w:spacing w:after="0" w:line="240" w:lineRule="auto"/>
        <w:ind w:left="720"/>
        <w:rPr>
          <w:rFonts w:ascii="Times New Roman" w:hAnsi="Times New Roman" w:cs="Times New Roman"/>
          <w:sz w:val="24"/>
          <w:szCs w:val="24"/>
        </w:rPr>
      </w:pPr>
      <w:r w:rsidRPr="00335D06">
        <w:rPr>
          <w:rFonts w:ascii="Times New Roman" w:hAnsi="Times New Roman" w:cs="Times New Roman"/>
          <w:sz w:val="24"/>
          <w:szCs w:val="24"/>
        </w:rPr>
        <w:t>Appendix E</w:t>
      </w:r>
      <w:r>
        <w:rPr>
          <w:rFonts w:ascii="Times New Roman" w:hAnsi="Times New Roman" w:cs="Times New Roman"/>
          <w:sz w:val="24"/>
          <w:szCs w:val="24"/>
        </w:rPr>
        <w:tab/>
      </w:r>
      <w:r w:rsidR="001578A7">
        <w:rPr>
          <w:rFonts w:ascii="Times New Roman" w:hAnsi="Times New Roman" w:cs="Times New Roman"/>
          <w:sz w:val="24"/>
          <w:szCs w:val="24"/>
        </w:rPr>
        <w:t>System Operation &amp; Control Logs</w:t>
      </w:r>
    </w:p>
    <w:p w:rsidR="00335D06" w:rsidRPr="00335D06" w:rsidRDefault="00335D06" w:rsidP="00853EB9">
      <w:pPr>
        <w:tabs>
          <w:tab w:val="left" w:pos="2160"/>
          <w:tab w:val="right" w:pos="10620"/>
        </w:tabs>
        <w:spacing w:after="0" w:line="240" w:lineRule="auto"/>
        <w:ind w:left="720"/>
        <w:rPr>
          <w:rFonts w:ascii="Times New Roman" w:hAnsi="Times New Roman" w:cs="Times New Roman"/>
          <w:sz w:val="24"/>
          <w:szCs w:val="24"/>
        </w:rPr>
      </w:pPr>
      <w:r w:rsidRPr="00335D06">
        <w:rPr>
          <w:rFonts w:ascii="Times New Roman" w:hAnsi="Times New Roman" w:cs="Times New Roman"/>
          <w:sz w:val="24"/>
          <w:szCs w:val="24"/>
        </w:rPr>
        <w:t>Appendix F</w:t>
      </w:r>
      <w:r>
        <w:rPr>
          <w:rFonts w:ascii="Times New Roman" w:hAnsi="Times New Roman" w:cs="Times New Roman"/>
          <w:sz w:val="24"/>
          <w:szCs w:val="24"/>
        </w:rPr>
        <w:tab/>
      </w:r>
      <w:r w:rsidRPr="00335D06">
        <w:rPr>
          <w:rFonts w:ascii="Times New Roman" w:hAnsi="Times New Roman" w:cs="Times New Roman"/>
          <w:sz w:val="24"/>
          <w:szCs w:val="24"/>
        </w:rPr>
        <w:t>OSE Well Documents</w:t>
      </w:r>
    </w:p>
    <w:p w:rsidR="00335D06" w:rsidRPr="00335D06" w:rsidRDefault="00335D06" w:rsidP="00853EB9">
      <w:pPr>
        <w:tabs>
          <w:tab w:val="left" w:pos="2160"/>
          <w:tab w:val="right" w:pos="10620"/>
        </w:tabs>
        <w:spacing w:after="0" w:line="240" w:lineRule="auto"/>
        <w:ind w:left="720"/>
        <w:rPr>
          <w:rFonts w:ascii="Times New Roman" w:hAnsi="Times New Roman" w:cs="Times New Roman"/>
          <w:sz w:val="24"/>
          <w:szCs w:val="24"/>
        </w:rPr>
      </w:pPr>
      <w:r w:rsidRPr="00335D06">
        <w:rPr>
          <w:rFonts w:ascii="Times New Roman" w:hAnsi="Times New Roman" w:cs="Times New Roman"/>
          <w:sz w:val="24"/>
          <w:szCs w:val="24"/>
        </w:rPr>
        <w:t>Appendix G</w:t>
      </w:r>
      <w:r>
        <w:rPr>
          <w:rFonts w:ascii="Times New Roman" w:hAnsi="Times New Roman" w:cs="Times New Roman"/>
          <w:sz w:val="24"/>
          <w:szCs w:val="24"/>
        </w:rPr>
        <w:tab/>
      </w:r>
      <w:r w:rsidRPr="00335D06">
        <w:rPr>
          <w:rFonts w:ascii="Times New Roman" w:hAnsi="Times New Roman" w:cs="Times New Roman"/>
          <w:sz w:val="24"/>
          <w:szCs w:val="24"/>
        </w:rPr>
        <w:t>Water Purchase or Sales Agreements/Contracts</w:t>
      </w:r>
    </w:p>
    <w:p w:rsidR="00335D06" w:rsidRPr="00335D06" w:rsidRDefault="00335D06" w:rsidP="00853EB9">
      <w:pPr>
        <w:tabs>
          <w:tab w:val="left" w:pos="2160"/>
          <w:tab w:val="right" w:pos="10620"/>
        </w:tabs>
        <w:spacing w:after="0" w:line="240" w:lineRule="auto"/>
        <w:ind w:left="720"/>
        <w:rPr>
          <w:rFonts w:ascii="Times New Roman" w:hAnsi="Times New Roman" w:cs="Times New Roman"/>
          <w:sz w:val="24"/>
          <w:szCs w:val="24"/>
        </w:rPr>
      </w:pPr>
      <w:r w:rsidRPr="00335D06">
        <w:rPr>
          <w:rFonts w:ascii="Times New Roman" w:hAnsi="Times New Roman" w:cs="Times New Roman"/>
          <w:sz w:val="24"/>
          <w:szCs w:val="24"/>
        </w:rPr>
        <w:t>Appendix H</w:t>
      </w:r>
      <w:r>
        <w:rPr>
          <w:rFonts w:ascii="Times New Roman" w:hAnsi="Times New Roman" w:cs="Times New Roman"/>
          <w:sz w:val="24"/>
          <w:szCs w:val="24"/>
        </w:rPr>
        <w:tab/>
      </w:r>
      <w:r w:rsidRPr="00335D06">
        <w:rPr>
          <w:rFonts w:ascii="Times New Roman" w:hAnsi="Times New Roman" w:cs="Times New Roman"/>
          <w:sz w:val="24"/>
          <w:szCs w:val="24"/>
        </w:rPr>
        <w:t>Equipment Technical Data, Specs and Drawings</w:t>
      </w:r>
    </w:p>
    <w:p w:rsidR="00335D06" w:rsidRPr="00335D06" w:rsidRDefault="00335D06" w:rsidP="00853EB9">
      <w:pPr>
        <w:tabs>
          <w:tab w:val="left" w:pos="2160"/>
          <w:tab w:val="right" w:pos="10620"/>
        </w:tabs>
        <w:spacing w:after="0" w:line="240" w:lineRule="auto"/>
        <w:ind w:left="720"/>
        <w:rPr>
          <w:rFonts w:ascii="Times New Roman" w:hAnsi="Times New Roman" w:cs="Times New Roman"/>
          <w:sz w:val="24"/>
          <w:szCs w:val="24"/>
        </w:rPr>
      </w:pPr>
      <w:r w:rsidRPr="00335D06">
        <w:rPr>
          <w:rFonts w:ascii="Times New Roman" w:hAnsi="Times New Roman" w:cs="Times New Roman"/>
          <w:sz w:val="24"/>
          <w:szCs w:val="24"/>
        </w:rPr>
        <w:t>Appendix I</w:t>
      </w:r>
      <w:r>
        <w:rPr>
          <w:rFonts w:ascii="Times New Roman" w:hAnsi="Times New Roman" w:cs="Times New Roman"/>
          <w:sz w:val="24"/>
          <w:szCs w:val="24"/>
        </w:rPr>
        <w:tab/>
      </w:r>
      <w:r w:rsidRPr="00335D06">
        <w:rPr>
          <w:rFonts w:ascii="Times New Roman" w:hAnsi="Times New Roman" w:cs="Times New Roman"/>
          <w:sz w:val="24"/>
          <w:szCs w:val="24"/>
        </w:rPr>
        <w:t>Manufacturer’s O&amp;M Manuals</w:t>
      </w:r>
    </w:p>
    <w:p w:rsidR="00335D06" w:rsidRPr="00335D06" w:rsidRDefault="00335D06" w:rsidP="00853EB9">
      <w:pPr>
        <w:tabs>
          <w:tab w:val="left" w:pos="2160"/>
          <w:tab w:val="right" w:pos="10620"/>
        </w:tabs>
        <w:spacing w:after="0" w:line="240" w:lineRule="auto"/>
        <w:ind w:left="720"/>
        <w:rPr>
          <w:rFonts w:ascii="Times New Roman" w:hAnsi="Times New Roman" w:cs="Times New Roman"/>
          <w:sz w:val="24"/>
          <w:szCs w:val="24"/>
        </w:rPr>
      </w:pPr>
      <w:r w:rsidRPr="00335D06">
        <w:rPr>
          <w:rFonts w:ascii="Times New Roman" w:hAnsi="Times New Roman" w:cs="Times New Roman"/>
          <w:sz w:val="24"/>
          <w:szCs w:val="24"/>
        </w:rPr>
        <w:t>Appendix J</w:t>
      </w:r>
      <w:r>
        <w:rPr>
          <w:rFonts w:ascii="Times New Roman" w:hAnsi="Times New Roman" w:cs="Times New Roman"/>
          <w:sz w:val="24"/>
          <w:szCs w:val="24"/>
        </w:rPr>
        <w:tab/>
      </w:r>
      <w:r w:rsidRPr="00335D06">
        <w:rPr>
          <w:rFonts w:ascii="Times New Roman" w:hAnsi="Times New Roman" w:cs="Times New Roman"/>
          <w:sz w:val="24"/>
          <w:szCs w:val="24"/>
        </w:rPr>
        <w:t>Testing, Recordkeeping and Reporting Forms and Templates</w:t>
      </w:r>
    </w:p>
    <w:p w:rsidR="00335D06" w:rsidRPr="00335D06" w:rsidRDefault="00335D06" w:rsidP="00853EB9">
      <w:pPr>
        <w:tabs>
          <w:tab w:val="left" w:pos="2160"/>
          <w:tab w:val="right" w:pos="10620"/>
        </w:tabs>
        <w:spacing w:after="0" w:line="240" w:lineRule="auto"/>
        <w:ind w:left="720"/>
        <w:rPr>
          <w:rFonts w:ascii="Times New Roman" w:hAnsi="Times New Roman" w:cs="Times New Roman"/>
          <w:sz w:val="24"/>
          <w:szCs w:val="24"/>
        </w:rPr>
      </w:pPr>
      <w:r w:rsidRPr="00335D06">
        <w:rPr>
          <w:rFonts w:ascii="Times New Roman" w:hAnsi="Times New Roman" w:cs="Times New Roman"/>
          <w:sz w:val="24"/>
          <w:szCs w:val="24"/>
        </w:rPr>
        <w:t>Appendix K</w:t>
      </w:r>
      <w:r>
        <w:rPr>
          <w:rFonts w:ascii="Times New Roman" w:hAnsi="Times New Roman" w:cs="Times New Roman"/>
          <w:sz w:val="24"/>
          <w:szCs w:val="24"/>
        </w:rPr>
        <w:tab/>
      </w:r>
      <w:r w:rsidRPr="00335D06">
        <w:rPr>
          <w:rFonts w:ascii="Times New Roman" w:hAnsi="Times New Roman" w:cs="Times New Roman"/>
          <w:sz w:val="24"/>
          <w:szCs w:val="24"/>
        </w:rPr>
        <w:t>DWB-approved Sample Siting Plan</w:t>
      </w:r>
    </w:p>
    <w:p w:rsidR="00335D06" w:rsidRPr="00335D06" w:rsidRDefault="00335D06" w:rsidP="00853EB9">
      <w:pPr>
        <w:tabs>
          <w:tab w:val="left" w:pos="2160"/>
          <w:tab w:val="right" w:pos="10620"/>
        </w:tabs>
        <w:spacing w:after="0" w:line="240" w:lineRule="auto"/>
        <w:ind w:left="720"/>
        <w:rPr>
          <w:rFonts w:ascii="Times New Roman" w:hAnsi="Times New Roman" w:cs="Times New Roman"/>
          <w:sz w:val="24"/>
          <w:szCs w:val="24"/>
        </w:rPr>
      </w:pPr>
      <w:r w:rsidRPr="00335D06">
        <w:rPr>
          <w:rFonts w:ascii="Times New Roman" w:hAnsi="Times New Roman" w:cs="Times New Roman"/>
          <w:sz w:val="24"/>
          <w:szCs w:val="24"/>
        </w:rPr>
        <w:t>Appendix L</w:t>
      </w:r>
      <w:r>
        <w:rPr>
          <w:rFonts w:ascii="Times New Roman" w:hAnsi="Times New Roman" w:cs="Times New Roman"/>
          <w:sz w:val="24"/>
          <w:szCs w:val="24"/>
        </w:rPr>
        <w:tab/>
      </w:r>
      <w:r w:rsidRPr="00335D06">
        <w:rPr>
          <w:rFonts w:ascii="Times New Roman" w:hAnsi="Times New Roman" w:cs="Times New Roman"/>
          <w:sz w:val="24"/>
          <w:szCs w:val="24"/>
        </w:rPr>
        <w:t xml:space="preserve">Preventive and Breakdown Maintenance Tracking </w:t>
      </w:r>
      <w:r w:rsidR="001578A7">
        <w:rPr>
          <w:rFonts w:ascii="Times New Roman" w:hAnsi="Times New Roman" w:cs="Times New Roman"/>
          <w:sz w:val="24"/>
          <w:szCs w:val="24"/>
        </w:rPr>
        <w:t>Forms</w:t>
      </w:r>
    </w:p>
    <w:p w:rsidR="00335D06" w:rsidRPr="00335D06" w:rsidRDefault="00335D06" w:rsidP="001578A7">
      <w:pPr>
        <w:tabs>
          <w:tab w:val="left" w:pos="2160"/>
          <w:tab w:val="right" w:pos="10620"/>
        </w:tabs>
        <w:spacing w:after="0" w:line="240" w:lineRule="auto"/>
        <w:ind w:left="2340" w:hanging="1620"/>
        <w:rPr>
          <w:rFonts w:ascii="Times New Roman" w:hAnsi="Times New Roman" w:cs="Times New Roman"/>
          <w:sz w:val="24"/>
          <w:szCs w:val="24"/>
        </w:rPr>
      </w:pPr>
      <w:r w:rsidRPr="00335D06">
        <w:rPr>
          <w:rFonts w:ascii="Times New Roman" w:hAnsi="Times New Roman" w:cs="Times New Roman"/>
          <w:sz w:val="24"/>
          <w:szCs w:val="24"/>
        </w:rPr>
        <w:t>Appendix M</w:t>
      </w:r>
      <w:r>
        <w:rPr>
          <w:rFonts w:ascii="Times New Roman" w:hAnsi="Times New Roman" w:cs="Times New Roman"/>
          <w:sz w:val="24"/>
          <w:szCs w:val="24"/>
        </w:rPr>
        <w:tab/>
      </w:r>
      <w:r w:rsidRPr="00335D06">
        <w:rPr>
          <w:rFonts w:ascii="Times New Roman" w:hAnsi="Times New Roman" w:cs="Times New Roman"/>
          <w:sz w:val="24"/>
          <w:szCs w:val="24"/>
        </w:rPr>
        <w:t>List of Equipment Manufacturers</w:t>
      </w:r>
      <w:r w:rsidR="001578A7">
        <w:rPr>
          <w:rFonts w:ascii="Times New Roman" w:hAnsi="Times New Roman" w:cs="Times New Roman"/>
          <w:sz w:val="24"/>
          <w:szCs w:val="24"/>
        </w:rPr>
        <w:t xml:space="preserve"> &amp;</w:t>
      </w:r>
      <w:r w:rsidRPr="00335D06">
        <w:rPr>
          <w:rFonts w:ascii="Times New Roman" w:hAnsi="Times New Roman" w:cs="Times New Roman"/>
          <w:sz w:val="24"/>
          <w:szCs w:val="24"/>
        </w:rPr>
        <w:t xml:space="preserve"> Reps, Spare Parts</w:t>
      </w:r>
      <w:r w:rsidR="001578A7">
        <w:rPr>
          <w:rFonts w:ascii="Times New Roman" w:hAnsi="Times New Roman" w:cs="Times New Roman"/>
          <w:sz w:val="24"/>
          <w:szCs w:val="24"/>
        </w:rPr>
        <w:t xml:space="preserve"> &amp; Supplies</w:t>
      </w:r>
      <w:r w:rsidRPr="00335D06">
        <w:rPr>
          <w:rFonts w:ascii="Times New Roman" w:hAnsi="Times New Roman" w:cs="Times New Roman"/>
          <w:sz w:val="24"/>
          <w:szCs w:val="24"/>
        </w:rPr>
        <w:t xml:space="preserve"> and Chemical Suppliers</w:t>
      </w:r>
    </w:p>
    <w:p w:rsidR="00335D06" w:rsidRPr="00335D06" w:rsidRDefault="00335D06" w:rsidP="00853EB9">
      <w:pPr>
        <w:tabs>
          <w:tab w:val="left" w:pos="2160"/>
          <w:tab w:val="right" w:pos="10620"/>
        </w:tabs>
        <w:spacing w:after="0" w:line="240" w:lineRule="auto"/>
        <w:ind w:left="720"/>
        <w:rPr>
          <w:rFonts w:ascii="Times New Roman" w:hAnsi="Times New Roman" w:cs="Times New Roman"/>
          <w:sz w:val="24"/>
          <w:szCs w:val="24"/>
        </w:rPr>
      </w:pPr>
      <w:r w:rsidRPr="00335D06">
        <w:rPr>
          <w:rFonts w:ascii="Times New Roman" w:hAnsi="Times New Roman" w:cs="Times New Roman"/>
          <w:sz w:val="24"/>
          <w:szCs w:val="24"/>
        </w:rPr>
        <w:t>Appendix N</w:t>
      </w:r>
      <w:r>
        <w:rPr>
          <w:rFonts w:ascii="Times New Roman" w:hAnsi="Times New Roman" w:cs="Times New Roman"/>
          <w:sz w:val="24"/>
          <w:szCs w:val="24"/>
        </w:rPr>
        <w:tab/>
      </w:r>
      <w:r w:rsidRPr="00335D06">
        <w:rPr>
          <w:rFonts w:ascii="Times New Roman" w:hAnsi="Times New Roman" w:cs="Times New Roman"/>
          <w:sz w:val="24"/>
          <w:szCs w:val="24"/>
        </w:rPr>
        <w:t>Safety</w:t>
      </w:r>
    </w:p>
    <w:p w:rsidR="00335D06" w:rsidRPr="00335D06" w:rsidRDefault="00335D06" w:rsidP="00853EB9">
      <w:pPr>
        <w:tabs>
          <w:tab w:val="left" w:pos="2160"/>
          <w:tab w:val="right" w:pos="10620"/>
        </w:tabs>
        <w:spacing w:after="0" w:line="240" w:lineRule="auto"/>
        <w:ind w:left="720"/>
        <w:rPr>
          <w:rFonts w:ascii="Times New Roman" w:hAnsi="Times New Roman" w:cs="Times New Roman"/>
          <w:sz w:val="24"/>
          <w:szCs w:val="24"/>
        </w:rPr>
      </w:pPr>
      <w:r w:rsidRPr="00335D06">
        <w:rPr>
          <w:rFonts w:ascii="Times New Roman" w:hAnsi="Times New Roman" w:cs="Times New Roman"/>
          <w:sz w:val="24"/>
          <w:szCs w:val="24"/>
        </w:rPr>
        <w:t>Appendix O</w:t>
      </w:r>
      <w:r>
        <w:rPr>
          <w:rFonts w:ascii="Times New Roman" w:hAnsi="Times New Roman" w:cs="Times New Roman"/>
          <w:sz w:val="24"/>
          <w:szCs w:val="24"/>
        </w:rPr>
        <w:tab/>
      </w:r>
      <w:r w:rsidRPr="00335D06">
        <w:rPr>
          <w:rFonts w:ascii="Times New Roman" w:hAnsi="Times New Roman" w:cs="Times New Roman"/>
          <w:sz w:val="24"/>
          <w:szCs w:val="24"/>
        </w:rPr>
        <w:t>Emergency Response Plan</w:t>
      </w:r>
    </w:p>
    <w:p w:rsidR="00335D06" w:rsidRDefault="00335D06" w:rsidP="00853EB9">
      <w:pPr>
        <w:tabs>
          <w:tab w:val="left" w:pos="2160"/>
          <w:tab w:val="right" w:pos="10620"/>
        </w:tabs>
        <w:spacing w:after="0" w:line="240" w:lineRule="auto"/>
        <w:ind w:left="720"/>
        <w:rPr>
          <w:rFonts w:ascii="Times New Roman" w:hAnsi="Times New Roman" w:cs="Times New Roman"/>
          <w:sz w:val="24"/>
          <w:szCs w:val="24"/>
        </w:rPr>
      </w:pPr>
      <w:r w:rsidRPr="00335D06">
        <w:rPr>
          <w:rFonts w:ascii="Times New Roman" w:hAnsi="Times New Roman" w:cs="Times New Roman"/>
          <w:sz w:val="24"/>
          <w:szCs w:val="24"/>
        </w:rPr>
        <w:t>Appendix P</w:t>
      </w:r>
      <w:r>
        <w:rPr>
          <w:rFonts w:ascii="Times New Roman" w:hAnsi="Times New Roman" w:cs="Times New Roman"/>
          <w:sz w:val="24"/>
          <w:szCs w:val="24"/>
        </w:rPr>
        <w:tab/>
      </w:r>
      <w:r w:rsidRPr="00335D06">
        <w:rPr>
          <w:rFonts w:ascii="Times New Roman" w:hAnsi="Times New Roman" w:cs="Times New Roman"/>
          <w:sz w:val="24"/>
          <w:szCs w:val="24"/>
        </w:rPr>
        <w:t>Source Water/Wellhead Protection Plan</w:t>
      </w:r>
    </w:p>
    <w:p w:rsidR="00335D06" w:rsidRDefault="00335D06">
      <w:pPr>
        <w:rPr>
          <w:rFonts w:ascii="Times New Roman" w:hAnsi="Times New Roman" w:cs="Times New Roman"/>
          <w:sz w:val="24"/>
          <w:szCs w:val="24"/>
        </w:rPr>
      </w:pPr>
      <w:r>
        <w:rPr>
          <w:rFonts w:ascii="Times New Roman" w:hAnsi="Times New Roman" w:cs="Times New Roman"/>
          <w:sz w:val="24"/>
          <w:szCs w:val="24"/>
        </w:rPr>
        <w:br w:type="page"/>
      </w:r>
    </w:p>
    <w:p w:rsidR="00F464A6" w:rsidRPr="00694F46" w:rsidRDefault="00F464A6" w:rsidP="001C232A">
      <w:pPr>
        <w:spacing w:after="0" w:line="240" w:lineRule="auto"/>
        <w:rPr>
          <w:rFonts w:ascii="Times New Roman" w:hAnsi="Times New Roman" w:cs="Times New Roman"/>
          <w:b/>
          <w:bCs/>
          <w:sz w:val="24"/>
          <w:szCs w:val="24"/>
          <w:u w:val="single"/>
        </w:rPr>
      </w:pPr>
      <w:r w:rsidRPr="00694F46">
        <w:rPr>
          <w:rFonts w:ascii="Times New Roman" w:hAnsi="Times New Roman" w:cs="Times New Roman"/>
          <w:b/>
          <w:bCs/>
          <w:sz w:val="24"/>
          <w:szCs w:val="24"/>
          <w:u w:val="single"/>
        </w:rPr>
        <w:t>Section 1</w:t>
      </w:r>
      <w:r w:rsidR="00335D06">
        <w:rPr>
          <w:rFonts w:ascii="Times New Roman" w:hAnsi="Times New Roman" w:cs="Times New Roman"/>
          <w:b/>
          <w:bCs/>
          <w:sz w:val="24"/>
          <w:szCs w:val="24"/>
          <w:u w:val="single"/>
        </w:rPr>
        <w:tab/>
      </w:r>
      <w:r w:rsidRPr="00694F46">
        <w:rPr>
          <w:rFonts w:ascii="Times New Roman" w:hAnsi="Times New Roman" w:cs="Times New Roman"/>
          <w:b/>
          <w:bCs/>
          <w:sz w:val="24"/>
          <w:szCs w:val="24"/>
          <w:u w:val="single"/>
        </w:rPr>
        <w:t xml:space="preserve">System </w:t>
      </w:r>
      <w:r w:rsidR="00F66AA7">
        <w:rPr>
          <w:rFonts w:ascii="Times New Roman" w:hAnsi="Times New Roman" w:cs="Times New Roman"/>
          <w:b/>
          <w:bCs/>
          <w:sz w:val="24"/>
          <w:szCs w:val="24"/>
          <w:u w:val="single"/>
        </w:rPr>
        <w:t>Ownership and Designations</w:t>
      </w:r>
    </w:p>
    <w:p w:rsidR="00D22698" w:rsidRPr="00D22698" w:rsidRDefault="00D22698" w:rsidP="001C232A">
      <w:pPr>
        <w:spacing w:after="0" w:line="240" w:lineRule="auto"/>
        <w:rPr>
          <w:rFonts w:ascii="Times New Roman" w:hAnsi="Times New Roman" w:cs="Times New Roman"/>
          <w:b/>
          <w:sz w:val="24"/>
          <w:szCs w:val="24"/>
        </w:rPr>
      </w:pPr>
      <w:r w:rsidRPr="00D22698">
        <w:rPr>
          <w:rFonts w:ascii="Times New Roman" w:hAnsi="Times New Roman" w:cs="Times New Roman"/>
          <w:b/>
          <w:sz w:val="24"/>
          <w:szCs w:val="24"/>
        </w:rPr>
        <w:t>Ownership</w:t>
      </w:r>
    </w:p>
    <w:p w:rsidR="007705BE" w:rsidRDefault="007705BE" w:rsidP="001C232A">
      <w:pPr>
        <w:spacing w:after="0" w:line="240" w:lineRule="auto"/>
        <w:rPr>
          <w:rFonts w:ascii="Times New Roman" w:hAnsi="Times New Roman" w:cs="Times New Roman"/>
          <w:sz w:val="24"/>
          <w:szCs w:val="24"/>
        </w:rPr>
      </w:pPr>
      <w:r>
        <w:rPr>
          <w:rFonts w:ascii="Times New Roman" w:hAnsi="Times New Roman" w:cs="Times New Roman"/>
          <w:sz w:val="24"/>
          <w:szCs w:val="24"/>
        </w:rPr>
        <w:t>System Name and PWS #:</w:t>
      </w:r>
    </w:p>
    <w:p w:rsidR="00CB5DC6" w:rsidRDefault="00CB5DC6" w:rsidP="001C232A">
      <w:pPr>
        <w:spacing w:after="0" w:line="240" w:lineRule="auto"/>
        <w:rPr>
          <w:rFonts w:ascii="Times New Roman" w:hAnsi="Times New Roman" w:cs="Times New Roman"/>
          <w:sz w:val="24"/>
          <w:szCs w:val="24"/>
        </w:rPr>
      </w:pPr>
    </w:p>
    <w:p w:rsidR="00F464A6" w:rsidRPr="00694F46" w:rsidRDefault="00F464A6" w:rsidP="001C232A">
      <w:pPr>
        <w:spacing w:after="0" w:line="240" w:lineRule="auto"/>
        <w:rPr>
          <w:rFonts w:ascii="Times New Roman" w:hAnsi="Times New Roman" w:cs="Times New Roman"/>
          <w:sz w:val="24"/>
          <w:szCs w:val="24"/>
        </w:rPr>
      </w:pPr>
      <w:r w:rsidRPr="00694F46">
        <w:rPr>
          <w:rFonts w:ascii="Times New Roman" w:hAnsi="Times New Roman" w:cs="Times New Roman"/>
          <w:sz w:val="24"/>
          <w:szCs w:val="24"/>
        </w:rPr>
        <w:t>System Own</w:t>
      </w:r>
      <w:r w:rsidR="00CB5DC6">
        <w:rPr>
          <w:rFonts w:ascii="Times New Roman" w:hAnsi="Times New Roman" w:cs="Times New Roman"/>
          <w:sz w:val="24"/>
          <w:szCs w:val="24"/>
        </w:rPr>
        <w:t>er (if private)</w:t>
      </w:r>
      <w:r w:rsidRPr="00694F46">
        <w:rPr>
          <w:rFonts w:ascii="Times New Roman" w:hAnsi="Times New Roman" w:cs="Times New Roman"/>
          <w:sz w:val="24"/>
          <w:szCs w:val="24"/>
        </w:rPr>
        <w:t>:</w:t>
      </w:r>
    </w:p>
    <w:p w:rsidR="007705BE" w:rsidRDefault="007705BE" w:rsidP="00CB5DC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State of NM ID #, PRC # (or similar):</w:t>
      </w:r>
    </w:p>
    <w:p w:rsidR="00CB5DC6" w:rsidRDefault="00CB5DC6" w:rsidP="001C232A">
      <w:pPr>
        <w:spacing w:after="0" w:line="240" w:lineRule="auto"/>
        <w:rPr>
          <w:rFonts w:ascii="Times New Roman" w:hAnsi="Times New Roman" w:cs="Times New Roman"/>
          <w:sz w:val="24"/>
          <w:szCs w:val="24"/>
        </w:rPr>
      </w:pPr>
    </w:p>
    <w:p w:rsidR="00CB5DC6" w:rsidRPr="00694F46" w:rsidRDefault="00CB5DC6" w:rsidP="00CB5DC6">
      <w:pPr>
        <w:spacing w:after="0" w:line="240" w:lineRule="auto"/>
        <w:rPr>
          <w:rFonts w:ascii="Times New Roman" w:hAnsi="Times New Roman" w:cs="Times New Roman"/>
          <w:sz w:val="24"/>
          <w:szCs w:val="24"/>
        </w:rPr>
      </w:pPr>
      <w:r>
        <w:rPr>
          <w:rFonts w:ascii="Times New Roman" w:hAnsi="Times New Roman" w:cs="Times New Roman"/>
          <w:sz w:val="24"/>
          <w:szCs w:val="24"/>
        </w:rPr>
        <w:t>System Type (if MDWCA or similar):</w:t>
      </w:r>
    </w:p>
    <w:p w:rsidR="00CB5DC6" w:rsidRDefault="00CB5DC6" w:rsidP="001C232A">
      <w:pPr>
        <w:spacing w:after="0" w:line="240" w:lineRule="auto"/>
        <w:rPr>
          <w:rFonts w:ascii="Times New Roman" w:hAnsi="Times New Roman" w:cs="Times New Roman"/>
          <w:sz w:val="24"/>
          <w:szCs w:val="24"/>
        </w:rPr>
      </w:pPr>
    </w:p>
    <w:p w:rsidR="00F464A6" w:rsidRPr="00694F46" w:rsidRDefault="007705BE" w:rsidP="001C232A">
      <w:pPr>
        <w:spacing w:after="0" w:line="240" w:lineRule="auto"/>
        <w:rPr>
          <w:rFonts w:ascii="Times New Roman" w:hAnsi="Times New Roman" w:cs="Times New Roman"/>
          <w:sz w:val="24"/>
          <w:szCs w:val="24"/>
        </w:rPr>
      </w:pPr>
      <w:r>
        <w:rPr>
          <w:rFonts w:ascii="Times New Roman" w:hAnsi="Times New Roman" w:cs="Times New Roman"/>
          <w:sz w:val="24"/>
          <w:szCs w:val="24"/>
        </w:rPr>
        <w:t>Physical</w:t>
      </w:r>
      <w:r w:rsidR="00BF33AF">
        <w:rPr>
          <w:rFonts w:ascii="Times New Roman" w:hAnsi="Times New Roman" w:cs="Times New Roman"/>
          <w:sz w:val="24"/>
          <w:szCs w:val="24"/>
        </w:rPr>
        <w:t xml:space="preserve"> Address:</w:t>
      </w:r>
    </w:p>
    <w:p w:rsidR="00F464A6" w:rsidRPr="00694F46" w:rsidRDefault="00BF33AF" w:rsidP="001C232A">
      <w:pPr>
        <w:spacing w:after="0" w:line="240" w:lineRule="auto"/>
        <w:rPr>
          <w:rFonts w:ascii="Times New Roman" w:hAnsi="Times New Roman" w:cs="Times New Roman"/>
          <w:sz w:val="24"/>
          <w:szCs w:val="24"/>
        </w:rPr>
      </w:pPr>
      <w:r>
        <w:rPr>
          <w:rFonts w:ascii="Times New Roman" w:hAnsi="Times New Roman" w:cs="Times New Roman"/>
          <w:sz w:val="24"/>
          <w:szCs w:val="24"/>
        </w:rPr>
        <w:t>City</w:t>
      </w:r>
      <w:r w:rsidR="007705BE">
        <w:rPr>
          <w:rFonts w:ascii="Times New Roman" w:hAnsi="Times New Roman" w:cs="Times New Roman"/>
          <w:sz w:val="24"/>
          <w:szCs w:val="24"/>
        </w:rPr>
        <w:t xml:space="preserve"> &amp; Zip</w:t>
      </w:r>
      <w:r>
        <w:rPr>
          <w:rFonts w:ascii="Times New Roman" w:hAnsi="Times New Roman" w:cs="Times New Roman"/>
          <w:sz w:val="24"/>
          <w:szCs w:val="24"/>
        </w:rPr>
        <w:t>:</w:t>
      </w:r>
    </w:p>
    <w:p w:rsidR="00CB5DC6" w:rsidRDefault="00CB5DC6" w:rsidP="001C232A">
      <w:pPr>
        <w:spacing w:after="0" w:line="240" w:lineRule="auto"/>
        <w:rPr>
          <w:rFonts w:ascii="Times New Roman" w:hAnsi="Times New Roman" w:cs="Times New Roman"/>
          <w:sz w:val="24"/>
          <w:szCs w:val="24"/>
        </w:rPr>
      </w:pPr>
    </w:p>
    <w:p w:rsidR="007705BE" w:rsidRDefault="007705BE" w:rsidP="001C232A">
      <w:pPr>
        <w:spacing w:after="0" w:line="240" w:lineRule="auto"/>
        <w:rPr>
          <w:rFonts w:ascii="Times New Roman" w:hAnsi="Times New Roman" w:cs="Times New Roman"/>
          <w:sz w:val="24"/>
          <w:szCs w:val="24"/>
        </w:rPr>
      </w:pPr>
      <w:r>
        <w:rPr>
          <w:rFonts w:ascii="Times New Roman" w:hAnsi="Times New Roman" w:cs="Times New Roman"/>
          <w:sz w:val="24"/>
          <w:szCs w:val="24"/>
        </w:rPr>
        <w:t>Mailing Address:</w:t>
      </w:r>
    </w:p>
    <w:p w:rsidR="007705BE" w:rsidRDefault="007705BE" w:rsidP="001C232A">
      <w:pPr>
        <w:spacing w:after="0" w:line="240" w:lineRule="auto"/>
        <w:rPr>
          <w:rFonts w:ascii="Times New Roman" w:hAnsi="Times New Roman" w:cs="Times New Roman"/>
          <w:sz w:val="24"/>
          <w:szCs w:val="24"/>
        </w:rPr>
      </w:pPr>
      <w:r>
        <w:rPr>
          <w:rFonts w:ascii="Times New Roman" w:hAnsi="Times New Roman" w:cs="Times New Roman"/>
          <w:sz w:val="24"/>
          <w:szCs w:val="24"/>
        </w:rPr>
        <w:t>City &amp; Zip:</w:t>
      </w:r>
    </w:p>
    <w:p w:rsidR="00CB5DC6" w:rsidRDefault="00CB5DC6" w:rsidP="001C232A">
      <w:pPr>
        <w:spacing w:after="0" w:line="240" w:lineRule="auto"/>
        <w:rPr>
          <w:rFonts w:ascii="Times New Roman" w:hAnsi="Times New Roman" w:cs="Times New Roman"/>
          <w:sz w:val="24"/>
          <w:szCs w:val="24"/>
        </w:rPr>
      </w:pPr>
    </w:p>
    <w:p w:rsidR="00F464A6" w:rsidRPr="00694F46" w:rsidRDefault="00BF33AF" w:rsidP="001C232A">
      <w:pPr>
        <w:spacing w:after="0" w:line="240" w:lineRule="auto"/>
        <w:rPr>
          <w:rFonts w:ascii="Times New Roman" w:hAnsi="Times New Roman" w:cs="Times New Roman"/>
          <w:sz w:val="24"/>
          <w:szCs w:val="24"/>
        </w:rPr>
      </w:pPr>
      <w:r>
        <w:rPr>
          <w:rFonts w:ascii="Times New Roman" w:hAnsi="Times New Roman" w:cs="Times New Roman"/>
          <w:sz w:val="24"/>
          <w:szCs w:val="24"/>
        </w:rPr>
        <w:t>Phone:</w:t>
      </w:r>
    </w:p>
    <w:p w:rsidR="00F464A6" w:rsidRDefault="00BF33AF" w:rsidP="001C232A">
      <w:pPr>
        <w:spacing w:after="0" w:line="240" w:lineRule="auto"/>
        <w:rPr>
          <w:rFonts w:ascii="Times New Roman" w:hAnsi="Times New Roman" w:cs="Times New Roman"/>
          <w:sz w:val="24"/>
          <w:szCs w:val="24"/>
        </w:rPr>
      </w:pPr>
      <w:r>
        <w:rPr>
          <w:rFonts w:ascii="Times New Roman" w:hAnsi="Times New Roman" w:cs="Times New Roman"/>
          <w:sz w:val="24"/>
          <w:szCs w:val="24"/>
        </w:rPr>
        <w:t>FAX:</w:t>
      </w:r>
    </w:p>
    <w:p w:rsidR="007705BE" w:rsidRPr="00694F46" w:rsidRDefault="007705BE" w:rsidP="001C232A">
      <w:pPr>
        <w:spacing w:after="0" w:line="240" w:lineRule="auto"/>
        <w:rPr>
          <w:rFonts w:ascii="Times New Roman" w:hAnsi="Times New Roman" w:cs="Times New Roman"/>
          <w:sz w:val="24"/>
          <w:szCs w:val="24"/>
        </w:rPr>
      </w:pPr>
      <w:r>
        <w:rPr>
          <w:rFonts w:ascii="Times New Roman" w:hAnsi="Times New Roman" w:cs="Times New Roman"/>
          <w:sz w:val="24"/>
          <w:szCs w:val="24"/>
        </w:rPr>
        <w:t>Email:</w:t>
      </w:r>
    </w:p>
    <w:p w:rsidR="00C05AB4" w:rsidRDefault="00C05AB4" w:rsidP="001C232A">
      <w:pPr>
        <w:spacing w:after="0" w:line="240" w:lineRule="auto"/>
        <w:rPr>
          <w:rFonts w:ascii="Times New Roman" w:hAnsi="Times New Roman" w:cs="Times New Roman"/>
          <w:b/>
          <w:sz w:val="24"/>
          <w:szCs w:val="24"/>
          <w:u w:val="single"/>
        </w:rPr>
      </w:pPr>
    </w:p>
    <w:p w:rsidR="001A1131" w:rsidRDefault="001A1131" w:rsidP="00086E8D">
      <w:pPr>
        <w:tabs>
          <w:tab w:val="left" w:pos="1800"/>
          <w:tab w:val="left" w:pos="3240"/>
        </w:tabs>
        <w:spacing w:after="0" w:line="240" w:lineRule="auto"/>
        <w:rPr>
          <w:rFonts w:ascii="Times New Roman" w:hAnsi="Times New Roman" w:cs="Times New Roman"/>
          <w:b/>
          <w:sz w:val="24"/>
          <w:szCs w:val="24"/>
        </w:rPr>
      </w:pPr>
      <w:r>
        <w:rPr>
          <w:rFonts w:ascii="Times New Roman" w:hAnsi="Times New Roman" w:cs="Times New Roman"/>
          <w:b/>
          <w:sz w:val="24"/>
          <w:szCs w:val="24"/>
        </w:rPr>
        <w:t>Designations</w:t>
      </w:r>
    </w:p>
    <w:p w:rsidR="00846861" w:rsidRDefault="00A8726C" w:rsidP="00086E8D">
      <w:pPr>
        <w:tabs>
          <w:tab w:val="left" w:pos="1800"/>
          <w:tab w:val="left" w:pos="3240"/>
        </w:tabs>
        <w:spacing w:after="0" w:line="240" w:lineRule="auto"/>
        <w:rPr>
          <w:rFonts w:ascii="Times New Roman" w:hAnsi="Times New Roman" w:cs="Times New Roman"/>
          <w:sz w:val="24"/>
          <w:szCs w:val="24"/>
        </w:rPr>
      </w:pPr>
      <w:r w:rsidRPr="001A1131">
        <w:rPr>
          <w:rFonts w:ascii="Times New Roman" w:hAnsi="Times New Roman" w:cs="Times New Roman"/>
          <w:sz w:val="24"/>
          <w:szCs w:val="24"/>
        </w:rPr>
        <w:t>Federal Type</w:t>
      </w:r>
      <w:r w:rsidR="008034C2">
        <w:rPr>
          <w:rFonts w:ascii="Times New Roman" w:hAnsi="Times New Roman" w:cs="Times New Roman"/>
          <w:b/>
          <w:sz w:val="24"/>
          <w:szCs w:val="24"/>
        </w:rPr>
        <w:t>*</w:t>
      </w:r>
      <w:r w:rsidR="0022360E" w:rsidRPr="00D22698">
        <w:rPr>
          <w:rFonts w:ascii="Times New Roman" w:hAnsi="Times New Roman" w:cs="Times New Roman"/>
          <w:b/>
          <w:sz w:val="24"/>
          <w:szCs w:val="24"/>
        </w:rPr>
        <w:t>:</w:t>
      </w:r>
      <w:r>
        <w:rPr>
          <w:rFonts w:ascii="Times New Roman" w:hAnsi="Times New Roman" w:cs="Times New Roman"/>
          <w:sz w:val="24"/>
          <w:szCs w:val="24"/>
        </w:rPr>
        <w:tab/>
        <w:t>Community</w:t>
      </w:r>
      <w:r w:rsidR="007705BE">
        <w:rPr>
          <w:rFonts w:ascii="Times New Roman" w:hAnsi="Times New Roman" w:cs="Times New Roman"/>
          <w:sz w:val="24"/>
          <w:szCs w:val="24"/>
        </w:rPr>
        <w:tab/>
      </w:r>
      <w:r w:rsidR="00086E8D">
        <w:rPr>
          <w:rFonts w:ascii="Times New Roman" w:hAnsi="Times New Roman" w:cs="Times New Roman"/>
          <w:sz w:val="24"/>
          <w:szCs w:val="24"/>
        </w:rPr>
        <w:t xml:space="preserve">Non-transient </w:t>
      </w:r>
      <w:r>
        <w:rPr>
          <w:rFonts w:ascii="Times New Roman" w:hAnsi="Times New Roman" w:cs="Times New Roman"/>
          <w:sz w:val="24"/>
          <w:szCs w:val="24"/>
        </w:rPr>
        <w:t>Non-Community</w:t>
      </w:r>
      <w:r w:rsidR="007705BE">
        <w:rPr>
          <w:rFonts w:ascii="Times New Roman" w:hAnsi="Times New Roman" w:cs="Times New Roman"/>
          <w:sz w:val="24"/>
          <w:szCs w:val="24"/>
        </w:rPr>
        <w:tab/>
      </w:r>
      <w:r>
        <w:rPr>
          <w:rFonts w:ascii="Times New Roman" w:hAnsi="Times New Roman" w:cs="Times New Roman"/>
          <w:sz w:val="24"/>
          <w:szCs w:val="24"/>
        </w:rPr>
        <w:t>Transient</w:t>
      </w:r>
      <w:r w:rsidR="00086E8D">
        <w:rPr>
          <w:rFonts w:ascii="Times New Roman" w:hAnsi="Times New Roman" w:cs="Times New Roman"/>
          <w:sz w:val="24"/>
          <w:szCs w:val="24"/>
        </w:rPr>
        <w:t xml:space="preserve"> </w:t>
      </w:r>
      <w:r>
        <w:rPr>
          <w:rFonts w:ascii="Times New Roman" w:hAnsi="Times New Roman" w:cs="Times New Roman"/>
          <w:sz w:val="24"/>
          <w:szCs w:val="24"/>
        </w:rPr>
        <w:t>Non-</w:t>
      </w:r>
      <w:r w:rsidR="00086E8D">
        <w:rPr>
          <w:rFonts w:ascii="Times New Roman" w:hAnsi="Times New Roman" w:cs="Times New Roman"/>
          <w:sz w:val="24"/>
          <w:szCs w:val="24"/>
        </w:rPr>
        <w:t>Community</w:t>
      </w:r>
      <w:r w:rsidR="007705BE">
        <w:rPr>
          <w:rFonts w:ascii="Times New Roman" w:hAnsi="Times New Roman" w:cs="Times New Roman"/>
          <w:sz w:val="24"/>
          <w:szCs w:val="24"/>
        </w:rPr>
        <w:tab/>
        <w:t>(Circle One)</w:t>
      </w:r>
    </w:p>
    <w:p w:rsidR="008034C2" w:rsidRPr="008034C2" w:rsidRDefault="008034C2" w:rsidP="00086E8D">
      <w:pPr>
        <w:tabs>
          <w:tab w:val="left" w:pos="1800"/>
          <w:tab w:val="left" w:pos="3240"/>
        </w:tabs>
        <w:spacing w:after="0" w:line="240" w:lineRule="auto"/>
        <w:rPr>
          <w:rFonts w:ascii="Times New Roman" w:hAnsi="Times New Roman" w:cs="Times New Roman"/>
          <w:sz w:val="20"/>
          <w:szCs w:val="20"/>
        </w:rPr>
      </w:pPr>
    </w:p>
    <w:p w:rsidR="008034C2" w:rsidRPr="008034C2" w:rsidRDefault="008034C2" w:rsidP="00086E8D">
      <w:pPr>
        <w:tabs>
          <w:tab w:val="left" w:pos="1800"/>
          <w:tab w:val="left" w:pos="3240"/>
        </w:tabs>
        <w:spacing w:after="0" w:line="240" w:lineRule="auto"/>
        <w:rPr>
          <w:rFonts w:ascii="Times New Roman" w:hAnsi="Times New Roman" w:cs="Times New Roman"/>
          <w:sz w:val="20"/>
          <w:szCs w:val="20"/>
        </w:rPr>
      </w:pPr>
      <w:r w:rsidRPr="008034C2">
        <w:rPr>
          <w:rFonts w:ascii="Times New Roman" w:hAnsi="Times New Roman" w:cs="Times New Roman"/>
          <w:sz w:val="20"/>
          <w:szCs w:val="20"/>
        </w:rPr>
        <w:t>*Definitions:</w:t>
      </w:r>
    </w:p>
    <w:p w:rsidR="00D145D4" w:rsidRDefault="00D145D4" w:rsidP="00086E8D">
      <w:pPr>
        <w:tabs>
          <w:tab w:val="left" w:pos="1800"/>
          <w:tab w:val="left" w:pos="3240"/>
        </w:tabs>
        <w:spacing w:after="0" w:line="240" w:lineRule="auto"/>
        <w:rPr>
          <w:rFonts w:ascii="Times New Roman" w:hAnsi="Times New Roman" w:cs="Times New Roman"/>
          <w:sz w:val="20"/>
          <w:szCs w:val="20"/>
        </w:rPr>
      </w:pPr>
      <w:r>
        <w:rPr>
          <w:rFonts w:ascii="Times New Roman" w:hAnsi="Times New Roman" w:cs="Times New Roman"/>
          <w:sz w:val="20"/>
          <w:szCs w:val="20"/>
        </w:rPr>
        <w:t>Public water systems have at least 15 connections or serve at least 25 people 60 days per year.</w:t>
      </w:r>
    </w:p>
    <w:p w:rsidR="008034C2" w:rsidRPr="008034C2" w:rsidRDefault="008034C2" w:rsidP="00086E8D">
      <w:pPr>
        <w:tabs>
          <w:tab w:val="left" w:pos="1800"/>
          <w:tab w:val="left" w:pos="3240"/>
        </w:tabs>
        <w:spacing w:after="0" w:line="240" w:lineRule="auto"/>
        <w:rPr>
          <w:rFonts w:ascii="Times New Roman" w:hAnsi="Times New Roman" w:cs="Times New Roman"/>
          <w:sz w:val="20"/>
          <w:szCs w:val="20"/>
        </w:rPr>
      </w:pPr>
      <w:r w:rsidRPr="008034C2">
        <w:rPr>
          <w:rFonts w:ascii="Times New Roman" w:hAnsi="Times New Roman" w:cs="Times New Roman"/>
          <w:sz w:val="20"/>
          <w:szCs w:val="20"/>
        </w:rPr>
        <w:t>Community systems regularly serve at least 25 people year-round</w:t>
      </w:r>
    </w:p>
    <w:p w:rsidR="008034C2" w:rsidRPr="008034C2" w:rsidRDefault="008034C2" w:rsidP="00086E8D">
      <w:pPr>
        <w:tabs>
          <w:tab w:val="left" w:pos="1800"/>
          <w:tab w:val="left" w:pos="3240"/>
        </w:tabs>
        <w:spacing w:after="0" w:line="240" w:lineRule="auto"/>
        <w:rPr>
          <w:rFonts w:ascii="Times New Roman" w:hAnsi="Times New Roman" w:cs="Times New Roman"/>
          <w:sz w:val="20"/>
          <w:szCs w:val="20"/>
        </w:rPr>
      </w:pPr>
      <w:r w:rsidRPr="008034C2">
        <w:rPr>
          <w:rFonts w:ascii="Times New Roman" w:hAnsi="Times New Roman" w:cs="Times New Roman"/>
          <w:sz w:val="20"/>
          <w:szCs w:val="20"/>
        </w:rPr>
        <w:t>Non-transient non-community systems serve at least 25 of the same people at least 6 months per year</w:t>
      </w:r>
    </w:p>
    <w:p w:rsidR="008034C2" w:rsidRDefault="008034C2" w:rsidP="00086E8D">
      <w:pPr>
        <w:tabs>
          <w:tab w:val="left" w:pos="1800"/>
          <w:tab w:val="left" w:pos="3240"/>
        </w:tabs>
        <w:spacing w:after="0" w:line="240" w:lineRule="auto"/>
        <w:rPr>
          <w:rFonts w:ascii="Times New Roman" w:hAnsi="Times New Roman" w:cs="Times New Roman"/>
          <w:sz w:val="20"/>
          <w:szCs w:val="20"/>
        </w:rPr>
      </w:pPr>
      <w:r w:rsidRPr="008034C2">
        <w:rPr>
          <w:rFonts w:ascii="Times New Roman" w:hAnsi="Times New Roman" w:cs="Times New Roman"/>
          <w:sz w:val="20"/>
          <w:szCs w:val="20"/>
        </w:rPr>
        <w:t xml:space="preserve">Transient non-community systems serve a constantly changing population </w:t>
      </w:r>
      <w:r w:rsidR="00D145D4">
        <w:rPr>
          <w:rFonts w:ascii="Times New Roman" w:hAnsi="Times New Roman" w:cs="Times New Roman"/>
          <w:sz w:val="20"/>
          <w:szCs w:val="20"/>
        </w:rPr>
        <w:t xml:space="preserve">of at </w:t>
      </w:r>
      <w:r w:rsidRPr="008034C2">
        <w:rPr>
          <w:rFonts w:ascii="Times New Roman" w:hAnsi="Times New Roman" w:cs="Times New Roman"/>
          <w:sz w:val="20"/>
          <w:szCs w:val="20"/>
        </w:rPr>
        <w:t xml:space="preserve">least </w:t>
      </w:r>
      <w:r w:rsidR="00D145D4">
        <w:rPr>
          <w:rFonts w:ascii="Times New Roman" w:hAnsi="Times New Roman" w:cs="Times New Roman"/>
          <w:sz w:val="20"/>
          <w:szCs w:val="20"/>
        </w:rPr>
        <w:t xml:space="preserve">25 people at least </w:t>
      </w:r>
      <w:r w:rsidRPr="008034C2">
        <w:rPr>
          <w:rFonts w:ascii="Times New Roman" w:hAnsi="Times New Roman" w:cs="Times New Roman"/>
          <w:sz w:val="20"/>
          <w:szCs w:val="20"/>
        </w:rPr>
        <w:t>6 months per year</w:t>
      </w:r>
    </w:p>
    <w:p w:rsidR="00CB5DC6" w:rsidRPr="008034C2" w:rsidRDefault="00CB5DC6" w:rsidP="00086E8D">
      <w:pPr>
        <w:tabs>
          <w:tab w:val="left" w:pos="1800"/>
          <w:tab w:val="left" w:pos="3240"/>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Additional details can be found at </w:t>
      </w:r>
      <w:hyperlink r:id="rId14" w:history="1">
        <w:r w:rsidRPr="00CB5DC6">
          <w:rPr>
            <w:rStyle w:val="Hyperlink"/>
            <w:rFonts w:ascii="Times New Roman" w:hAnsi="Times New Roman" w:cs="Times New Roman"/>
            <w:sz w:val="20"/>
            <w:szCs w:val="20"/>
          </w:rPr>
          <w:t>http://water.epa.gov/infrastructure/drinkingwater/pws/factoids.cfm</w:t>
        </w:r>
      </w:hyperlink>
      <w:r>
        <w:rPr>
          <w:rFonts w:ascii="Times New Roman" w:hAnsi="Times New Roman" w:cs="Times New Roman"/>
          <w:sz w:val="20"/>
          <w:szCs w:val="20"/>
        </w:rPr>
        <w:t>.</w:t>
      </w:r>
    </w:p>
    <w:p w:rsidR="00694F46" w:rsidRDefault="00694F46" w:rsidP="001C232A">
      <w:pPr>
        <w:spacing w:after="0" w:line="240" w:lineRule="auto"/>
        <w:rPr>
          <w:rFonts w:ascii="Times New Roman" w:hAnsi="Times New Roman" w:cs="Times New Roman"/>
          <w:sz w:val="24"/>
          <w:szCs w:val="24"/>
          <w:u w:val="single"/>
        </w:rPr>
      </w:pPr>
    </w:p>
    <w:p w:rsidR="00846861" w:rsidRPr="00694F46" w:rsidRDefault="00A8726C" w:rsidP="001C232A">
      <w:pPr>
        <w:spacing w:after="0" w:line="240" w:lineRule="auto"/>
        <w:rPr>
          <w:rFonts w:ascii="Times New Roman" w:hAnsi="Times New Roman" w:cs="Times New Roman"/>
          <w:sz w:val="24"/>
          <w:szCs w:val="24"/>
        </w:rPr>
      </w:pPr>
      <w:r w:rsidRPr="001A1131">
        <w:rPr>
          <w:rFonts w:ascii="Times New Roman" w:hAnsi="Times New Roman" w:cs="Times New Roman"/>
          <w:sz w:val="24"/>
          <w:szCs w:val="24"/>
        </w:rPr>
        <w:t>Federal Source</w:t>
      </w:r>
      <w:r w:rsidR="008034C2">
        <w:rPr>
          <w:rFonts w:ascii="Times New Roman" w:hAnsi="Times New Roman" w:cs="Times New Roman"/>
          <w:b/>
          <w:sz w:val="24"/>
          <w:szCs w:val="24"/>
        </w:rPr>
        <w:t>*</w:t>
      </w:r>
      <w:r w:rsidR="00D22698" w:rsidRPr="00D22698">
        <w:rPr>
          <w:rFonts w:ascii="Times New Roman" w:hAnsi="Times New Roman" w:cs="Times New Roman"/>
          <w:b/>
          <w:sz w:val="24"/>
          <w:szCs w:val="24"/>
        </w:rPr>
        <w:t>*</w:t>
      </w:r>
      <w:r w:rsidR="00F464A6" w:rsidRPr="00D22698">
        <w:rPr>
          <w:rFonts w:ascii="Times New Roman" w:hAnsi="Times New Roman" w:cs="Times New Roman"/>
          <w:b/>
          <w:sz w:val="24"/>
          <w:szCs w:val="24"/>
        </w:rPr>
        <w:t>:</w:t>
      </w:r>
      <w:r w:rsidR="00F464A6" w:rsidRPr="00694F46">
        <w:rPr>
          <w:rFonts w:ascii="Times New Roman" w:hAnsi="Times New Roman" w:cs="Times New Roman"/>
          <w:sz w:val="24"/>
          <w:szCs w:val="24"/>
        </w:rPr>
        <w:t xml:space="preserve"> </w:t>
      </w:r>
      <w:r w:rsidR="0022360E" w:rsidRPr="00694F46">
        <w:rPr>
          <w:rFonts w:ascii="Times New Roman" w:hAnsi="Times New Roman" w:cs="Times New Roman"/>
          <w:sz w:val="24"/>
          <w:szCs w:val="24"/>
        </w:rPr>
        <w:tab/>
      </w:r>
      <w:r w:rsidR="00F464A6" w:rsidRPr="00694F46">
        <w:rPr>
          <w:rFonts w:ascii="Times New Roman" w:hAnsi="Times New Roman" w:cs="Times New Roman"/>
          <w:sz w:val="24"/>
          <w:szCs w:val="24"/>
        </w:rPr>
        <w:t>Groundwater</w:t>
      </w:r>
      <w:r w:rsidR="007705BE">
        <w:rPr>
          <w:rFonts w:ascii="Times New Roman" w:hAnsi="Times New Roman" w:cs="Times New Roman"/>
          <w:sz w:val="24"/>
          <w:szCs w:val="24"/>
        </w:rPr>
        <w:tab/>
      </w:r>
      <w:r w:rsidR="007705BE">
        <w:rPr>
          <w:rFonts w:ascii="Times New Roman" w:hAnsi="Times New Roman" w:cs="Times New Roman"/>
          <w:sz w:val="24"/>
          <w:szCs w:val="24"/>
        </w:rPr>
        <w:tab/>
      </w:r>
      <w:r w:rsidR="007705BE">
        <w:rPr>
          <w:rFonts w:ascii="Times New Roman" w:hAnsi="Times New Roman" w:cs="Times New Roman"/>
          <w:sz w:val="24"/>
          <w:szCs w:val="24"/>
        </w:rPr>
        <w:tab/>
      </w:r>
      <w:r>
        <w:rPr>
          <w:rFonts w:ascii="Times New Roman" w:hAnsi="Times New Roman" w:cs="Times New Roman"/>
          <w:sz w:val="24"/>
          <w:szCs w:val="24"/>
        </w:rPr>
        <w:t>Groundwater Purchase</w:t>
      </w:r>
    </w:p>
    <w:p w:rsidR="00846861" w:rsidRPr="00694F46" w:rsidRDefault="00D22698" w:rsidP="00D22698">
      <w:pPr>
        <w:spacing w:after="0" w:line="240" w:lineRule="auto"/>
        <w:rPr>
          <w:rFonts w:ascii="Times New Roman" w:hAnsi="Times New Roman" w:cs="Times New Roman"/>
          <w:sz w:val="24"/>
          <w:szCs w:val="24"/>
        </w:rPr>
      </w:pPr>
      <w:r>
        <w:rPr>
          <w:rFonts w:ascii="Times New Roman" w:hAnsi="Times New Roman" w:cs="Times New Roman"/>
          <w:sz w:val="24"/>
          <w:szCs w:val="24"/>
        </w:rPr>
        <w:t>(circle one)</w:t>
      </w:r>
      <w:r>
        <w:rPr>
          <w:rFonts w:ascii="Times New Roman" w:hAnsi="Times New Roman" w:cs="Times New Roman"/>
          <w:sz w:val="24"/>
          <w:szCs w:val="24"/>
        </w:rPr>
        <w:tab/>
      </w:r>
      <w:r>
        <w:rPr>
          <w:rFonts w:ascii="Times New Roman" w:hAnsi="Times New Roman" w:cs="Times New Roman"/>
          <w:sz w:val="24"/>
          <w:szCs w:val="24"/>
        </w:rPr>
        <w:tab/>
      </w:r>
      <w:r w:rsidR="00A8726C">
        <w:rPr>
          <w:rFonts w:ascii="Times New Roman" w:hAnsi="Times New Roman" w:cs="Times New Roman"/>
          <w:sz w:val="24"/>
          <w:szCs w:val="24"/>
        </w:rPr>
        <w:t>Surface Water</w:t>
      </w:r>
      <w:r w:rsidR="007705BE">
        <w:rPr>
          <w:rFonts w:ascii="Times New Roman" w:hAnsi="Times New Roman" w:cs="Times New Roman"/>
          <w:sz w:val="24"/>
          <w:szCs w:val="24"/>
        </w:rPr>
        <w:tab/>
      </w:r>
      <w:r w:rsidR="007705BE">
        <w:rPr>
          <w:rFonts w:ascii="Times New Roman" w:hAnsi="Times New Roman" w:cs="Times New Roman"/>
          <w:sz w:val="24"/>
          <w:szCs w:val="24"/>
        </w:rPr>
        <w:tab/>
      </w:r>
      <w:r w:rsidR="007705BE">
        <w:rPr>
          <w:rFonts w:ascii="Times New Roman" w:hAnsi="Times New Roman" w:cs="Times New Roman"/>
          <w:sz w:val="24"/>
          <w:szCs w:val="24"/>
        </w:rPr>
        <w:tab/>
      </w:r>
      <w:r w:rsidR="00A8726C">
        <w:rPr>
          <w:rFonts w:ascii="Times New Roman" w:hAnsi="Times New Roman" w:cs="Times New Roman"/>
          <w:sz w:val="24"/>
          <w:szCs w:val="24"/>
        </w:rPr>
        <w:t>Surface Water Purchase</w:t>
      </w:r>
    </w:p>
    <w:p w:rsidR="00846861" w:rsidRPr="00694F46" w:rsidRDefault="0022360E" w:rsidP="001C232A">
      <w:pPr>
        <w:spacing w:after="0" w:line="240" w:lineRule="auto"/>
        <w:ind w:left="1440" w:firstLine="720"/>
        <w:rPr>
          <w:rFonts w:ascii="Times New Roman" w:hAnsi="Times New Roman" w:cs="Times New Roman"/>
          <w:sz w:val="24"/>
          <w:szCs w:val="24"/>
        </w:rPr>
      </w:pPr>
      <w:r w:rsidRPr="00694F46">
        <w:rPr>
          <w:rFonts w:ascii="Times New Roman" w:hAnsi="Times New Roman" w:cs="Times New Roman"/>
          <w:sz w:val="24"/>
          <w:szCs w:val="24"/>
        </w:rPr>
        <w:t>Groundwater</w:t>
      </w:r>
      <w:r w:rsidR="00D22698">
        <w:rPr>
          <w:rFonts w:ascii="Times New Roman" w:hAnsi="Times New Roman" w:cs="Times New Roman"/>
          <w:sz w:val="24"/>
          <w:szCs w:val="24"/>
        </w:rPr>
        <w:t>/</w:t>
      </w:r>
      <w:r w:rsidR="00A8726C">
        <w:rPr>
          <w:rFonts w:ascii="Times New Roman" w:hAnsi="Times New Roman" w:cs="Times New Roman"/>
          <w:sz w:val="24"/>
          <w:szCs w:val="24"/>
        </w:rPr>
        <w:t>G</w:t>
      </w:r>
      <w:r w:rsidR="007705BE">
        <w:rPr>
          <w:rFonts w:ascii="Times New Roman" w:hAnsi="Times New Roman" w:cs="Times New Roman"/>
          <w:sz w:val="24"/>
          <w:szCs w:val="24"/>
        </w:rPr>
        <w:t>W</w:t>
      </w:r>
      <w:r w:rsidR="00A8726C">
        <w:rPr>
          <w:rFonts w:ascii="Times New Roman" w:hAnsi="Times New Roman" w:cs="Times New Roman"/>
          <w:sz w:val="24"/>
          <w:szCs w:val="24"/>
        </w:rPr>
        <w:t>UDI</w:t>
      </w:r>
      <w:r w:rsidR="007705BE">
        <w:rPr>
          <w:rFonts w:ascii="Times New Roman" w:hAnsi="Times New Roman" w:cs="Times New Roman"/>
          <w:sz w:val="24"/>
          <w:szCs w:val="24"/>
        </w:rPr>
        <w:tab/>
      </w:r>
      <w:r w:rsidR="00D22698">
        <w:rPr>
          <w:rFonts w:ascii="Times New Roman" w:hAnsi="Times New Roman" w:cs="Times New Roman"/>
          <w:sz w:val="24"/>
          <w:szCs w:val="24"/>
        </w:rPr>
        <w:tab/>
      </w:r>
      <w:r w:rsidR="007705BE">
        <w:rPr>
          <w:rFonts w:ascii="Times New Roman" w:hAnsi="Times New Roman" w:cs="Times New Roman"/>
          <w:sz w:val="24"/>
          <w:szCs w:val="24"/>
        </w:rPr>
        <w:t>G</w:t>
      </w:r>
      <w:r w:rsidR="00846861" w:rsidRPr="00694F46">
        <w:rPr>
          <w:rFonts w:ascii="Times New Roman" w:hAnsi="Times New Roman" w:cs="Times New Roman"/>
          <w:sz w:val="24"/>
          <w:szCs w:val="24"/>
        </w:rPr>
        <w:t>roundwa</w:t>
      </w:r>
      <w:r w:rsidR="00A8726C">
        <w:rPr>
          <w:rFonts w:ascii="Times New Roman" w:hAnsi="Times New Roman" w:cs="Times New Roman"/>
          <w:sz w:val="24"/>
          <w:szCs w:val="24"/>
        </w:rPr>
        <w:t>ter</w:t>
      </w:r>
      <w:r w:rsidR="00D22698">
        <w:rPr>
          <w:rFonts w:ascii="Times New Roman" w:hAnsi="Times New Roman" w:cs="Times New Roman"/>
          <w:sz w:val="24"/>
          <w:szCs w:val="24"/>
        </w:rPr>
        <w:t>/</w:t>
      </w:r>
      <w:r w:rsidR="00A8726C">
        <w:rPr>
          <w:rFonts w:ascii="Times New Roman" w:hAnsi="Times New Roman" w:cs="Times New Roman"/>
          <w:sz w:val="24"/>
          <w:szCs w:val="24"/>
        </w:rPr>
        <w:t>G</w:t>
      </w:r>
      <w:r w:rsidR="007705BE">
        <w:rPr>
          <w:rFonts w:ascii="Times New Roman" w:hAnsi="Times New Roman" w:cs="Times New Roman"/>
          <w:sz w:val="24"/>
          <w:szCs w:val="24"/>
        </w:rPr>
        <w:t>W</w:t>
      </w:r>
      <w:r w:rsidR="00A8726C">
        <w:rPr>
          <w:rFonts w:ascii="Times New Roman" w:hAnsi="Times New Roman" w:cs="Times New Roman"/>
          <w:sz w:val="24"/>
          <w:szCs w:val="24"/>
        </w:rPr>
        <w:t>UDI Purchase</w:t>
      </w:r>
    </w:p>
    <w:p w:rsidR="00D22698" w:rsidRPr="00086E8D" w:rsidRDefault="00D22698" w:rsidP="001C232A">
      <w:pPr>
        <w:spacing w:after="0" w:line="240" w:lineRule="auto"/>
        <w:rPr>
          <w:rFonts w:ascii="Times New Roman" w:hAnsi="Times New Roman" w:cs="Times New Roman"/>
          <w:sz w:val="20"/>
          <w:szCs w:val="20"/>
        </w:rPr>
      </w:pPr>
    </w:p>
    <w:p w:rsidR="007B65A0" w:rsidRPr="00086E8D" w:rsidRDefault="008034C2" w:rsidP="00D22698">
      <w:pPr>
        <w:spacing w:after="0" w:line="240" w:lineRule="auto"/>
        <w:rPr>
          <w:rFonts w:ascii="Times New Roman" w:hAnsi="Times New Roman" w:cs="Times New Roman"/>
          <w:sz w:val="20"/>
          <w:szCs w:val="20"/>
        </w:rPr>
      </w:pPr>
      <w:r>
        <w:rPr>
          <w:rFonts w:ascii="Times New Roman" w:hAnsi="Times New Roman" w:cs="Times New Roman"/>
          <w:sz w:val="20"/>
          <w:szCs w:val="20"/>
        </w:rPr>
        <w:t>*</w:t>
      </w:r>
      <w:r w:rsidR="00D22698" w:rsidRPr="00086E8D">
        <w:rPr>
          <w:rFonts w:ascii="Times New Roman" w:hAnsi="Times New Roman" w:cs="Times New Roman"/>
          <w:sz w:val="20"/>
          <w:szCs w:val="20"/>
        </w:rPr>
        <w:t>*Definitions:</w:t>
      </w:r>
    </w:p>
    <w:p w:rsidR="007B65A0" w:rsidRPr="00086E8D" w:rsidRDefault="007B65A0" w:rsidP="00D22698">
      <w:pPr>
        <w:autoSpaceDE w:val="0"/>
        <w:autoSpaceDN w:val="0"/>
        <w:adjustRightInd w:val="0"/>
        <w:spacing w:after="0" w:line="240" w:lineRule="auto"/>
        <w:rPr>
          <w:rFonts w:ascii="Times New Roman" w:hAnsi="Times New Roman" w:cs="Times New Roman"/>
          <w:bCs/>
          <w:color w:val="000000"/>
          <w:sz w:val="20"/>
          <w:szCs w:val="20"/>
        </w:rPr>
      </w:pPr>
      <w:r w:rsidRPr="00086E8D">
        <w:rPr>
          <w:rFonts w:ascii="Times New Roman" w:hAnsi="Times New Roman" w:cs="Times New Roman"/>
          <w:bCs/>
          <w:color w:val="000000"/>
          <w:sz w:val="20"/>
          <w:szCs w:val="20"/>
        </w:rPr>
        <w:t>Groundwater</w:t>
      </w:r>
    </w:p>
    <w:p w:rsidR="007B65A0" w:rsidRPr="00086E8D" w:rsidRDefault="00D22698" w:rsidP="001C232A">
      <w:pPr>
        <w:pStyle w:val="ListParagraph"/>
        <w:numPr>
          <w:ilvl w:val="0"/>
          <w:numId w:val="5"/>
        </w:numPr>
        <w:autoSpaceDE w:val="0"/>
        <w:autoSpaceDN w:val="0"/>
        <w:adjustRightInd w:val="0"/>
        <w:spacing w:after="0" w:line="240" w:lineRule="auto"/>
        <w:rPr>
          <w:rFonts w:ascii="Times New Roman" w:hAnsi="Times New Roman" w:cs="Times New Roman"/>
          <w:color w:val="000000"/>
          <w:sz w:val="20"/>
          <w:szCs w:val="20"/>
        </w:rPr>
      </w:pPr>
      <w:r w:rsidRPr="00086E8D">
        <w:rPr>
          <w:rFonts w:ascii="Times New Roman" w:hAnsi="Times New Roman" w:cs="Times New Roman"/>
          <w:color w:val="000000"/>
          <w:sz w:val="20"/>
          <w:szCs w:val="20"/>
        </w:rPr>
        <w:t>s</w:t>
      </w:r>
      <w:r w:rsidR="007B65A0" w:rsidRPr="00086E8D">
        <w:rPr>
          <w:rFonts w:ascii="Times New Roman" w:hAnsi="Times New Roman" w:cs="Times New Roman"/>
          <w:color w:val="000000"/>
          <w:sz w:val="20"/>
          <w:szCs w:val="20"/>
        </w:rPr>
        <w:t>ubsurface water occupying the zone of saturation, from which springs and wells are fed</w:t>
      </w:r>
    </w:p>
    <w:p w:rsidR="007B65A0" w:rsidRPr="00086E8D" w:rsidRDefault="00D22698" w:rsidP="001C232A">
      <w:pPr>
        <w:pStyle w:val="ListParagraph"/>
        <w:numPr>
          <w:ilvl w:val="0"/>
          <w:numId w:val="5"/>
        </w:numPr>
        <w:autoSpaceDE w:val="0"/>
        <w:autoSpaceDN w:val="0"/>
        <w:adjustRightInd w:val="0"/>
        <w:spacing w:after="0" w:line="240" w:lineRule="auto"/>
        <w:rPr>
          <w:rFonts w:ascii="Times New Roman" w:hAnsi="Times New Roman" w:cs="Times New Roman"/>
          <w:color w:val="000000"/>
          <w:sz w:val="20"/>
          <w:szCs w:val="20"/>
        </w:rPr>
      </w:pPr>
      <w:r w:rsidRPr="00086E8D">
        <w:rPr>
          <w:rFonts w:ascii="Times New Roman" w:hAnsi="Times New Roman" w:cs="Times New Roman"/>
          <w:color w:val="000000"/>
          <w:sz w:val="20"/>
          <w:szCs w:val="20"/>
        </w:rPr>
        <w:t>a</w:t>
      </w:r>
      <w:r w:rsidR="007B65A0" w:rsidRPr="00086E8D">
        <w:rPr>
          <w:rFonts w:ascii="Times New Roman" w:hAnsi="Times New Roman" w:cs="Times New Roman"/>
          <w:color w:val="000000"/>
          <w:sz w:val="20"/>
          <w:szCs w:val="20"/>
        </w:rPr>
        <w:t xml:space="preserve"> ground water source includes all water obtained from drilled wells or springs</w:t>
      </w:r>
    </w:p>
    <w:p w:rsidR="007B65A0" w:rsidRPr="00086E8D" w:rsidRDefault="00D22698" w:rsidP="001C232A">
      <w:pPr>
        <w:pStyle w:val="ListParagraph"/>
        <w:numPr>
          <w:ilvl w:val="0"/>
          <w:numId w:val="5"/>
        </w:numPr>
        <w:autoSpaceDE w:val="0"/>
        <w:autoSpaceDN w:val="0"/>
        <w:adjustRightInd w:val="0"/>
        <w:spacing w:after="0" w:line="240" w:lineRule="auto"/>
        <w:rPr>
          <w:rFonts w:ascii="Times New Roman" w:hAnsi="Times New Roman" w:cs="Times New Roman"/>
          <w:color w:val="000000"/>
          <w:sz w:val="20"/>
          <w:szCs w:val="20"/>
        </w:rPr>
      </w:pPr>
      <w:r w:rsidRPr="00086E8D">
        <w:rPr>
          <w:rFonts w:ascii="Times New Roman" w:hAnsi="Times New Roman" w:cs="Times New Roman"/>
          <w:color w:val="000000"/>
          <w:sz w:val="20"/>
          <w:szCs w:val="20"/>
        </w:rPr>
        <w:t>g</w:t>
      </w:r>
      <w:r w:rsidR="007B65A0" w:rsidRPr="00086E8D">
        <w:rPr>
          <w:rFonts w:ascii="Times New Roman" w:hAnsi="Times New Roman" w:cs="Times New Roman"/>
          <w:color w:val="000000"/>
          <w:sz w:val="20"/>
          <w:szCs w:val="20"/>
        </w:rPr>
        <w:t xml:space="preserve">roundwater is from </w:t>
      </w:r>
      <w:r w:rsidR="00F278FD" w:rsidRPr="00086E8D">
        <w:rPr>
          <w:rFonts w:ascii="Times New Roman" w:hAnsi="Times New Roman" w:cs="Times New Roman"/>
          <w:color w:val="000000"/>
          <w:sz w:val="20"/>
          <w:szCs w:val="20"/>
        </w:rPr>
        <w:t xml:space="preserve">an </w:t>
      </w:r>
      <w:r w:rsidR="007B65A0" w:rsidRPr="00086E8D">
        <w:rPr>
          <w:rFonts w:ascii="Times New Roman" w:hAnsi="Times New Roman" w:cs="Times New Roman"/>
          <w:color w:val="000000"/>
          <w:sz w:val="20"/>
          <w:szCs w:val="20"/>
        </w:rPr>
        <w:t xml:space="preserve">approved sand and gravel aquifer </w:t>
      </w:r>
    </w:p>
    <w:p w:rsidR="007B65A0" w:rsidRPr="00086E8D" w:rsidRDefault="007B65A0" w:rsidP="001C232A">
      <w:pPr>
        <w:autoSpaceDE w:val="0"/>
        <w:autoSpaceDN w:val="0"/>
        <w:adjustRightInd w:val="0"/>
        <w:spacing w:after="0" w:line="240" w:lineRule="auto"/>
        <w:rPr>
          <w:rFonts w:ascii="Times New Roman" w:hAnsi="Times New Roman" w:cs="Times New Roman"/>
          <w:color w:val="000000"/>
          <w:sz w:val="20"/>
          <w:szCs w:val="20"/>
        </w:rPr>
      </w:pPr>
      <w:r w:rsidRPr="00086E8D">
        <w:rPr>
          <w:rFonts w:ascii="Times New Roman" w:hAnsi="Times New Roman" w:cs="Times New Roman"/>
          <w:bCs/>
          <w:color w:val="000000"/>
          <w:sz w:val="20"/>
          <w:szCs w:val="20"/>
        </w:rPr>
        <w:t>Groundwater Under Direct Influence of Surface Water</w:t>
      </w:r>
      <w:r w:rsidR="00D22698" w:rsidRPr="00086E8D">
        <w:rPr>
          <w:rFonts w:ascii="Times New Roman" w:hAnsi="Times New Roman" w:cs="Times New Roman"/>
          <w:bCs/>
          <w:color w:val="000000"/>
          <w:sz w:val="20"/>
          <w:szCs w:val="20"/>
        </w:rPr>
        <w:t xml:space="preserve"> (GWUDI)</w:t>
      </w:r>
      <w:r w:rsidRPr="00086E8D">
        <w:rPr>
          <w:rFonts w:ascii="Times New Roman" w:hAnsi="Times New Roman" w:cs="Times New Roman"/>
          <w:bCs/>
          <w:color w:val="000000"/>
          <w:sz w:val="20"/>
          <w:szCs w:val="20"/>
        </w:rPr>
        <w:t xml:space="preserve"> </w:t>
      </w:r>
    </w:p>
    <w:p w:rsidR="00BF33AF" w:rsidRPr="00086E8D" w:rsidRDefault="007B65A0" w:rsidP="001C232A">
      <w:pPr>
        <w:pStyle w:val="ListParagraph"/>
        <w:numPr>
          <w:ilvl w:val="0"/>
          <w:numId w:val="3"/>
        </w:numPr>
        <w:autoSpaceDE w:val="0"/>
        <w:autoSpaceDN w:val="0"/>
        <w:adjustRightInd w:val="0"/>
        <w:spacing w:after="0" w:line="240" w:lineRule="auto"/>
        <w:rPr>
          <w:rFonts w:ascii="Times New Roman" w:hAnsi="Times New Roman" w:cs="Times New Roman"/>
          <w:color w:val="000000"/>
          <w:sz w:val="20"/>
          <w:szCs w:val="20"/>
        </w:rPr>
      </w:pPr>
      <w:r w:rsidRPr="00086E8D">
        <w:rPr>
          <w:rFonts w:ascii="Times New Roman" w:hAnsi="Times New Roman" w:cs="Times New Roman"/>
          <w:color w:val="000000"/>
          <w:sz w:val="20"/>
          <w:szCs w:val="20"/>
        </w:rPr>
        <w:t xml:space="preserve">any water beneath the surface of the ground with significant occurrence of insects or other microorganisms, algae, or large-diameter pathogens such as </w:t>
      </w:r>
      <w:r w:rsidRPr="00A903F5">
        <w:rPr>
          <w:rFonts w:ascii="Times New Roman" w:hAnsi="Times New Roman" w:cs="Times New Roman"/>
          <w:i/>
          <w:color w:val="000000"/>
          <w:sz w:val="20"/>
          <w:szCs w:val="20"/>
        </w:rPr>
        <w:t>Giardia lamblia</w:t>
      </w:r>
      <w:r w:rsidRPr="00086E8D">
        <w:rPr>
          <w:rFonts w:ascii="Times New Roman" w:hAnsi="Times New Roman" w:cs="Times New Roman"/>
          <w:color w:val="000000"/>
          <w:sz w:val="20"/>
          <w:szCs w:val="20"/>
          <w:u w:val="single"/>
        </w:rPr>
        <w:t xml:space="preserve"> </w:t>
      </w:r>
      <w:r w:rsidRPr="00086E8D">
        <w:rPr>
          <w:rFonts w:ascii="Times New Roman" w:hAnsi="Times New Roman" w:cs="Times New Roman"/>
          <w:color w:val="000000"/>
          <w:sz w:val="20"/>
          <w:szCs w:val="20"/>
        </w:rPr>
        <w:t xml:space="preserve">or </w:t>
      </w:r>
      <w:r w:rsidRPr="00A903F5">
        <w:rPr>
          <w:rFonts w:ascii="Times New Roman" w:hAnsi="Times New Roman" w:cs="Times New Roman"/>
          <w:i/>
          <w:color w:val="000000"/>
          <w:sz w:val="20"/>
          <w:szCs w:val="20"/>
        </w:rPr>
        <w:t>Cryptosporidium</w:t>
      </w:r>
      <w:r w:rsidRPr="00086E8D">
        <w:rPr>
          <w:rFonts w:ascii="Times New Roman" w:hAnsi="Times New Roman" w:cs="Times New Roman"/>
          <w:color w:val="000000"/>
          <w:sz w:val="20"/>
          <w:szCs w:val="20"/>
        </w:rPr>
        <w:t>, or</w:t>
      </w:r>
    </w:p>
    <w:p w:rsidR="00D22698" w:rsidRPr="00086E8D" w:rsidRDefault="007B65A0" w:rsidP="001C232A">
      <w:pPr>
        <w:pStyle w:val="ListParagraph"/>
        <w:numPr>
          <w:ilvl w:val="0"/>
          <w:numId w:val="3"/>
        </w:numPr>
        <w:autoSpaceDE w:val="0"/>
        <w:autoSpaceDN w:val="0"/>
        <w:adjustRightInd w:val="0"/>
        <w:spacing w:after="0" w:line="240" w:lineRule="auto"/>
        <w:rPr>
          <w:rFonts w:ascii="Times New Roman" w:hAnsi="Times New Roman" w:cs="Times New Roman"/>
          <w:color w:val="000000"/>
          <w:sz w:val="20"/>
          <w:szCs w:val="20"/>
        </w:rPr>
      </w:pPr>
      <w:r w:rsidRPr="00086E8D">
        <w:rPr>
          <w:rFonts w:ascii="Times New Roman" w:hAnsi="Times New Roman" w:cs="Times New Roman"/>
          <w:color w:val="000000"/>
          <w:sz w:val="20"/>
          <w:szCs w:val="20"/>
        </w:rPr>
        <w:t>significant and relatively rapid shifts in water characteristics such as turbidity, temperature, conductivity, or pH which closely correlate to climatological or surface water conditions</w:t>
      </w:r>
    </w:p>
    <w:p w:rsidR="007B65A0" w:rsidRPr="00086E8D" w:rsidRDefault="00D22698" w:rsidP="001C232A">
      <w:pPr>
        <w:pStyle w:val="ListParagraph"/>
        <w:numPr>
          <w:ilvl w:val="0"/>
          <w:numId w:val="3"/>
        </w:numPr>
        <w:autoSpaceDE w:val="0"/>
        <w:autoSpaceDN w:val="0"/>
        <w:adjustRightInd w:val="0"/>
        <w:spacing w:after="0" w:line="240" w:lineRule="auto"/>
        <w:rPr>
          <w:rFonts w:ascii="Times New Roman" w:hAnsi="Times New Roman" w:cs="Times New Roman"/>
          <w:color w:val="000000"/>
          <w:sz w:val="20"/>
          <w:szCs w:val="20"/>
        </w:rPr>
      </w:pPr>
      <w:r w:rsidRPr="00086E8D">
        <w:rPr>
          <w:rFonts w:ascii="Times New Roman" w:hAnsi="Times New Roman" w:cs="Times New Roman"/>
          <w:color w:val="000000"/>
          <w:sz w:val="20"/>
          <w:szCs w:val="20"/>
        </w:rPr>
        <w:t>d</w:t>
      </w:r>
      <w:r w:rsidR="007B65A0" w:rsidRPr="00086E8D">
        <w:rPr>
          <w:rFonts w:ascii="Times New Roman" w:hAnsi="Times New Roman" w:cs="Times New Roman"/>
          <w:color w:val="000000"/>
          <w:sz w:val="20"/>
          <w:szCs w:val="20"/>
        </w:rPr>
        <w:t>irect influence must be determined for individual sources in accordance with criteria established by the State</w:t>
      </w:r>
      <w:r w:rsidRPr="00086E8D">
        <w:rPr>
          <w:rFonts w:ascii="Times New Roman" w:hAnsi="Times New Roman" w:cs="Times New Roman"/>
          <w:color w:val="000000"/>
          <w:sz w:val="20"/>
          <w:szCs w:val="20"/>
        </w:rPr>
        <w:t xml:space="preserve"> and may be </w:t>
      </w:r>
      <w:r w:rsidR="007B65A0" w:rsidRPr="00086E8D">
        <w:rPr>
          <w:rFonts w:ascii="Times New Roman" w:hAnsi="Times New Roman" w:cs="Times New Roman"/>
          <w:color w:val="000000"/>
          <w:sz w:val="20"/>
          <w:szCs w:val="20"/>
        </w:rPr>
        <w:t>based on site-specific measurements of water quality and/or documentation of well construction characteristics and</w:t>
      </w:r>
      <w:r w:rsidR="00BF33AF" w:rsidRPr="00086E8D">
        <w:rPr>
          <w:rFonts w:ascii="Times New Roman" w:hAnsi="Times New Roman" w:cs="Times New Roman"/>
          <w:color w:val="000000"/>
          <w:sz w:val="20"/>
          <w:szCs w:val="20"/>
        </w:rPr>
        <w:t xml:space="preserve"> geology with field evaluation</w:t>
      </w:r>
    </w:p>
    <w:p w:rsidR="007B65A0" w:rsidRPr="00086E8D" w:rsidRDefault="00BF33AF" w:rsidP="001C232A">
      <w:pPr>
        <w:autoSpaceDE w:val="0"/>
        <w:autoSpaceDN w:val="0"/>
        <w:adjustRightInd w:val="0"/>
        <w:spacing w:after="0" w:line="240" w:lineRule="auto"/>
        <w:rPr>
          <w:rFonts w:ascii="Times New Roman" w:hAnsi="Times New Roman" w:cs="Times New Roman"/>
          <w:color w:val="000000"/>
          <w:sz w:val="20"/>
          <w:szCs w:val="20"/>
        </w:rPr>
      </w:pPr>
      <w:r w:rsidRPr="00086E8D">
        <w:rPr>
          <w:rFonts w:ascii="Times New Roman" w:hAnsi="Times New Roman" w:cs="Times New Roman"/>
          <w:bCs/>
          <w:color w:val="000000"/>
          <w:sz w:val="20"/>
          <w:szCs w:val="20"/>
        </w:rPr>
        <w:t>Surface Water</w:t>
      </w:r>
    </w:p>
    <w:p w:rsidR="007B65A0" w:rsidRPr="00086E8D" w:rsidRDefault="00D22698" w:rsidP="001C232A">
      <w:pPr>
        <w:pStyle w:val="ListParagraph"/>
        <w:numPr>
          <w:ilvl w:val="0"/>
          <w:numId w:val="9"/>
        </w:numPr>
        <w:autoSpaceDE w:val="0"/>
        <w:autoSpaceDN w:val="0"/>
        <w:adjustRightInd w:val="0"/>
        <w:spacing w:after="0" w:line="240" w:lineRule="auto"/>
        <w:ind w:left="287" w:hanging="288"/>
        <w:rPr>
          <w:rFonts w:ascii="Times New Roman" w:hAnsi="Times New Roman" w:cs="Times New Roman"/>
          <w:color w:val="000000"/>
          <w:sz w:val="20"/>
          <w:szCs w:val="20"/>
        </w:rPr>
      </w:pPr>
      <w:r w:rsidRPr="00086E8D">
        <w:rPr>
          <w:rFonts w:ascii="Times New Roman" w:hAnsi="Times New Roman" w:cs="Times New Roman"/>
          <w:color w:val="000000"/>
          <w:sz w:val="20"/>
          <w:szCs w:val="20"/>
        </w:rPr>
        <w:t>a</w:t>
      </w:r>
      <w:r w:rsidR="007B65A0" w:rsidRPr="00086E8D">
        <w:rPr>
          <w:rFonts w:ascii="Times New Roman" w:hAnsi="Times New Roman" w:cs="Times New Roman"/>
          <w:color w:val="000000"/>
          <w:sz w:val="20"/>
          <w:szCs w:val="20"/>
        </w:rPr>
        <w:t>ll water which is open to the atmosphere</w:t>
      </w:r>
      <w:r w:rsidRPr="00086E8D">
        <w:rPr>
          <w:rFonts w:ascii="Times New Roman" w:hAnsi="Times New Roman" w:cs="Times New Roman"/>
          <w:color w:val="000000"/>
          <w:sz w:val="20"/>
          <w:szCs w:val="20"/>
        </w:rPr>
        <w:t xml:space="preserve">, </w:t>
      </w:r>
      <w:r w:rsidR="007B65A0" w:rsidRPr="00086E8D">
        <w:rPr>
          <w:rFonts w:ascii="Times New Roman" w:hAnsi="Times New Roman" w:cs="Times New Roman"/>
          <w:color w:val="000000"/>
          <w:sz w:val="20"/>
          <w:szCs w:val="20"/>
        </w:rPr>
        <w:t>subject to surface runoff</w:t>
      </w:r>
      <w:r w:rsidRPr="00086E8D">
        <w:rPr>
          <w:rFonts w:ascii="Times New Roman" w:hAnsi="Times New Roman" w:cs="Times New Roman"/>
          <w:color w:val="000000"/>
          <w:sz w:val="20"/>
          <w:szCs w:val="20"/>
        </w:rPr>
        <w:t xml:space="preserve"> and c</w:t>
      </w:r>
      <w:r w:rsidR="007B65A0" w:rsidRPr="00086E8D">
        <w:rPr>
          <w:rFonts w:ascii="Times New Roman" w:hAnsi="Times New Roman" w:cs="Times New Roman"/>
          <w:color w:val="000000"/>
          <w:sz w:val="20"/>
          <w:szCs w:val="20"/>
        </w:rPr>
        <w:t>haracter</w:t>
      </w:r>
      <w:r w:rsidR="00BF33AF" w:rsidRPr="00086E8D">
        <w:rPr>
          <w:rFonts w:ascii="Times New Roman" w:hAnsi="Times New Roman" w:cs="Times New Roman"/>
          <w:color w:val="000000"/>
          <w:sz w:val="20"/>
          <w:szCs w:val="20"/>
        </w:rPr>
        <w:t>ized by extreme variability in</w:t>
      </w:r>
      <w:r w:rsidRPr="00086E8D">
        <w:rPr>
          <w:rFonts w:ascii="Times New Roman" w:hAnsi="Times New Roman" w:cs="Times New Roman"/>
          <w:color w:val="000000"/>
          <w:sz w:val="20"/>
          <w:szCs w:val="20"/>
        </w:rPr>
        <w:t xml:space="preserve"> </w:t>
      </w:r>
      <w:r w:rsidR="00BF33AF" w:rsidRPr="00086E8D">
        <w:rPr>
          <w:rFonts w:ascii="Times New Roman" w:hAnsi="Times New Roman" w:cs="Times New Roman"/>
          <w:color w:val="000000"/>
          <w:sz w:val="20"/>
          <w:szCs w:val="20"/>
        </w:rPr>
        <w:t>quantity</w:t>
      </w:r>
      <w:r w:rsidRPr="00086E8D">
        <w:rPr>
          <w:rFonts w:ascii="Times New Roman" w:hAnsi="Times New Roman" w:cs="Times New Roman"/>
          <w:color w:val="000000"/>
          <w:sz w:val="20"/>
          <w:szCs w:val="20"/>
        </w:rPr>
        <w:t xml:space="preserve"> and </w:t>
      </w:r>
      <w:r w:rsidR="00047116" w:rsidRPr="00086E8D">
        <w:rPr>
          <w:rFonts w:ascii="Times New Roman" w:hAnsi="Times New Roman" w:cs="Times New Roman"/>
          <w:color w:val="000000"/>
          <w:sz w:val="20"/>
          <w:szCs w:val="20"/>
        </w:rPr>
        <w:t>quality</w:t>
      </w:r>
    </w:p>
    <w:p w:rsidR="00166665" w:rsidRDefault="00166665" w:rsidP="001C232A">
      <w:pPr>
        <w:spacing w:after="0" w:line="240" w:lineRule="auto"/>
        <w:rPr>
          <w:rFonts w:ascii="Times New Roman" w:hAnsi="Times New Roman" w:cs="Times New Roman"/>
          <w:bCs/>
          <w:sz w:val="24"/>
          <w:szCs w:val="24"/>
        </w:rPr>
      </w:pPr>
    </w:p>
    <w:p w:rsidR="00F464A6" w:rsidRPr="00694F46" w:rsidRDefault="00F464A6" w:rsidP="001C232A">
      <w:pPr>
        <w:spacing w:after="0" w:line="240" w:lineRule="auto"/>
        <w:rPr>
          <w:rFonts w:ascii="Times New Roman" w:hAnsi="Times New Roman" w:cs="Times New Roman"/>
          <w:b/>
          <w:bCs/>
          <w:sz w:val="24"/>
          <w:szCs w:val="24"/>
          <w:u w:val="single"/>
        </w:rPr>
      </w:pPr>
      <w:r w:rsidRPr="00694F46">
        <w:rPr>
          <w:rFonts w:ascii="Times New Roman" w:hAnsi="Times New Roman" w:cs="Times New Roman"/>
          <w:b/>
          <w:bCs/>
          <w:sz w:val="24"/>
          <w:szCs w:val="24"/>
          <w:u w:val="single"/>
        </w:rPr>
        <w:t>Section 2</w:t>
      </w:r>
      <w:r w:rsidR="00A34909">
        <w:rPr>
          <w:rFonts w:ascii="Times New Roman" w:hAnsi="Times New Roman" w:cs="Times New Roman"/>
          <w:b/>
          <w:bCs/>
          <w:sz w:val="24"/>
          <w:szCs w:val="24"/>
          <w:u w:val="single"/>
        </w:rPr>
        <w:tab/>
      </w:r>
      <w:r w:rsidRPr="00694F46">
        <w:rPr>
          <w:rFonts w:ascii="Times New Roman" w:hAnsi="Times New Roman" w:cs="Times New Roman"/>
          <w:b/>
          <w:bCs/>
          <w:sz w:val="24"/>
          <w:szCs w:val="24"/>
          <w:u w:val="single"/>
        </w:rPr>
        <w:t>Introduction And Overview</w:t>
      </w:r>
    </w:p>
    <w:p w:rsidR="00B01AEA" w:rsidRPr="00403D19" w:rsidRDefault="00B01AEA" w:rsidP="00B01AEA">
      <w:pPr>
        <w:widowControl w:val="0"/>
        <w:kinsoku w:val="0"/>
        <w:overflowPunct w:val="0"/>
        <w:autoSpaceDE w:val="0"/>
        <w:autoSpaceDN w:val="0"/>
        <w:adjustRightInd w:val="0"/>
        <w:spacing w:after="0" w:line="240" w:lineRule="auto"/>
        <w:ind w:right="750"/>
        <w:rPr>
          <w:rFonts w:ascii="Times New Roman" w:eastAsiaTheme="minorEastAsia" w:hAnsi="Times New Roman" w:cs="Times New Roman"/>
          <w:spacing w:val="-1"/>
          <w:sz w:val="24"/>
          <w:szCs w:val="24"/>
        </w:rPr>
      </w:pPr>
      <w:r>
        <w:rPr>
          <w:rFonts w:ascii="Times New Roman" w:eastAsiaTheme="minorEastAsia" w:hAnsi="Times New Roman" w:cs="Times New Roman"/>
          <w:sz w:val="24"/>
          <w:szCs w:val="24"/>
        </w:rPr>
        <w:t>T</w:t>
      </w:r>
      <w:r w:rsidRPr="009E288F">
        <w:rPr>
          <w:rFonts w:ascii="Times New Roman" w:eastAsiaTheme="minorEastAsia" w:hAnsi="Times New Roman" w:cs="Times New Roman"/>
          <w:sz w:val="24"/>
          <w:szCs w:val="24"/>
        </w:rPr>
        <w:t>he overall goal of our water system is to</w:t>
      </w:r>
      <w:r w:rsidRPr="009E288F">
        <w:rPr>
          <w:rFonts w:ascii="Times New Roman" w:eastAsiaTheme="minorEastAsia" w:hAnsi="Times New Roman" w:cs="Times New Roman"/>
          <w:spacing w:val="-4"/>
          <w:sz w:val="24"/>
          <w:szCs w:val="24"/>
        </w:rPr>
        <w:t xml:space="preserve"> </w:t>
      </w:r>
      <w:r w:rsidRPr="009E288F">
        <w:rPr>
          <w:rFonts w:ascii="Times New Roman" w:eastAsiaTheme="minorEastAsia" w:hAnsi="Times New Roman" w:cs="Times New Roman"/>
          <w:spacing w:val="-1"/>
          <w:sz w:val="24"/>
          <w:szCs w:val="24"/>
        </w:rPr>
        <w:t>provide</w:t>
      </w:r>
      <w:r w:rsidRPr="009E288F">
        <w:rPr>
          <w:rFonts w:ascii="Times New Roman" w:eastAsiaTheme="minorEastAsia" w:hAnsi="Times New Roman" w:cs="Times New Roman"/>
          <w:sz w:val="24"/>
          <w:szCs w:val="24"/>
        </w:rPr>
        <w:t xml:space="preserve"> </w:t>
      </w:r>
      <w:r w:rsidRPr="009E288F">
        <w:rPr>
          <w:rFonts w:ascii="Times New Roman" w:eastAsiaTheme="minorEastAsia" w:hAnsi="Times New Roman" w:cs="Times New Roman"/>
          <w:spacing w:val="-1"/>
          <w:sz w:val="24"/>
          <w:szCs w:val="24"/>
        </w:rPr>
        <w:t>safe,</w:t>
      </w:r>
      <w:r w:rsidRPr="009E288F">
        <w:rPr>
          <w:rFonts w:ascii="Times New Roman" w:eastAsiaTheme="minorEastAsia" w:hAnsi="Times New Roman" w:cs="Times New Roman"/>
          <w:sz w:val="24"/>
          <w:szCs w:val="24"/>
        </w:rPr>
        <w:t xml:space="preserve"> </w:t>
      </w:r>
      <w:r w:rsidRPr="009E288F">
        <w:rPr>
          <w:rFonts w:ascii="Times New Roman" w:eastAsiaTheme="minorEastAsia" w:hAnsi="Times New Roman" w:cs="Times New Roman"/>
          <w:spacing w:val="-1"/>
          <w:sz w:val="24"/>
          <w:szCs w:val="24"/>
        </w:rPr>
        <w:t>potable</w:t>
      </w:r>
      <w:r w:rsidRPr="009E288F">
        <w:rPr>
          <w:rFonts w:ascii="Times New Roman" w:eastAsiaTheme="minorEastAsia" w:hAnsi="Times New Roman" w:cs="Times New Roman"/>
          <w:sz w:val="24"/>
          <w:szCs w:val="24"/>
        </w:rPr>
        <w:t xml:space="preserve"> </w:t>
      </w:r>
      <w:r w:rsidRPr="009E288F">
        <w:rPr>
          <w:rFonts w:ascii="Times New Roman" w:eastAsiaTheme="minorEastAsia" w:hAnsi="Times New Roman" w:cs="Times New Roman"/>
          <w:spacing w:val="-1"/>
          <w:sz w:val="24"/>
          <w:szCs w:val="24"/>
        </w:rPr>
        <w:t>drinking</w:t>
      </w:r>
      <w:r w:rsidRPr="009E288F">
        <w:rPr>
          <w:rFonts w:ascii="Times New Roman" w:eastAsiaTheme="minorEastAsia" w:hAnsi="Times New Roman" w:cs="Times New Roman"/>
          <w:sz w:val="24"/>
          <w:szCs w:val="24"/>
        </w:rPr>
        <w:t xml:space="preserve"> </w:t>
      </w:r>
      <w:r w:rsidRPr="009E288F">
        <w:rPr>
          <w:rFonts w:ascii="Times New Roman" w:eastAsiaTheme="minorEastAsia" w:hAnsi="Times New Roman" w:cs="Times New Roman"/>
          <w:spacing w:val="-1"/>
          <w:sz w:val="24"/>
          <w:szCs w:val="24"/>
        </w:rPr>
        <w:t>water</w:t>
      </w:r>
      <w:r w:rsidRPr="009E288F">
        <w:rPr>
          <w:rFonts w:ascii="Times New Roman" w:eastAsiaTheme="minorEastAsia" w:hAnsi="Times New Roman" w:cs="Times New Roman"/>
          <w:spacing w:val="2"/>
          <w:sz w:val="24"/>
          <w:szCs w:val="24"/>
        </w:rPr>
        <w:t xml:space="preserve"> </w:t>
      </w:r>
      <w:r w:rsidRPr="009E288F">
        <w:rPr>
          <w:rFonts w:ascii="Times New Roman" w:eastAsiaTheme="minorEastAsia" w:hAnsi="Times New Roman" w:cs="Times New Roman"/>
          <w:spacing w:val="-1"/>
          <w:sz w:val="24"/>
          <w:szCs w:val="24"/>
        </w:rPr>
        <w:t>that</w:t>
      </w:r>
      <w:r w:rsidRPr="009E288F">
        <w:rPr>
          <w:rFonts w:ascii="Times New Roman" w:eastAsiaTheme="minorEastAsia" w:hAnsi="Times New Roman" w:cs="Times New Roman"/>
          <w:spacing w:val="25"/>
          <w:sz w:val="24"/>
          <w:szCs w:val="24"/>
        </w:rPr>
        <w:t xml:space="preserve"> </w:t>
      </w:r>
      <w:r w:rsidRPr="009E288F">
        <w:rPr>
          <w:rFonts w:ascii="Times New Roman" w:eastAsiaTheme="minorEastAsia" w:hAnsi="Times New Roman" w:cs="Times New Roman"/>
          <w:spacing w:val="-1"/>
          <w:sz w:val="24"/>
          <w:szCs w:val="24"/>
        </w:rPr>
        <w:t>meets</w:t>
      </w:r>
      <w:r w:rsidRPr="009E288F">
        <w:rPr>
          <w:rFonts w:ascii="Times New Roman" w:eastAsiaTheme="minorEastAsia" w:hAnsi="Times New Roman" w:cs="Times New Roman"/>
          <w:sz w:val="24"/>
          <w:szCs w:val="24"/>
        </w:rPr>
        <w:t xml:space="preserve"> </w:t>
      </w:r>
      <w:r w:rsidRPr="009E288F">
        <w:rPr>
          <w:rFonts w:ascii="Times New Roman" w:eastAsiaTheme="minorEastAsia" w:hAnsi="Times New Roman" w:cs="Times New Roman"/>
          <w:spacing w:val="-1"/>
          <w:sz w:val="24"/>
          <w:szCs w:val="24"/>
        </w:rPr>
        <w:t>or</w:t>
      </w:r>
      <w:r w:rsidRPr="009E288F">
        <w:rPr>
          <w:rFonts w:ascii="Times New Roman" w:eastAsiaTheme="minorEastAsia" w:hAnsi="Times New Roman" w:cs="Times New Roman"/>
          <w:sz w:val="24"/>
          <w:szCs w:val="24"/>
        </w:rPr>
        <w:t xml:space="preserve"> </w:t>
      </w:r>
      <w:r w:rsidRPr="009E288F">
        <w:rPr>
          <w:rFonts w:ascii="Times New Roman" w:eastAsiaTheme="minorEastAsia" w:hAnsi="Times New Roman" w:cs="Times New Roman"/>
          <w:spacing w:val="-1"/>
          <w:sz w:val="24"/>
          <w:szCs w:val="24"/>
        </w:rPr>
        <w:t>exceeds</w:t>
      </w:r>
      <w:r w:rsidRPr="009E288F">
        <w:rPr>
          <w:rFonts w:ascii="Times New Roman" w:eastAsiaTheme="minorEastAsia" w:hAnsi="Times New Roman" w:cs="Times New Roman"/>
          <w:sz w:val="24"/>
          <w:szCs w:val="24"/>
        </w:rPr>
        <w:t xml:space="preserve"> </w:t>
      </w:r>
      <w:r w:rsidRPr="009E288F">
        <w:rPr>
          <w:rFonts w:ascii="Times New Roman" w:eastAsiaTheme="minorEastAsia" w:hAnsi="Times New Roman" w:cs="Times New Roman"/>
          <w:spacing w:val="-1"/>
          <w:sz w:val="24"/>
          <w:szCs w:val="24"/>
        </w:rPr>
        <w:t>all</w:t>
      </w:r>
      <w:r w:rsidRPr="009E288F">
        <w:rPr>
          <w:rFonts w:ascii="Times New Roman" w:eastAsiaTheme="minorEastAsia" w:hAnsi="Times New Roman" w:cs="Times New Roman"/>
          <w:sz w:val="24"/>
          <w:szCs w:val="24"/>
        </w:rPr>
        <w:t xml:space="preserve"> </w:t>
      </w:r>
      <w:r w:rsidRPr="009E288F">
        <w:rPr>
          <w:rFonts w:ascii="Times New Roman" w:eastAsiaTheme="minorEastAsia" w:hAnsi="Times New Roman" w:cs="Times New Roman"/>
          <w:spacing w:val="-1"/>
          <w:sz w:val="24"/>
          <w:szCs w:val="24"/>
        </w:rPr>
        <w:t>State</w:t>
      </w:r>
      <w:r w:rsidRPr="009E288F">
        <w:rPr>
          <w:rFonts w:ascii="Times New Roman" w:eastAsiaTheme="minorEastAsia" w:hAnsi="Times New Roman" w:cs="Times New Roman"/>
          <w:sz w:val="24"/>
          <w:szCs w:val="24"/>
        </w:rPr>
        <w:t xml:space="preserve"> </w:t>
      </w:r>
      <w:r w:rsidRPr="009E288F">
        <w:rPr>
          <w:rFonts w:ascii="Times New Roman" w:eastAsiaTheme="minorEastAsia" w:hAnsi="Times New Roman" w:cs="Times New Roman"/>
          <w:spacing w:val="-1"/>
          <w:sz w:val="24"/>
          <w:szCs w:val="24"/>
        </w:rPr>
        <w:t>and</w:t>
      </w:r>
      <w:r w:rsidRPr="009E288F">
        <w:rPr>
          <w:rFonts w:ascii="Times New Roman" w:eastAsiaTheme="minorEastAsia" w:hAnsi="Times New Roman" w:cs="Times New Roman"/>
          <w:sz w:val="24"/>
          <w:szCs w:val="24"/>
        </w:rPr>
        <w:t xml:space="preserve"> </w:t>
      </w:r>
      <w:r w:rsidRPr="009E288F">
        <w:rPr>
          <w:rFonts w:ascii="Times New Roman" w:eastAsiaTheme="minorEastAsia" w:hAnsi="Times New Roman" w:cs="Times New Roman"/>
          <w:spacing w:val="-1"/>
          <w:sz w:val="24"/>
          <w:szCs w:val="24"/>
        </w:rPr>
        <w:t>Federal</w:t>
      </w:r>
      <w:r w:rsidRPr="009E288F">
        <w:rPr>
          <w:rFonts w:ascii="Times New Roman" w:eastAsiaTheme="minorEastAsia" w:hAnsi="Times New Roman" w:cs="Times New Roman"/>
          <w:sz w:val="24"/>
          <w:szCs w:val="24"/>
        </w:rPr>
        <w:t xml:space="preserve"> </w:t>
      </w:r>
      <w:r w:rsidRPr="009E288F">
        <w:rPr>
          <w:rFonts w:ascii="Times New Roman" w:eastAsiaTheme="minorEastAsia" w:hAnsi="Times New Roman" w:cs="Times New Roman"/>
          <w:spacing w:val="-1"/>
          <w:sz w:val="24"/>
          <w:szCs w:val="24"/>
        </w:rPr>
        <w:t>regulations.</w:t>
      </w:r>
      <w:r w:rsidRPr="009E288F">
        <w:rPr>
          <w:rFonts w:ascii="Times New Roman" w:eastAsiaTheme="minorEastAsia" w:hAnsi="Times New Roman" w:cs="Times New Roman"/>
          <w:sz w:val="24"/>
          <w:szCs w:val="24"/>
        </w:rPr>
        <w:t xml:space="preserve"> </w:t>
      </w:r>
      <w:r w:rsidRPr="009E288F">
        <w:rPr>
          <w:rFonts w:ascii="Times New Roman" w:eastAsiaTheme="minorEastAsia" w:hAnsi="Times New Roman" w:cs="Times New Roman"/>
          <w:spacing w:val="1"/>
          <w:sz w:val="24"/>
          <w:szCs w:val="24"/>
        </w:rPr>
        <w:t xml:space="preserve"> </w:t>
      </w:r>
      <w:r w:rsidRPr="009E288F">
        <w:rPr>
          <w:rFonts w:ascii="Times New Roman" w:eastAsiaTheme="minorEastAsia" w:hAnsi="Times New Roman" w:cs="Times New Roman"/>
          <w:sz w:val="24"/>
          <w:szCs w:val="24"/>
        </w:rPr>
        <w:t>We also strive to maintain our</w:t>
      </w:r>
      <w:r w:rsidRPr="009E288F">
        <w:rPr>
          <w:rFonts w:ascii="Times New Roman" w:eastAsiaTheme="minorEastAsia" w:hAnsi="Times New Roman" w:cs="Times New Roman"/>
          <w:spacing w:val="27"/>
          <w:sz w:val="24"/>
          <w:szCs w:val="24"/>
        </w:rPr>
        <w:t xml:space="preserve"> </w:t>
      </w:r>
      <w:r w:rsidRPr="009E288F">
        <w:rPr>
          <w:rFonts w:ascii="Times New Roman" w:eastAsiaTheme="minorEastAsia" w:hAnsi="Times New Roman" w:cs="Times New Roman"/>
          <w:spacing w:val="-1"/>
          <w:sz w:val="24"/>
          <w:szCs w:val="24"/>
        </w:rPr>
        <w:t>water</w:t>
      </w:r>
      <w:r w:rsidRPr="009E288F">
        <w:rPr>
          <w:rFonts w:ascii="Times New Roman" w:eastAsiaTheme="minorEastAsia" w:hAnsi="Times New Roman" w:cs="Times New Roman"/>
          <w:sz w:val="24"/>
          <w:szCs w:val="24"/>
        </w:rPr>
        <w:t xml:space="preserve"> </w:t>
      </w:r>
      <w:r w:rsidRPr="009E288F">
        <w:rPr>
          <w:rFonts w:ascii="Times New Roman" w:eastAsiaTheme="minorEastAsia" w:hAnsi="Times New Roman" w:cs="Times New Roman"/>
          <w:spacing w:val="-1"/>
          <w:sz w:val="24"/>
          <w:szCs w:val="24"/>
        </w:rPr>
        <w:t>system</w:t>
      </w:r>
      <w:r w:rsidRPr="009E288F">
        <w:rPr>
          <w:rFonts w:ascii="Times New Roman" w:eastAsiaTheme="minorEastAsia" w:hAnsi="Times New Roman" w:cs="Times New Roman"/>
          <w:spacing w:val="1"/>
          <w:sz w:val="24"/>
          <w:szCs w:val="24"/>
        </w:rPr>
        <w:t xml:space="preserve"> </w:t>
      </w:r>
      <w:r w:rsidRPr="009E288F">
        <w:rPr>
          <w:rFonts w:ascii="Times New Roman" w:eastAsiaTheme="minorEastAsia" w:hAnsi="Times New Roman" w:cs="Times New Roman"/>
          <w:spacing w:val="-1"/>
          <w:sz w:val="24"/>
          <w:szCs w:val="24"/>
        </w:rPr>
        <w:t>with</w:t>
      </w:r>
      <w:r w:rsidRPr="009E288F">
        <w:rPr>
          <w:rFonts w:ascii="Times New Roman" w:eastAsiaTheme="minorEastAsia" w:hAnsi="Times New Roman" w:cs="Times New Roman"/>
          <w:sz w:val="24"/>
          <w:szCs w:val="24"/>
        </w:rPr>
        <w:t xml:space="preserve"> </w:t>
      </w:r>
      <w:r w:rsidRPr="009E288F">
        <w:rPr>
          <w:rFonts w:ascii="Times New Roman" w:eastAsiaTheme="minorEastAsia" w:hAnsi="Times New Roman" w:cs="Times New Roman"/>
          <w:spacing w:val="-1"/>
          <w:sz w:val="24"/>
          <w:szCs w:val="24"/>
        </w:rPr>
        <w:t>adequate</w:t>
      </w:r>
      <w:r w:rsidRPr="009E288F">
        <w:rPr>
          <w:rFonts w:ascii="Times New Roman" w:eastAsiaTheme="minorEastAsia" w:hAnsi="Times New Roman" w:cs="Times New Roman"/>
          <w:sz w:val="24"/>
          <w:szCs w:val="24"/>
        </w:rPr>
        <w:t xml:space="preserve"> </w:t>
      </w:r>
      <w:r w:rsidRPr="009E288F">
        <w:rPr>
          <w:rFonts w:ascii="Times New Roman" w:eastAsiaTheme="minorEastAsia" w:hAnsi="Times New Roman" w:cs="Times New Roman"/>
          <w:spacing w:val="-1"/>
          <w:sz w:val="24"/>
          <w:szCs w:val="24"/>
        </w:rPr>
        <w:t>capacities</w:t>
      </w:r>
      <w:r w:rsidRPr="009E288F">
        <w:rPr>
          <w:rFonts w:ascii="Times New Roman" w:eastAsiaTheme="minorEastAsia" w:hAnsi="Times New Roman" w:cs="Times New Roman"/>
          <w:sz w:val="24"/>
          <w:szCs w:val="24"/>
        </w:rPr>
        <w:t xml:space="preserve"> </w:t>
      </w:r>
      <w:r w:rsidRPr="009E288F">
        <w:rPr>
          <w:rFonts w:ascii="Times New Roman" w:eastAsiaTheme="minorEastAsia" w:hAnsi="Times New Roman" w:cs="Times New Roman"/>
          <w:spacing w:val="-1"/>
          <w:sz w:val="24"/>
          <w:szCs w:val="24"/>
        </w:rPr>
        <w:t>and</w:t>
      </w:r>
      <w:r w:rsidRPr="009E288F">
        <w:rPr>
          <w:rFonts w:ascii="Times New Roman" w:eastAsiaTheme="minorEastAsia" w:hAnsi="Times New Roman" w:cs="Times New Roman"/>
          <w:sz w:val="24"/>
          <w:szCs w:val="24"/>
        </w:rPr>
        <w:t xml:space="preserve"> </w:t>
      </w:r>
      <w:r w:rsidRPr="009E288F">
        <w:rPr>
          <w:rFonts w:ascii="Times New Roman" w:eastAsiaTheme="minorEastAsia" w:hAnsi="Times New Roman" w:cs="Times New Roman"/>
          <w:spacing w:val="-1"/>
          <w:sz w:val="24"/>
          <w:szCs w:val="24"/>
        </w:rPr>
        <w:t>pressures</w:t>
      </w:r>
      <w:r w:rsidRPr="009E288F">
        <w:rPr>
          <w:rFonts w:ascii="Times New Roman" w:eastAsiaTheme="minorEastAsia" w:hAnsi="Times New Roman" w:cs="Times New Roman"/>
          <w:sz w:val="24"/>
          <w:szCs w:val="24"/>
        </w:rPr>
        <w:t xml:space="preserve"> to</w:t>
      </w:r>
      <w:r w:rsidRPr="009E288F">
        <w:rPr>
          <w:rFonts w:ascii="Times New Roman" w:eastAsiaTheme="minorEastAsia" w:hAnsi="Times New Roman" w:cs="Times New Roman"/>
          <w:spacing w:val="-2"/>
          <w:sz w:val="24"/>
          <w:szCs w:val="24"/>
        </w:rPr>
        <w:t xml:space="preserve"> </w:t>
      </w:r>
      <w:r w:rsidRPr="009E288F">
        <w:rPr>
          <w:rFonts w:ascii="Times New Roman" w:eastAsiaTheme="minorEastAsia" w:hAnsi="Times New Roman" w:cs="Times New Roman"/>
          <w:sz w:val="24"/>
          <w:szCs w:val="24"/>
        </w:rPr>
        <w:t>meet the needs of our</w:t>
      </w:r>
      <w:r w:rsidRPr="009E288F">
        <w:rPr>
          <w:rFonts w:ascii="Times New Roman" w:eastAsiaTheme="minorEastAsia" w:hAnsi="Times New Roman" w:cs="Times New Roman"/>
          <w:spacing w:val="25"/>
          <w:sz w:val="24"/>
          <w:szCs w:val="24"/>
        </w:rPr>
        <w:t xml:space="preserve"> </w:t>
      </w:r>
      <w:r w:rsidRPr="009E288F">
        <w:rPr>
          <w:rFonts w:ascii="Times New Roman" w:eastAsiaTheme="minorEastAsia" w:hAnsi="Times New Roman" w:cs="Times New Roman"/>
          <w:spacing w:val="-1"/>
          <w:sz w:val="24"/>
          <w:szCs w:val="24"/>
        </w:rPr>
        <w:t>customers</w:t>
      </w:r>
      <w:r w:rsidRPr="009E288F">
        <w:rPr>
          <w:rFonts w:ascii="Times New Roman" w:eastAsiaTheme="minorEastAsia" w:hAnsi="Times New Roman" w:cs="Times New Roman"/>
          <w:sz w:val="24"/>
          <w:szCs w:val="24"/>
        </w:rPr>
        <w:t xml:space="preserve"> </w:t>
      </w:r>
      <w:r w:rsidRPr="009E288F">
        <w:rPr>
          <w:rFonts w:ascii="Times New Roman" w:eastAsiaTheme="minorEastAsia" w:hAnsi="Times New Roman" w:cs="Times New Roman"/>
          <w:spacing w:val="-1"/>
          <w:sz w:val="24"/>
          <w:szCs w:val="24"/>
        </w:rPr>
        <w:t>as</w:t>
      </w:r>
      <w:r w:rsidRPr="009E288F">
        <w:rPr>
          <w:rFonts w:ascii="Times New Roman" w:eastAsiaTheme="minorEastAsia" w:hAnsi="Times New Roman" w:cs="Times New Roman"/>
          <w:sz w:val="24"/>
          <w:szCs w:val="24"/>
        </w:rPr>
        <w:t xml:space="preserve"> </w:t>
      </w:r>
      <w:r w:rsidRPr="009E288F">
        <w:rPr>
          <w:rFonts w:ascii="Times New Roman" w:eastAsiaTheme="minorEastAsia" w:hAnsi="Times New Roman" w:cs="Times New Roman"/>
          <w:spacing w:val="-1"/>
          <w:sz w:val="24"/>
          <w:szCs w:val="24"/>
        </w:rPr>
        <w:t>well</w:t>
      </w:r>
      <w:r w:rsidRPr="009E288F">
        <w:rPr>
          <w:rFonts w:ascii="Times New Roman" w:eastAsiaTheme="minorEastAsia" w:hAnsi="Times New Roman" w:cs="Times New Roman"/>
          <w:sz w:val="24"/>
          <w:szCs w:val="24"/>
        </w:rPr>
        <w:t xml:space="preserve"> </w:t>
      </w:r>
      <w:r w:rsidRPr="009E288F">
        <w:rPr>
          <w:rFonts w:ascii="Times New Roman" w:eastAsiaTheme="minorEastAsia" w:hAnsi="Times New Roman" w:cs="Times New Roman"/>
          <w:spacing w:val="-1"/>
          <w:sz w:val="24"/>
          <w:szCs w:val="24"/>
        </w:rPr>
        <w:t>as</w:t>
      </w:r>
      <w:r w:rsidRPr="009E288F">
        <w:rPr>
          <w:rFonts w:ascii="Times New Roman" w:eastAsiaTheme="minorEastAsia" w:hAnsi="Times New Roman" w:cs="Times New Roman"/>
          <w:sz w:val="24"/>
          <w:szCs w:val="24"/>
        </w:rPr>
        <w:t xml:space="preserve"> </w:t>
      </w:r>
      <w:r w:rsidRPr="009E288F">
        <w:rPr>
          <w:rFonts w:ascii="Times New Roman" w:eastAsiaTheme="minorEastAsia" w:hAnsi="Times New Roman" w:cs="Times New Roman"/>
          <w:spacing w:val="-1"/>
          <w:sz w:val="24"/>
          <w:szCs w:val="24"/>
        </w:rPr>
        <w:t>maintain</w:t>
      </w:r>
      <w:r w:rsidRPr="009E288F">
        <w:rPr>
          <w:rFonts w:ascii="Times New Roman" w:eastAsiaTheme="minorEastAsia" w:hAnsi="Times New Roman" w:cs="Times New Roman"/>
          <w:sz w:val="24"/>
          <w:szCs w:val="24"/>
        </w:rPr>
        <w:t xml:space="preserve"> </w:t>
      </w:r>
      <w:r w:rsidRPr="009E288F">
        <w:rPr>
          <w:rFonts w:ascii="Times New Roman" w:eastAsiaTheme="minorEastAsia" w:hAnsi="Times New Roman" w:cs="Times New Roman"/>
          <w:spacing w:val="-1"/>
          <w:sz w:val="24"/>
          <w:szCs w:val="24"/>
        </w:rPr>
        <w:t>our</w:t>
      </w:r>
      <w:r w:rsidRPr="009E288F">
        <w:rPr>
          <w:rFonts w:ascii="Times New Roman" w:eastAsiaTheme="minorEastAsia" w:hAnsi="Times New Roman" w:cs="Times New Roman"/>
          <w:sz w:val="24"/>
          <w:szCs w:val="24"/>
        </w:rPr>
        <w:t xml:space="preserve"> </w:t>
      </w:r>
      <w:r w:rsidRPr="009E288F">
        <w:rPr>
          <w:rFonts w:ascii="Times New Roman" w:eastAsiaTheme="minorEastAsia" w:hAnsi="Times New Roman" w:cs="Times New Roman"/>
          <w:spacing w:val="-1"/>
          <w:sz w:val="24"/>
          <w:szCs w:val="24"/>
        </w:rPr>
        <w:t>facilities</w:t>
      </w:r>
      <w:r w:rsidRPr="009E288F">
        <w:rPr>
          <w:rFonts w:ascii="Times New Roman" w:eastAsiaTheme="minorEastAsia" w:hAnsi="Times New Roman" w:cs="Times New Roman"/>
          <w:sz w:val="24"/>
          <w:szCs w:val="24"/>
        </w:rPr>
        <w:t xml:space="preserve"> </w:t>
      </w:r>
      <w:r w:rsidRPr="009E288F">
        <w:rPr>
          <w:rFonts w:ascii="Times New Roman" w:eastAsiaTheme="minorEastAsia" w:hAnsi="Times New Roman" w:cs="Times New Roman"/>
          <w:spacing w:val="-1"/>
          <w:sz w:val="24"/>
          <w:szCs w:val="24"/>
        </w:rPr>
        <w:t>in</w:t>
      </w:r>
      <w:r w:rsidRPr="009E288F">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a </w:t>
      </w:r>
      <w:r w:rsidRPr="009E288F">
        <w:rPr>
          <w:rFonts w:ascii="Times New Roman" w:eastAsiaTheme="minorEastAsia" w:hAnsi="Times New Roman" w:cs="Times New Roman"/>
          <w:spacing w:val="-1"/>
          <w:sz w:val="24"/>
          <w:szCs w:val="24"/>
        </w:rPr>
        <w:t>manner</w:t>
      </w:r>
      <w:r w:rsidRPr="009E288F">
        <w:rPr>
          <w:rFonts w:ascii="Times New Roman" w:eastAsiaTheme="minorEastAsia" w:hAnsi="Times New Roman" w:cs="Times New Roman"/>
          <w:sz w:val="24"/>
          <w:szCs w:val="24"/>
        </w:rPr>
        <w:t xml:space="preserve"> </w:t>
      </w:r>
      <w:r w:rsidRPr="009E288F">
        <w:rPr>
          <w:rFonts w:ascii="Times New Roman" w:eastAsiaTheme="minorEastAsia" w:hAnsi="Times New Roman" w:cs="Times New Roman"/>
          <w:spacing w:val="-1"/>
          <w:sz w:val="24"/>
          <w:szCs w:val="24"/>
        </w:rPr>
        <w:t>which</w:t>
      </w:r>
      <w:r w:rsidRPr="009E288F">
        <w:rPr>
          <w:rFonts w:ascii="Times New Roman" w:eastAsiaTheme="minorEastAsia" w:hAnsi="Times New Roman" w:cs="Times New Roman"/>
          <w:sz w:val="24"/>
          <w:szCs w:val="24"/>
        </w:rPr>
        <w:t xml:space="preserve"> </w:t>
      </w:r>
      <w:r w:rsidRPr="009E288F">
        <w:rPr>
          <w:rFonts w:ascii="Times New Roman" w:eastAsiaTheme="minorEastAsia" w:hAnsi="Times New Roman" w:cs="Times New Roman"/>
          <w:spacing w:val="-1"/>
          <w:sz w:val="24"/>
          <w:szCs w:val="24"/>
        </w:rPr>
        <w:t>allows</w:t>
      </w:r>
      <w:r w:rsidRPr="009E288F">
        <w:rPr>
          <w:rFonts w:ascii="Times New Roman" w:eastAsiaTheme="minorEastAsia" w:hAnsi="Times New Roman" w:cs="Times New Roman"/>
          <w:sz w:val="24"/>
          <w:szCs w:val="24"/>
        </w:rPr>
        <w:t xml:space="preserve"> </w:t>
      </w:r>
      <w:r w:rsidRPr="009E288F">
        <w:rPr>
          <w:rFonts w:ascii="Times New Roman" w:eastAsiaTheme="minorEastAsia" w:hAnsi="Times New Roman" w:cs="Times New Roman"/>
          <w:spacing w:val="-1"/>
          <w:sz w:val="24"/>
          <w:szCs w:val="24"/>
        </w:rPr>
        <w:t>them</w:t>
      </w:r>
      <w:r w:rsidRPr="009E288F">
        <w:rPr>
          <w:rFonts w:ascii="Times New Roman" w:eastAsiaTheme="minorEastAsia" w:hAnsi="Times New Roman" w:cs="Times New Roman"/>
          <w:sz w:val="24"/>
          <w:szCs w:val="24"/>
        </w:rPr>
        <w:t xml:space="preserve"> </w:t>
      </w:r>
      <w:r w:rsidRPr="009E288F">
        <w:rPr>
          <w:rFonts w:ascii="Times New Roman" w:eastAsiaTheme="minorEastAsia" w:hAnsi="Times New Roman" w:cs="Times New Roman"/>
          <w:spacing w:val="-1"/>
          <w:sz w:val="24"/>
          <w:szCs w:val="24"/>
        </w:rPr>
        <w:t>to</w:t>
      </w:r>
      <w:r w:rsidRPr="009E288F">
        <w:rPr>
          <w:rFonts w:ascii="Times New Roman" w:eastAsiaTheme="minorEastAsia" w:hAnsi="Times New Roman" w:cs="Times New Roman"/>
          <w:sz w:val="24"/>
          <w:szCs w:val="24"/>
        </w:rPr>
        <w:t xml:space="preserve"> </w:t>
      </w:r>
      <w:r w:rsidRPr="009E288F">
        <w:rPr>
          <w:rFonts w:ascii="Times New Roman" w:eastAsiaTheme="minorEastAsia" w:hAnsi="Times New Roman" w:cs="Times New Roman"/>
          <w:spacing w:val="-1"/>
          <w:sz w:val="24"/>
          <w:szCs w:val="24"/>
        </w:rPr>
        <w:t>run</w:t>
      </w:r>
      <w:r w:rsidRPr="009E288F">
        <w:rPr>
          <w:rFonts w:ascii="Times New Roman" w:eastAsiaTheme="minorEastAsia" w:hAnsi="Times New Roman" w:cs="Times New Roman"/>
          <w:sz w:val="24"/>
          <w:szCs w:val="24"/>
        </w:rPr>
        <w:t xml:space="preserve"> </w:t>
      </w:r>
      <w:r w:rsidRPr="009E288F">
        <w:rPr>
          <w:rFonts w:ascii="Times New Roman" w:eastAsiaTheme="minorEastAsia" w:hAnsi="Times New Roman" w:cs="Times New Roman"/>
          <w:spacing w:val="-1"/>
          <w:sz w:val="24"/>
          <w:szCs w:val="24"/>
        </w:rPr>
        <w:t>as</w:t>
      </w:r>
      <w:r w:rsidRPr="009E288F">
        <w:rPr>
          <w:rFonts w:ascii="Times New Roman" w:eastAsiaTheme="minorEastAsia" w:hAnsi="Times New Roman" w:cs="Times New Roman"/>
          <w:spacing w:val="30"/>
          <w:sz w:val="24"/>
          <w:szCs w:val="24"/>
        </w:rPr>
        <w:t xml:space="preserve"> </w:t>
      </w:r>
      <w:r>
        <w:rPr>
          <w:rFonts w:ascii="Times New Roman" w:eastAsiaTheme="minorEastAsia" w:hAnsi="Times New Roman" w:cs="Times New Roman"/>
          <w:spacing w:val="-1"/>
          <w:sz w:val="24"/>
          <w:szCs w:val="24"/>
        </w:rPr>
        <w:t>safely</w:t>
      </w:r>
      <w:r w:rsidRPr="009E288F">
        <w:rPr>
          <w:rFonts w:ascii="Times New Roman" w:eastAsiaTheme="minorEastAsia" w:hAnsi="Times New Roman" w:cs="Times New Roman"/>
          <w:sz w:val="24"/>
          <w:szCs w:val="24"/>
        </w:rPr>
        <w:t xml:space="preserve"> </w:t>
      </w:r>
      <w:r w:rsidRPr="009E288F">
        <w:rPr>
          <w:rFonts w:ascii="Times New Roman" w:eastAsiaTheme="minorEastAsia" w:hAnsi="Times New Roman" w:cs="Times New Roman"/>
          <w:spacing w:val="-1"/>
          <w:sz w:val="24"/>
          <w:szCs w:val="24"/>
        </w:rPr>
        <w:t>as</w:t>
      </w:r>
      <w:r w:rsidRPr="009E288F">
        <w:rPr>
          <w:rFonts w:ascii="Times New Roman" w:eastAsiaTheme="minorEastAsia" w:hAnsi="Times New Roman" w:cs="Times New Roman"/>
          <w:sz w:val="24"/>
          <w:szCs w:val="24"/>
        </w:rPr>
        <w:t xml:space="preserve"> </w:t>
      </w:r>
      <w:r w:rsidRPr="009E288F">
        <w:rPr>
          <w:rFonts w:ascii="Times New Roman" w:eastAsiaTheme="minorEastAsia" w:hAnsi="Times New Roman" w:cs="Times New Roman"/>
          <w:spacing w:val="-1"/>
          <w:sz w:val="24"/>
          <w:szCs w:val="24"/>
        </w:rPr>
        <w:t>possible</w:t>
      </w:r>
      <w:r w:rsidRPr="009E288F">
        <w:rPr>
          <w:rFonts w:ascii="Times New Roman" w:eastAsiaTheme="minorEastAsia" w:hAnsi="Times New Roman" w:cs="Times New Roman"/>
          <w:sz w:val="24"/>
          <w:szCs w:val="24"/>
        </w:rPr>
        <w:t xml:space="preserve"> </w:t>
      </w:r>
      <w:r w:rsidRPr="009E288F">
        <w:rPr>
          <w:rFonts w:ascii="Times New Roman" w:eastAsiaTheme="minorEastAsia" w:hAnsi="Times New Roman" w:cs="Times New Roman"/>
          <w:spacing w:val="-1"/>
          <w:sz w:val="24"/>
          <w:szCs w:val="24"/>
        </w:rPr>
        <w:t>for</w:t>
      </w:r>
      <w:r w:rsidRPr="009E288F">
        <w:rPr>
          <w:rFonts w:ascii="Times New Roman" w:eastAsiaTheme="minorEastAsia" w:hAnsi="Times New Roman" w:cs="Times New Roman"/>
          <w:sz w:val="24"/>
          <w:szCs w:val="24"/>
        </w:rPr>
        <w:t xml:space="preserve"> </w:t>
      </w:r>
      <w:r>
        <w:rPr>
          <w:rFonts w:ascii="Times New Roman" w:eastAsiaTheme="minorEastAsia" w:hAnsi="Times New Roman" w:cs="Times New Roman"/>
          <w:spacing w:val="-1"/>
          <w:sz w:val="24"/>
          <w:szCs w:val="24"/>
        </w:rPr>
        <w:t>many</w:t>
      </w:r>
      <w:r w:rsidRPr="009E288F">
        <w:rPr>
          <w:rFonts w:ascii="Times New Roman" w:eastAsiaTheme="minorEastAsia" w:hAnsi="Times New Roman" w:cs="Times New Roman"/>
          <w:sz w:val="24"/>
          <w:szCs w:val="24"/>
        </w:rPr>
        <w:t xml:space="preserve"> </w:t>
      </w:r>
      <w:r w:rsidRPr="009E288F">
        <w:rPr>
          <w:rFonts w:ascii="Times New Roman" w:eastAsiaTheme="minorEastAsia" w:hAnsi="Times New Roman" w:cs="Times New Roman"/>
          <w:spacing w:val="-1"/>
          <w:sz w:val="24"/>
          <w:szCs w:val="24"/>
        </w:rPr>
        <w:t>years.</w:t>
      </w:r>
    </w:p>
    <w:p w:rsidR="00B01AEA" w:rsidRPr="009E288F" w:rsidRDefault="00B01AEA" w:rsidP="00B01AEA">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rPr>
      </w:pPr>
    </w:p>
    <w:p w:rsidR="00B01AEA" w:rsidRDefault="00A34909" w:rsidP="00B01AEA">
      <w:pPr>
        <w:widowControl w:val="0"/>
        <w:kinsoku w:val="0"/>
        <w:overflowPunct w:val="0"/>
        <w:autoSpaceDE w:val="0"/>
        <w:autoSpaceDN w:val="0"/>
        <w:adjustRightInd w:val="0"/>
        <w:spacing w:after="0" w:line="240" w:lineRule="auto"/>
        <w:ind w:right="750"/>
        <w:rPr>
          <w:rFonts w:ascii="Times New Roman" w:eastAsiaTheme="minorEastAsia" w:hAnsi="Times New Roman" w:cs="Times New Roman"/>
          <w:spacing w:val="-1"/>
          <w:sz w:val="24"/>
          <w:szCs w:val="24"/>
        </w:rPr>
      </w:pPr>
      <w:r>
        <w:rPr>
          <w:rFonts w:ascii="Times New Roman" w:eastAsiaTheme="minorEastAsia" w:hAnsi="Times New Roman" w:cs="Times New Roman"/>
          <w:spacing w:val="-1"/>
          <w:sz w:val="24"/>
          <w:szCs w:val="24"/>
        </w:rPr>
        <w:t xml:space="preserve">This </w:t>
      </w:r>
      <w:r w:rsidR="009E288F" w:rsidRPr="009E288F">
        <w:rPr>
          <w:rFonts w:ascii="Times New Roman" w:eastAsiaTheme="minorEastAsia" w:hAnsi="Times New Roman" w:cs="Times New Roman"/>
          <w:spacing w:val="-1"/>
          <w:sz w:val="24"/>
          <w:szCs w:val="24"/>
        </w:rPr>
        <w:t>Operation</w:t>
      </w:r>
      <w:r w:rsidR="009E288F" w:rsidRPr="009E288F">
        <w:rPr>
          <w:rFonts w:ascii="Times New Roman" w:eastAsiaTheme="minorEastAsia" w:hAnsi="Times New Roman" w:cs="Times New Roman"/>
          <w:sz w:val="24"/>
          <w:szCs w:val="24"/>
        </w:rPr>
        <w:t xml:space="preserve"> &amp; </w:t>
      </w:r>
      <w:r w:rsidR="009E288F" w:rsidRPr="009E288F">
        <w:rPr>
          <w:rFonts w:ascii="Times New Roman" w:eastAsiaTheme="minorEastAsia" w:hAnsi="Times New Roman" w:cs="Times New Roman"/>
          <w:spacing w:val="-1"/>
          <w:sz w:val="24"/>
          <w:szCs w:val="24"/>
        </w:rPr>
        <w:t>Maintenance</w:t>
      </w:r>
      <w:r w:rsidR="009E288F" w:rsidRPr="009E288F">
        <w:rPr>
          <w:rFonts w:ascii="Times New Roman" w:eastAsiaTheme="minorEastAsia" w:hAnsi="Times New Roman" w:cs="Times New Roman"/>
          <w:sz w:val="24"/>
          <w:szCs w:val="24"/>
        </w:rPr>
        <w:t xml:space="preserve"> </w:t>
      </w:r>
      <w:r w:rsidR="009E288F" w:rsidRPr="009E288F">
        <w:rPr>
          <w:rFonts w:ascii="Times New Roman" w:eastAsiaTheme="minorEastAsia" w:hAnsi="Times New Roman" w:cs="Times New Roman"/>
          <w:spacing w:val="-1"/>
          <w:sz w:val="24"/>
          <w:szCs w:val="24"/>
        </w:rPr>
        <w:t>(O&amp;M)</w:t>
      </w:r>
      <w:r w:rsidR="009E288F" w:rsidRPr="009E288F">
        <w:rPr>
          <w:rFonts w:ascii="Times New Roman" w:eastAsiaTheme="minorEastAsia" w:hAnsi="Times New Roman" w:cs="Times New Roman"/>
          <w:sz w:val="24"/>
          <w:szCs w:val="24"/>
        </w:rPr>
        <w:t xml:space="preserve"> </w:t>
      </w:r>
      <w:r w:rsidR="009E288F" w:rsidRPr="009E288F">
        <w:rPr>
          <w:rFonts w:ascii="Times New Roman" w:eastAsiaTheme="minorEastAsia" w:hAnsi="Times New Roman" w:cs="Times New Roman"/>
          <w:spacing w:val="-1"/>
          <w:sz w:val="24"/>
          <w:szCs w:val="24"/>
        </w:rPr>
        <w:t>Manual</w:t>
      </w:r>
      <w:r w:rsidR="009E288F" w:rsidRPr="009E288F">
        <w:rPr>
          <w:rFonts w:ascii="Times New Roman" w:eastAsiaTheme="minorEastAsia" w:hAnsi="Times New Roman" w:cs="Times New Roman"/>
          <w:sz w:val="24"/>
          <w:szCs w:val="24"/>
        </w:rPr>
        <w:t xml:space="preserve"> </w:t>
      </w:r>
      <w:r w:rsidR="009E288F" w:rsidRPr="009E288F">
        <w:rPr>
          <w:rFonts w:ascii="Times New Roman" w:eastAsiaTheme="minorEastAsia" w:hAnsi="Times New Roman" w:cs="Times New Roman"/>
          <w:spacing w:val="-1"/>
          <w:sz w:val="24"/>
          <w:szCs w:val="24"/>
        </w:rPr>
        <w:t>is</w:t>
      </w:r>
      <w:r w:rsidR="009E288F" w:rsidRPr="009E288F">
        <w:rPr>
          <w:rFonts w:ascii="Times New Roman" w:eastAsiaTheme="minorEastAsia" w:hAnsi="Times New Roman" w:cs="Times New Roman"/>
          <w:sz w:val="24"/>
          <w:szCs w:val="24"/>
        </w:rPr>
        <w:t xml:space="preserve"> </w:t>
      </w:r>
      <w:r w:rsidR="009E288F" w:rsidRPr="009E288F">
        <w:rPr>
          <w:rFonts w:ascii="Times New Roman" w:eastAsiaTheme="minorEastAsia" w:hAnsi="Times New Roman" w:cs="Times New Roman"/>
          <w:spacing w:val="-1"/>
          <w:sz w:val="24"/>
          <w:szCs w:val="24"/>
        </w:rPr>
        <w:t>used</w:t>
      </w:r>
      <w:r w:rsidR="009E288F" w:rsidRPr="009E288F">
        <w:rPr>
          <w:rFonts w:ascii="Times New Roman" w:eastAsiaTheme="minorEastAsia" w:hAnsi="Times New Roman" w:cs="Times New Roman"/>
          <w:sz w:val="24"/>
          <w:szCs w:val="24"/>
        </w:rPr>
        <w:t xml:space="preserve"> </w:t>
      </w:r>
      <w:r w:rsidR="009E288F" w:rsidRPr="009E288F">
        <w:rPr>
          <w:rFonts w:ascii="Times New Roman" w:eastAsiaTheme="minorEastAsia" w:hAnsi="Times New Roman" w:cs="Times New Roman"/>
          <w:spacing w:val="-1"/>
          <w:sz w:val="24"/>
          <w:szCs w:val="24"/>
        </w:rPr>
        <w:t>as</w:t>
      </w:r>
      <w:r w:rsidR="009E288F" w:rsidRPr="009E288F">
        <w:rPr>
          <w:rFonts w:ascii="Times New Roman" w:eastAsiaTheme="minorEastAsia" w:hAnsi="Times New Roman" w:cs="Times New Roman"/>
          <w:sz w:val="24"/>
          <w:szCs w:val="24"/>
        </w:rPr>
        <w:t xml:space="preserve"> a </w:t>
      </w:r>
      <w:r w:rsidR="00B01AEA">
        <w:rPr>
          <w:rFonts w:ascii="Times New Roman" w:eastAsiaTheme="minorEastAsia" w:hAnsi="Times New Roman" w:cs="Times New Roman"/>
          <w:sz w:val="24"/>
          <w:szCs w:val="24"/>
        </w:rPr>
        <w:t xml:space="preserve">working </w:t>
      </w:r>
      <w:r w:rsidR="009E288F" w:rsidRPr="009E288F">
        <w:rPr>
          <w:rFonts w:ascii="Times New Roman" w:eastAsiaTheme="minorEastAsia" w:hAnsi="Times New Roman" w:cs="Times New Roman"/>
          <w:spacing w:val="-1"/>
          <w:sz w:val="24"/>
          <w:szCs w:val="24"/>
        </w:rPr>
        <w:t>reference</w:t>
      </w:r>
      <w:r w:rsidR="009E288F" w:rsidRPr="009E288F">
        <w:rPr>
          <w:rFonts w:ascii="Times New Roman" w:eastAsiaTheme="minorEastAsia" w:hAnsi="Times New Roman" w:cs="Times New Roman"/>
          <w:sz w:val="24"/>
          <w:szCs w:val="24"/>
        </w:rPr>
        <w:t xml:space="preserve"> </w:t>
      </w:r>
      <w:r>
        <w:rPr>
          <w:rFonts w:ascii="Times New Roman" w:eastAsiaTheme="minorEastAsia" w:hAnsi="Times New Roman" w:cs="Times New Roman"/>
          <w:spacing w:val="-1"/>
          <w:sz w:val="24"/>
          <w:szCs w:val="24"/>
        </w:rPr>
        <w:t>for</w:t>
      </w:r>
      <w:r w:rsidR="009E288F" w:rsidRPr="009E288F">
        <w:rPr>
          <w:rFonts w:ascii="Times New Roman" w:eastAsiaTheme="minorEastAsia" w:hAnsi="Times New Roman" w:cs="Times New Roman"/>
          <w:sz w:val="24"/>
          <w:szCs w:val="24"/>
        </w:rPr>
        <w:t xml:space="preserve"> </w:t>
      </w:r>
      <w:r w:rsidR="009E288F" w:rsidRPr="009E288F">
        <w:rPr>
          <w:rFonts w:ascii="Times New Roman" w:eastAsiaTheme="minorEastAsia" w:hAnsi="Times New Roman" w:cs="Times New Roman"/>
          <w:spacing w:val="-1"/>
          <w:sz w:val="24"/>
          <w:szCs w:val="24"/>
        </w:rPr>
        <w:t>the</w:t>
      </w:r>
      <w:r w:rsidR="009E288F" w:rsidRPr="009E288F">
        <w:rPr>
          <w:rFonts w:ascii="Times New Roman" w:eastAsiaTheme="minorEastAsia" w:hAnsi="Times New Roman" w:cs="Times New Roman"/>
          <w:sz w:val="24"/>
          <w:szCs w:val="24"/>
        </w:rPr>
        <w:t xml:space="preserve"> </w:t>
      </w:r>
      <w:r w:rsidR="009E288F" w:rsidRPr="009E288F">
        <w:rPr>
          <w:rFonts w:ascii="Times New Roman" w:eastAsiaTheme="minorEastAsia" w:hAnsi="Times New Roman" w:cs="Times New Roman"/>
          <w:spacing w:val="-1"/>
          <w:sz w:val="24"/>
          <w:szCs w:val="24"/>
        </w:rPr>
        <w:t>overall</w:t>
      </w:r>
      <w:r w:rsidR="009E288F" w:rsidRPr="009E288F">
        <w:rPr>
          <w:rFonts w:ascii="Times New Roman" w:eastAsiaTheme="minorEastAsia" w:hAnsi="Times New Roman" w:cs="Times New Roman"/>
          <w:sz w:val="24"/>
          <w:szCs w:val="24"/>
        </w:rPr>
        <w:t xml:space="preserve"> </w:t>
      </w:r>
      <w:r w:rsidR="009E288F" w:rsidRPr="009E288F">
        <w:rPr>
          <w:rFonts w:ascii="Times New Roman" w:eastAsiaTheme="minorEastAsia" w:hAnsi="Times New Roman" w:cs="Times New Roman"/>
          <w:spacing w:val="-1"/>
          <w:sz w:val="24"/>
          <w:szCs w:val="24"/>
        </w:rPr>
        <w:t>operation</w:t>
      </w:r>
      <w:r w:rsidR="009E288F" w:rsidRPr="009E288F">
        <w:rPr>
          <w:rFonts w:ascii="Times New Roman" w:eastAsiaTheme="minorEastAsia" w:hAnsi="Times New Roman" w:cs="Times New Roman"/>
          <w:sz w:val="24"/>
          <w:szCs w:val="24"/>
        </w:rPr>
        <w:t xml:space="preserve"> </w:t>
      </w:r>
      <w:r w:rsidR="009E288F" w:rsidRPr="009E288F">
        <w:rPr>
          <w:rFonts w:ascii="Times New Roman" w:eastAsiaTheme="minorEastAsia" w:hAnsi="Times New Roman" w:cs="Times New Roman"/>
          <w:spacing w:val="-1"/>
          <w:sz w:val="24"/>
          <w:szCs w:val="24"/>
        </w:rPr>
        <w:t>and</w:t>
      </w:r>
      <w:r w:rsidR="009E288F" w:rsidRPr="009E288F">
        <w:rPr>
          <w:rFonts w:ascii="Times New Roman" w:eastAsiaTheme="minorEastAsia" w:hAnsi="Times New Roman" w:cs="Times New Roman"/>
          <w:sz w:val="24"/>
          <w:szCs w:val="24"/>
        </w:rPr>
        <w:t xml:space="preserve"> </w:t>
      </w:r>
      <w:r w:rsidR="009E288F" w:rsidRPr="009E288F">
        <w:rPr>
          <w:rFonts w:ascii="Times New Roman" w:eastAsiaTheme="minorEastAsia" w:hAnsi="Times New Roman" w:cs="Times New Roman"/>
          <w:spacing w:val="-1"/>
          <w:sz w:val="24"/>
          <w:szCs w:val="24"/>
        </w:rPr>
        <w:t>maintenance</w:t>
      </w:r>
      <w:r w:rsidR="009E288F" w:rsidRPr="009E288F">
        <w:rPr>
          <w:rFonts w:ascii="Times New Roman" w:eastAsiaTheme="minorEastAsia" w:hAnsi="Times New Roman" w:cs="Times New Roman"/>
          <w:sz w:val="24"/>
          <w:szCs w:val="24"/>
        </w:rPr>
        <w:t xml:space="preserve"> </w:t>
      </w:r>
      <w:r w:rsidR="009E288F" w:rsidRPr="009E288F">
        <w:rPr>
          <w:rFonts w:ascii="Times New Roman" w:eastAsiaTheme="minorEastAsia" w:hAnsi="Times New Roman" w:cs="Times New Roman"/>
          <w:spacing w:val="-1"/>
          <w:sz w:val="24"/>
          <w:szCs w:val="24"/>
        </w:rPr>
        <w:t>of</w:t>
      </w:r>
      <w:r w:rsidR="009E288F" w:rsidRPr="009E288F">
        <w:rPr>
          <w:rFonts w:ascii="Times New Roman" w:eastAsiaTheme="minorEastAsia" w:hAnsi="Times New Roman" w:cs="Times New Roman"/>
          <w:sz w:val="24"/>
          <w:szCs w:val="24"/>
        </w:rPr>
        <w:t xml:space="preserve"> </w:t>
      </w:r>
      <w:r w:rsidR="00BC1B78" w:rsidRPr="009E288F">
        <w:rPr>
          <w:rFonts w:ascii="Times New Roman" w:eastAsiaTheme="minorEastAsia" w:hAnsi="Times New Roman" w:cs="Times New Roman"/>
          <w:spacing w:val="-1"/>
          <w:sz w:val="24"/>
          <w:szCs w:val="24"/>
        </w:rPr>
        <w:t>our</w:t>
      </w:r>
      <w:r>
        <w:rPr>
          <w:rFonts w:ascii="Times New Roman" w:eastAsiaTheme="minorEastAsia" w:hAnsi="Times New Roman" w:cs="Times New Roman"/>
          <w:spacing w:val="-1"/>
          <w:sz w:val="24"/>
          <w:szCs w:val="24"/>
        </w:rPr>
        <w:t xml:space="preserve"> water system</w:t>
      </w:r>
      <w:r w:rsidR="0025668D">
        <w:rPr>
          <w:rFonts w:ascii="Times New Roman" w:eastAsiaTheme="minorEastAsia" w:hAnsi="Times New Roman" w:cs="Times New Roman"/>
          <w:spacing w:val="-1"/>
          <w:sz w:val="24"/>
          <w:szCs w:val="24"/>
        </w:rPr>
        <w:t xml:space="preserve"> and as a training tool for new hires</w:t>
      </w:r>
      <w:r>
        <w:rPr>
          <w:rFonts w:ascii="Times New Roman" w:eastAsiaTheme="minorEastAsia" w:hAnsi="Times New Roman" w:cs="Times New Roman"/>
          <w:spacing w:val="-1"/>
          <w:sz w:val="24"/>
          <w:szCs w:val="24"/>
        </w:rPr>
        <w:t xml:space="preserve">.  </w:t>
      </w:r>
      <w:r w:rsidR="009E288F" w:rsidRPr="009E288F">
        <w:rPr>
          <w:rFonts w:ascii="Times New Roman" w:eastAsiaTheme="minorEastAsia" w:hAnsi="Times New Roman" w:cs="Times New Roman"/>
          <w:spacing w:val="-1"/>
          <w:sz w:val="24"/>
          <w:szCs w:val="24"/>
        </w:rPr>
        <w:t>The</w:t>
      </w:r>
      <w:r w:rsidR="009E288F" w:rsidRPr="009E288F">
        <w:rPr>
          <w:rFonts w:ascii="Times New Roman" w:eastAsiaTheme="minorEastAsia" w:hAnsi="Times New Roman" w:cs="Times New Roman"/>
          <w:sz w:val="24"/>
          <w:szCs w:val="24"/>
        </w:rPr>
        <w:t xml:space="preserve"> </w:t>
      </w:r>
      <w:r w:rsidR="009E288F" w:rsidRPr="009E288F">
        <w:rPr>
          <w:rFonts w:ascii="Times New Roman" w:eastAsiaTheme="minorEastAsia" w:hAnsi="Times New Roman" w:cs="Times New Roman"/>
          <w:spacing w:val="-1"/>
          <w:sz w:val="24"/>
          <w:szCs w:val="24"/>
        </w:rPr>
        <w:t>manual</w:t>
      </w:r>
      <w:r w:rsidR="009E288F" w:rsidRPr="009E288F">
        <w:rPr>
          <w:rFonts w:ascii="Times New Roman" w:eastAsiaTheme="minorEastAsia" w:hAnsi="Times New Roman" w:cs="Times New Roman"/>
          <w:sz w:val="24"/>
          <w:szCs w:val="24"/>
        </w:rPr>
        <w:t xml:space="preserve"> </w:t>
      </w:r>
      <w:r w:rsidR="009E288F" w:rsidRPr="009E288F">
        <w:rPr>
          <w:rFonts w:ascii="Times New Roman" w:eastAsiaTheme="minorEastAsia" w:hAnsi="Times New Roman" w:cs="Times New Roman"/>
          <w:spacing w:val="-1"/>
          <w:sz w:val="24"/>
          <w:szCs w:val="24"/>
        </w:rPr>
        <w:t>contains</w:t>
      </w:r>
      <w:r w:rsidR="009E288F" w:rsidRPr="009E288F">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system contact information, a description of system features along with their operation and maintenance, </w:t>
      </w:r>
      <w:r w:rsidR="009E288F" w:rsidRPr="009E288F">
        <w:rPr>
          <w:rFonts w:ascii="Times New Roman" w:eastAsiaTheme="minorEastAsia" w:hAnsi="Times New Roman" w:cs="Times New Roman"/>
          <w:spacing w:val="-1"/>
          <w:sz w:val="24"/>
          <w:szCs w:val="24"/>
        </w:rPr>
        <w:t>work</w:t>
      </w:r>
      <w:r w:rsidR="009E288F" w:rsidRPr="009E288F">
        <w:rPr>
          <w:rFonts w:ascii="Times New Roman" w:eastAsiaTheme="minorEastAsia" w:hAnsi="Times New Roman" w:cs="Times New Roman"/>
          <w:sz w:val="24"/>
          <w:szCs w:val="24"/>
        </w:rPr>
        <w:t xml:space="preserve"> </w:t>
      </w:r>
      <w:r w:rsidR="009E288F" w:rsidRPr="009E288F">
        <w:rPr>
          <w:rFonts w:ascii="Times New Roman" w:eastAsiaTheme="minorEastAsia" w:hAnsi="Times New Roman" w:cs="Times New Roman"/>
          <w:spacing w:val="-1"/>
          <w:sz w:val="24"/>
          <w:szCs w:val="24"/>
        </w:rPr>
        <w:t>sheets,</w:t>
      </w:r>
      <w:r w:rsidR="009E288F" w:rsidRPr="009E288F">
        <w:rPr>
          <w:rFonts w:ascii="Times New Roman" w:eastAsiaTheme="minorEastAsia" w:hAnsi="Times New Roman" w:cs="Times New Roman"/>
          <w:sz w:val="24"/>
          <w:szCs w:val="24"/>
        </w:rPr>
        <w:t xml:space="preserve"> </w:t>
      </w:r>
      <w:r w:rsidR="009E288F" w:rsidRPr="009E288F">
        <w:rPr>
          <w:rFonts w:ascii="Times New Roman" w:eastAsiaTheme="minorEastAsia" w:hAnsi="Times New Roman" w:cs="Times New Roman"/>
          <w:spacing w:val="-1"/>
          <w:sz w:val="24"/>
          <w:szCs w:val="24"/>
        </w:rPr>
        <w:t>record</w:t>
      </w:r>
      <w:r w:rsidR="009E288F" w:rsidRPr="009E288F">
        <w:rPr>
          <w:rFonts w:ascii="Times New Roman" w:eastAsiaTheme="minorEastAsia" w:hAnsi="Times New Roman" w:cs="Times New Roman"/>
          <w:sz w:val="24"/>
          <w:szCs w:val="24"/>
        </w:rPr>
        <w:t xml:space="preserve"> </w:t>
      </w:r>
      <w:r w:rsidR="009E288F" w:rsidRPr="009E288F">
        <w:rPr>
          <w:rFonts w:ascii="Times New Roman" w:eastAsiaTheme="minorEastAsia" w:hAnsi="Times New Roman" w:cs="Times New Roman"/>
          <w:spacing w:val="-1"/>
          <w:sz w:val="24"/>
          <w:szCs w:val="24"/>
        </w:rPr>
        <w:t>keeping</w:t>
      </w:r>
      <w:r w:rsidR="009E288F" w:rsidRPr="009E288F">
        <w:rPr>
          <w:rFonts w:ascii="Times New Roman" w:eastAsiaTheme="minorEastAsia" w:hAnsi="Times New Roman" w:cs="Times New Roman"/>
          <w:sz w:val="24"/>
          <w:szCs w:val="24"/>
        </w:rPr>
        <w:t xml:space="preserve"> </w:t>
      </w:r>
      <w:r w:rsidR="009E288F" w:rsidRPr="009E288F">
        <w:rPr>
          <w:rFonts w:ascii="Times New Roman" w:eastAsiaTheme="minorEastAsia" w:hAnsi="Times New Roman" w:cs="Times New Roman"/>
          <w:spacing w:val="-1"/>
          <w:sz w:val="24"/>
          <w:szCs w:val="24"/>
        </w:rPr>
        <w:t>forms,</w:t>
      </w:r>
      <w:r w:rsidR="009E288F" w:rsidRPr="009E288F">
        <w:rPr>
          <w:rFonts w:ascii="Times New Roman" w:eastAsiaTheme="minorEastAsia" w:hAnsi="Times New Roman" w:cs="Times New Roman"/>
          <w:sz w:val="24"/>
          <w:szCs w:val="24"/>
        </w:rPr>
        <w:t xml:space="preserve"> </w:t>
      </w:r>
      <w:r w:rsidR="009E288F" w:rsidRPr="009E288F">
        <w:rPr>
          <w:rFonts w:ascii="Times New Roman" w:eastAsiaTheme="minorEastAsia" w:hAnsi="Times New Roman" w:cs="Times New Roman"/>
          <w:spacing w:val="-1"/>
          <w:sz w:val="24"/>
          <w:szCs w:val="24"/>
        </w:rPr>
        <w:t>safety</w:t>
      </w:r>
      <w:r w:rsidR="009E288F" w:rsidRPr="009E288F">
        <w:rPr>
          <w:rFonts w:ascii="Times New Roman" w:eastAsiaTheme="minorEastAsia" w:hAnsi="Times New Roman" w:cs="Times New Roman"/>
          <w:spacing w:val="24"/>
          <w:sz w:val="24"/>
          <w:szCs w:val="24"/>
        </w:rPr>
        <w:t xml:space="preserve"> </w:t>
      </w:r>
      <w:r w:rsidR="009E288F" w:rsidRPr="009E288F">
        <w:rPr>
          <w:rFonts w:ascii="Times New Roman" w:eastAsiaTheme="minorEastAsia" w:hAnsi="Times New Roman" w:cs="Times New Roman"/>
          <w:spacing w:val="-1"/>
          <w:sz w:val="24"/>
          <w:szCs w:val="24"/>
        </w:rPr>
        <w:t>and</w:t>
      </w:r>
      <w:r w:rsidR="009E288F" w:rsidRPr="009E288F">
        <w:rPr>
          <w:rFonts w:ascii="Times New Roman" w:eastAsiaTheme="minorEastAsia" w:hAnsi="Times New Roman" w:cs="Times New Roman"/>
          <w:sz w:val="24"/>
          <w:szCs w:val="24"/>
        </w:rPr>
        <w:t xml:space="preserve"> </w:t>
      </w:r>
      <w:r w:rsidR="009E288F" w:rsidRPr="009E288F">
        <w:rPr>
          <w:rFonts w:ascii="Times New Roman" w:eastAsiaTheme="minorEastAsia" w:hAnsi="Times New Roman" w:cs="Times New Roman"/>
          <w:spacing w:val="-1"/>
          <w:sz w:val="24"/>
          <w:szCs w:val="24"/>
        </w:rPr>
        <w:t>emergency</w:t>
      </w:r>
      <w:r w:rsidR="009E288F" w:rsidRPr="009E288F">
        <w:rPr>
          <w:rFonts w:ascii="Times New Roman" w:eastAsiaTheme="minorEastAsia" w:hAnsi="Times New Roman" w:cs="Times New Roman"/>
          <w:sz w:val="24"/>
          <w:szCs w:val="24"/>
        </w:rPr>
        <w:t xml:space="preserve"> </w:t>
      </w:r>
      <w:r w:rsidR="009E288F" w:rsidRPr="009E288F">
        <w:rPr>
          <w:rFonts w:ascii="Times New Roman" w:eastAsiaTheme="minorEastAsia" w:hAnsi="Times New Roman" w:cs="Times New Roman"/>
          <w:spacing w:val="-1"/>
          <w:sz w:val="24"/>
          <w:szCs w:val="24"/>
        </w:rPr>
        <w:t>procedures,</w:t>
      </w:r>
      <w:r w:rsidR="009E288F" w:rsidRPr="009E288F">
        <w:rPr>
          <w:rFonts w:ascii="Times New Roman" w:eastAsiaTheme="minorEastAsia" w:hAnsi="Times New Roman" w:cs="Times New Roman"/>
          <w:sz w:val="24"/>
          <w:szCs w:val="24"/>
        </w:rPr>
        <w:t xml:space="preserve"> </w:t>
      </w:r>
      <w:r w:rsidR="009E288F" w:rsidRPr="009E288F">
        <w:rPr>
          <w:rFonts w:ascii="Times New Roman" w:eastAsiaTheme="minorEastAsia" w:hAnsi="Times New Roman" w:cs="Times New Roman"/>
          <w:spacing w:val="-1"/>
          <w:sz w:val="24"/>
          <w:szCs w:val="24"/>
        </w:rPr>
        <w:t>and</w:t>
      </w:r>
      <w:r w:rsidR="009E288F" w:rsidRPr="009E288F">
        <w:rPr>
          <w:rFonts w:ascii="Times New Roman" w:eastAsiaTheme="minorEastAsia" w:hAnsi="Times New Roman" w:cs="Times New Roman"/>
          <w:sz w:val="24"/>
          <w:szCs w:val="24"/>
        </w:rPr>
        <w:t xml:space="preserve"> a </w:t>
      </w:r>
      <w:r>
        <w:rPr>
          <w:rFonts w:ascii="Times New Roman" w:eastAsiaTheme="minorEastAsia" w:hAnsi="Times New Roman" w:cs="Times New Roman"/>
          <w:spacing w:val="-1"/>
          <w:sz w:val="24"/>
          <w:szCs w:val="24"/>
        </w:rPr>
        <w:t>sampling</w:t>
      </w:r>
      <w:r w:rsidR="009E288F" w:rsidRPr="009E288F">
        <w:rPr>
          <w:rFonts w:ascii="Times New Roman" w:eastAsiaTheme="minorEastAsia" w:hAnsi="Times New Roman" w:cs="Times New Roman"/>
          <w:sz w:val="24"/>
          <w:szCs w:val="24"/>
        </w:rPr>
        <w:t xml:space="preserve"> </w:t>
      </w:r>
      <w:r w:rsidR="009E288F" w:rsidRPr="009E288F">
        <w:rPr>
          <w:rFonts w:ascii="Times New Roman" w:eastAsiaTheme="minorEastAsia" w:hAnsi="Times New Roman" w:cs="Times New Roman"/>
          <w:spacing w:val="-1"/>
          <w:sz w:val="24"/>
          <w:szCs w:val="24"/>
        </w:rPr>
        <w:t>plan</w:t>
      </w:r>
      <w:r w:rsidR="009E288F" w:rsidRPr="009E288F">
        <w:rPr>
          <w:rFonts w:ascii="Times New Roman" w:eastAsiaTheme="minorEastAsia" w:hAnsi="Times New Roman" w:cs="Times New Roman"/>
          <w:sz w:val="24"/>
          <w:szCs w:val="24"/>
        </w:rPr>
        <w:t xml:space="preserve"> </w:t>
      </w:r>
      <w:r w:rsidR="009E288F" w:rsidRPr="009E288F">
        <w:rPr>
          <w:rFonts w:ascii="Times New Roman" w:eastAsiaTheme="minorEastAsia" w:hAnsi="Times New Roman" w:cs="Times New Roman"/>
          <w:spacing w:val="-1"/>
          <w:sz w:val="24"/>
          <w:szCs w:val="24"/>
        </w:rPr>
        <w:t>for</w:t>
      </w:r>
      <w:r w:rsidR="009E288F" w:rsidRPr="009E288F">
        <w:rPr>
          <w:rFonts w:ascii="Times New Roman" w:eastAsiaTheme="minorEastAsia" w:hAnsi="Times New Roman" w:cs="Times New Roman"/>
          <w:sz w:val="24"/>
          <w:szCs w:val="24"/>
        </w:rPr>
        <w:t xml:space="preserve"> </w:t>
      </w:r>
      <w:r w:rsidR="009E288F" w:rsidRPr="009E288F">
        <w:rPr>
          <w:rFonts w:ascii="Times New Roman" w:eastAsiaTheme="minorEastAsia" w:hAnsi="Times New Roman" w:cs="Times New Roman"/>
          <w:spacing w:val="-1"/>
          <w:sz w:val="24"/>
          <w:szCs w:val="24"/>
        </w:rPr>
        <w:t>monitoring</w:t>
      </w:r>
      <w:r w:rsidR="009E288F" w:rsidRPr="009E288F">
        <w:rPr>
          <w:rFonts w:ascii="Times New Roman" w:eastAsiaTheme="minorEastAsia" w:hAnsi="Times New Roman" w:cs="Times New Roman"/>
          <w:sz w:val="24"/>
          <w:szCs w:val="24"/>
        </w:rPr>
        <w:t xml:space="preserve"> </w:t>
      </w:r>
      <w:r w:rsidR="009E288F" w:rsidRPr="009E288F">
        <w:rPr>
          <w:rFonts w:ascii="Times New Roman" w:eastAsiaTheme="minorEastAsia" w:hAnsi="Times New Roman" w:cs="Times New Roman"/>
          <w:spacing w:val="-1"/>
          <w:sz w:val="24"/>
          <w:szCs w:val="24"/>
        </w:rPr>
        <w:t>the</w:t>
      </w:r>
      <w:r w:rsidR="009E288F" w:rsidRPr="009E288F">
        <w:rPr>
          <w:rFonts w:ascii="Times New Roman" w:eastAsiaTheme="minorEastAsia" w:hAnsi="Times New Roman" w:cs="Times New Roman"/>
          <w:sz w:val="24"/>
          <w:szCs w:val="24"/>
        </w:rPr>
        <w:t xml:space="preserve"> </w:t>
      </w:r>
      <w:r w:rsidR="009E288F" w:rsidRPr="009E288F">
        <w:rPr>
          <w:rFonts w:ascii="Times New Roman" w:eastAsiaTheme="minorEastAsia" w:hAnsi="Times New Roman" w:cs="Times New Roman"/>
          <w:spacing w:val="-1"/>
          <w:sz w:val="24"/>
          <w:szCs w:val="24"/>
        </w:rPr>
        <w:t>quality</w:t>
      </w:r>
      <w:r w:rsidR="009E288F" w:rsidRPr="009E288F">
        <w:rPr>
          <w:rFonts w:ascii="Times New Roman" w:eastAsiaTheme="minorEastAsia" w:hAnsi="Times New Roman" w:cs="Times New Roman"/>
          <w:sz w:val="24"/>
          <w:szCs w:val="24"/>
        </w:rPr>
        <w:t xml:space="preserve"> </w:t>
      </w:r>
      <w:r w:rsidR="009E288F" w:rsidRPr="009E288F">
        <w:rPr>
          <w:rFonts w:ascii="Times New Roman" w:eastAsiaTheme="minorEastAsia" w:hAnsi="Times New Roman" w:cs="Times New Roman"/>
          <w:spacing w:val="-1"/>
          <w:sz w:val="24"/>
          <w:szCs w:val="24"/>
        </w:rPr>
        <w:t>of</w:t>
      </w:r>
      <w:r w:rsidR="009E288F" w:rsidRPr="009E288F">
        <w:rPr>
          <w:rFonts w:ascii="Times New Roman" w:eastAsiaTheme="minorEastAsia" w:hAnsi="Times New Roman" w:cs="Times New Roman"/>
          <w:sz w:val="24"/>
          <w:szCs w:val="24"/>
        </w:rPr>
        <w:t xml:space="preserve"> </w:t>
      </w:r>
      <w:r w:rsidR="009E288F" w:rsidRPr="009E288F">
        <w:rPr>
          <w:rFonts w:ascii="Times New Roman" w:eastAsiaTheme="minorEastAsia" w:hAnsi="Times New Roman" w:cs="Times New Roman"/>
          <w:spacing w:val="-1"/>
          <w:sz w:val="24"/>
          <w:szCs w:val="24"/>
        </w:rPr>
        <w:t>our</w:t>
      </w:r>
      <w:r w:rsidR="009E288F" w:rsidRPr="009E288F">
        <w:rPr>
          <w:rFonts w:ascii="Times New Roman" w:eastAsiaTheme="minorEastAsia" w:hAnsi="Times New Roman" w:cs="Times New Roman"/>
          <w:spacing w:val="24"/>
          <w:sz w:val="24"/>
          <w:szCs w:val="24"/>
        </w:rPr>
        <w:t xml:space="preserve"> </w:t>
      </w:r>
      <w:r w:rsidR="009E288F" w:rsidRPr="009E288F">
        <w:rPr>
          <w:rFonts w:ascii="Times New Roman" w:eastAsiaTheme="minorEastAsia" w:hAnsi="Times New Roman" w:cs="Times New Roman"/>
          <w:spacing w:val="-1"/>
          <w:sz w:val="24"/>
          <w:szCs w:val="24"/>
        </w:rPr>
        <w:t>drinking</w:t>
      </w:r>
      <w:r w:rsidR="009E288F" w:rsidRPr="009E288F">
        <w:rPr>
          <w:rFonts w:ascii="Times New Roman" w:eastAsiaTheme="minorEastAsia" w:hAnsi="Times New Roman" w:cs="Times New Roman"/>
          <w:sz w:val="24"/>
          <w:szCs w:val="24"/>
        </w:rPr>
        <w:t xml:space="preserve"> </w:t>
      </w:r>
      <w:r w:rsidR="009E288F" w:rsidRPr="009E288F">
        <w:rPr>
          <w:rFonts w:ascii="Times New Roman" w:eastAsiaTheme="minorEastAsia" w:hAnsi="Times New Roman" w:cs="Times New Roman"/>
          <w:spacing w:val="-1"/>
          <w:sz w:val="24"/>
          <w:szCs w:val="24"/>
        </w:rPr>
        <w:t>water.</w:t>
      </w:r>
      <w:r w:rsidR="00B01AEA" w:rsidRPr="00B01AEA">
        <w:rPr>
          <w:rFonts w:ascii="Times New Roman" w:eastAsiaTheme="minorEastAsia" w:hAnsi="Times New Roman" w:cs="Times New Roman"/>
          <w:spacing w:val="-1"/>
          <w:sz w:val="24"/>
          <w:szCs w:val="24"/>
        </w:rPr>
        <w:t xml:space="preserve"> </w:t>
      </w:r>
    </w:p>
    <w:p w:rsidR="00B01AEA" w:rsidRDefault="00B01AEA" w:rsidP="00B01AEA">
      <w:pPr>
        <w:widowControl w:val="0"/>
        <w:kinsoku w:val="0"/>
        <w:overflowPunct w:val="0"/>
        <w:autoSpaceDE w:val="0"/>
        <w:autoSpaceDN w:val="0"/>
        <w:adjustRightInd w:val="0"/>
        <w:spacing w:after="0" w:line="240" w:lineRule="auto"/>
        <w:ind w:right="750"/>
        <w:rPr>
          <w:rFonts w:ascii="Times New Roman" w:eastAsiaTheme="minorEastAsia" w:hAnsi="Times New Roman" w:cs="Times New Roman"/>
          <w:spacing w:val="-1"/>
          <w:sz w:val="24"/>
          <w:szCs w:val="24"/>
        </w:rPr>
      </w:pPr>
    </w:p>
    <w:p w:rsidR="00B01AEA" w:rsidRDefault="00B01AEA" w:rsidP="00B01AEA">
      <w:pPr>
        <w:widowControl w:val="0"/>
        <w:kinsoku w:val="0"/>
        <w:overflowPunct w:val="0"/>
        <w:autoSpaceDE w:val="0"/>
        <w:autoSpaceDN w:val="0"/>
        <w:adjustRightInd w:val="0"/>
        <w:spacing w:after="0" w:line="240" w:lineRule="auto"/>
        <w:ind w:right="750"/>
        <w:rPr>
          <w:rFonts w:ascii="Times New Roman" w:eastAsiaTheme="minorEastAsia" w:hAnsi="Times New Roman" w:cs="Times New Roman"/>
          <w:spacing w:val="-1"/>
          <w:sz w:val="24"/>
          <w:szCs w:val="24"/>
        </w:rPr>
      </w:pPr>
      <w:r w:rsidRPr="005E3E2E">
        <w:rPr>
          <w:rFonts w:ascii="Times New Roman" w:eastAsiaTheme="minorEastAsia" w:hAnsi="Times New Roman" w:cs="Times New Roman"/>
          <w:spacing w:val="-1"/>
          <w:sz w:val="24"/>
          <w:szCs w:val="24"/>
          <w:highlight w:val="yellow"/>
        </w:rPr>
        <w:t>Our training and continuing education policy is as follows:</w:t>
      </w:r>
    </w:p>
    <w:p w:rsidR="009E288F" w:rsidRPr="009E288F" w:rsidRDefault="009E288F" w:rsidP="001C232A">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rPr>
      </w:pPr>
    </w:p>
    <w:p w:rsidR="00A54808" w:rsidRDefault="00A34909" w:rsidP="001C232A">
      <w:pPr>
        <w:widowControl w:val="0"/>
        <w:kinsoku w:val="0"/>
        <w:overflowPunct w:val="0"/>
        <w:autoSpaceDE w:val="0"/>
        <w:autoSpaceDN w:val="0"/>
        <w:adjustRightInd w:val="0"/>
        <w:spacing w:after="0" w:line="240" w:lineRule="auto"/>
        <w:ind w:right="750"/>
        <w:rPr>
          <w:rFonts w:ascii="Times New Roman" w:eastAsiaTheme="minorEastAsia" w:hAnsi="Times New Roman" w:cs="Times New Roman"/>
          <w:sz w:val="24"/>
          <w:szCs w:val="24"/>
        </w:rPr>
      </w:pPr>
      <w:r>
        <w:rPr>
          <w:rFonts w:ascii="Times New Roman" w:eastAsiaTheme="minorEastAsia" w:hAnsi="Times New Roman" w:cs="Times New Roman"/>
          <w:spacing w:val="-1"/>
          <w:sz w:val="24"/>
          <w:szCs w:val="24"/>
        </w:rPr>
        <w:t>T</w:t>
      </w:r>
      <w:r w:rsidRPr="009E288F">
        <w:rPr>
          <w:rFonts w:ascii="Times New Roman" w:eastAsiaTheme="minorEastAsia" w:hAnsi="Times New Roman" w:cs="Times New Roman"/>
          <w:spacing w:val="-1"/>
          <w:sz w:val="24"/>
          <w:szCs w:val="24"/>
        </w:rPr>
        <w:t>his</w:t>
      </w:r>
      <w:r w:rsidRPr="009E288F">
        <w:rPr>
          <w:rFonts w:ascii="Times New Roman" w:eastAsiaTheme="minorEastAsia" w:hAnsi="Times New Roman" w:cs="Times New Roman"/>
          <w:sz w:val="24"/>
          <w:szCs w:val="24"/>
        </w:rPr>
        <w:t xml:space="preserve"> manual</w:t>
      </w:r>
      <w:r w:rsidRPr="009E288F">
        <w:rPr>
          <w:rFonts w:ascii="Times New Roman" w:eastAsiaTheme="minorEastAsia" w:hAnsi="Times New Roman" w:cs="Times New Roman"/>
          <w:spacing w:val="21"/>
          <w:sz w:val="24"/>
          <w:szCs w:val="24"/>
        </w:rPr>
        <w:t xml:space="preserve"> </w:t>
      </w:r>
      <w:r>
        <w:rPr>
          <w:rFonts w:ascii="Times New Roman" w:eastAsiaTheme="minorEastAsia" w:hAnsi="Times New Roman" w:cs="Times New Roman"/>
          <w:spacing w:val="-1"/>
          <w:sz w:val="24"/>
          <w:szCs w:val="24"/>
        </w:rPr>
        <w:t xml:space="preserve">will be updated </w:t>
      </w:r>
      <w:r w:rsidR="00F66AA7">
        <w:rPr>
          <w:rFonts w:ascii="Times New Roman" w:eastAsiaTheme="minorEastAsia" w:hAnsi="Times New Roman" w:cs="Times New Roman"/>
          <w:spacing w:val="-1"/>
          <w:sz w:val="24"/>
          <w:szCs w:val="24"/>
        </w:rPr>
        <w:t>within 1 month of</w:t>
      </w:r>
      <w:r w:rsidR="00A54808">
        <w:rPr>
          <w:rFonts w:ascii="Times New Roman" w:eastAsiaTheme="minorEastAsia" w:hAnsi="Times New Roman" w:cs="Times New Roman"/>
          <w:spacing w:val="-1"/>
          <w:sz w:val="24"/>
          <w:szCs w:val="24"/>
        </w:rPr>
        <w:t xml:space="preserve"> </w:t>
      </w:r>
      <w:r>
        <w:rPr>
          <w:rFonts w:ascii="Times New Roman" w:eastAsiaTheme="minorEastAsia" w:hAnsi="Times New Roman" w:cs="Times New Roman"/>
          <w:spacing w:val="-1"/>
          <w:sz w:val="24"/>
          <w:szCs w:val="24"/>
        </w:rPr>
        <w:t xml:space="preserve">any </w:t>
      </w:r>
      <w:r w:rsidRPr="009E288F">
        <w:rPr>
          <w:rFonts w:ascii="Times New Roman" w:eastAsiaTheme="minorEastAsia" w:hAnsi="Times New Roman" w:cs="Times New Roman"/>
          <w:spacing w:val="-1"/>
          <w:sz w:val="24"/>
          <w:szCs w:val="24"/>
        </w:rPr>
        <w:t>changes</w:t>
      </w:r>
      <w:r w:rsidRPr="009E288F">
        <w:rPr>
          <w:rFonts w:ascii="Times New Roman" w:eastAsiaTheme="minorEastAsia" w:hAnsi="Times New Roman" w:cs="Times New Roman"/>
          <w:sz w:val="24"/>
          <w:szCs w:val="24"/>
        </w:rPr>
        <w:t xml:space="preserve"> </w:t>
      </w:r>
      <w:r w:rsidRPr="009E288F">
        <w:rPr>
          <w:rFonts w:ascii="Times New Roman" w:eastAsiaTheme="minorEastAsia" w:hAnsi="Times New Roman" w:cs="Times New Roman"/>
          <w:spacing w:val="-1"/>
          <w:sz w:val="24"/>
          <w:szCs w:val="24"/>
        </w:rPr>
        <w:t>to</w:t>
      </w:r>
      <w:r w:rsidRPr="009E288F">
        <w:rPr>
          <w:rFonts w:ascii="Times New Roman" w:eastAsiaTheme="minorEastAsia" w:hAnsi="Times New Roman" w:cs="Times New Roman"/>
          <w:sz w:val="24"/>
          <w:szCs w:val="24"/>
        </w:rPr>
        <w:t xml:space="preserve"> </w:t>
      </w:r>
      <w:r w:rsidR="00A54808">
        <w:rPr>
          <w:rFonts w:ascii="Times New Roman" w:eastAsiaTheme="minorEastAsia" w:hAnsi="Times New Roman" w:cs="Times New Roman"/>
          <w:sz w:val="24"/>
          <w:szCs w:val="24"/>
        </w:rPr>
        <w:t xml:space="preserve">any aspect of the </w:t>
      </w:r>
      <w:r w:rsidRPr="009E288F">
        <w:rPr>
          <w:rFonts w:ascii="Times New Roman" w:eastAsiaTheme="minorEastAsia" w:hAnsi="Times New Roman" w:cs="Times New Roman"/>
          <w:spacing w:val="-1"/>
          <w:sz w:val="24"/>
          <w:szCs w:val="24"/>
        </w:rPr>
        <w:t>water</w:t>
      </w:r>
      <w:r w:rsidRPr="009E288F">
        <w:rPr>
          <w:rFonts w:ascii="Times New Roman" w:eastAsiaTheme="minorEastAsia" w:hAnsi="Times New Roman" w:cs="Times New Roman"/>
          <w:sz w:val="24"/>
          <w:szCs w:val="24"/>
        </w:rPr>
        <w:t xml:space="preserve"> </w:t>
      </w:r>
      <w:r w:rsidRPr="009E288F">
        <w:rPr>
          <w:rFonts w:ascii="Times New Roman" w:eastAsiaTheme="minorEastAsia" w:hAnsi="Times New Roman" w:cs="Times New Roman"/>
          <w:spacing w:val="-1"/>
          <w:sz w:val="24"/>
          <w:szCs w:val="24"/>
        </w:rPr>
        <w:t>system</w:t>
      </w:r>
      <w:r w:rsidR="00A54808">
        <w:rPr>
          <w:rFonts w:ascii="Times New Roman" w:eastAsiaTheme="minorEastAsia" w:hAnsi="Times New Roman" w:cs="Times New Roman"/>
          <w:spacing w:val="-1"/>
          <w:sz w:val="24"/>
          <w:szCs w:val="24"/>
        </w:rPr>
        <w:t xml:space="preserve"> such as equipment, treatment</w:t>
      </w:r>
      <w:r>
        <w:rPr>
          <w:rFonts w:ascii="Times New Roman" w:eastAsiaTheme="minorEastAsia" w:hAnsi="Times New Roman" w:cs="Times New Roman"/>
          <w:spacing w:val="-1"/>
          <w:sz w:val="24"/>
          <w:szCs w:val="24"/>
        </w:rPr>
        <w:t>, personnel</w:t>
      </w:r>
      <w:r w:rsidR="00A54808">
        <w:rPr>
          <w:rFonts w:ascii="Times New Roman" w:eastAsiaTheme="minorEastAsia" w:hAnsi="Times New Roman" w:cs="Times New Roman"/>
          <w:spacing w:val="-1"/>
          <w:sz w:val="24"/>
          <w:szCs w:val="24"/>
        </w:rPr>
        <w:t xml:space="preserve"> or </w:t>
      </w:r>
      <w:r w:rsidRPr="009E288F">
        <w:rPr>
          <w:rFonts w:ascii="Times New Roman" w:eastAsiaTheme="minorEastAsia" w:hAnsi="Times New Roman" w:cs="Times New Roman"/>
          <w:sz w:val="24"/>
          <w:szCs w:val="24"/>
        </w:rPr>
        <w:t>procedures</w:t>
      </w:r>
      <w:r>
        <w:rPr>
          <w:rFonts w:ascii="Times New Roman" w:eastAsiaTheme="minorEastAsia" w:hAnsi="Times New Roman" w:cs="Times New Roman"/>
          <w:sz w:val="24"/>
          <w:szCs w:val="24"/>
        </w:rPr>
        <w:t xml:space="preserve">.  Those revisions will be tracked on the plan’s </w:t>
      </w:r>
      <w:r w:rsidR="00BD5810">
        <w:rPr>
          <w:rFonts w:ascii="Times New Roman" w:eastAsiaTheme="minorEastAsia" w:hAnsi="Times New Roman" w:cs="Times New Roman"/>
          <w:sz w:val="24"/>
          <w:szCs w:val="24"/>
        </w:rPr>
        <w:t>revision tracking page</w:t>
      </w:r>
      <w:r>
        <w:rPr>
          <w:rFonts w:ascii="Times New Roman" w:eastAsiaTheme="minorEastAsia" w:hAnsi="Times New Roman" w:cs="Times New Roman"/>
          <w:sz w:val="24"/>
          <w:szCs w:val="24"/>
        </w:rPr>
        <w:t xml:space="preserve"> and an updated version will be sent to our NMED-DWB Compliance Office</w:t>
      </w:r>
      <w:r w:rsidR="00BC1B78">
        <w:rPr>
          <w:rFonts w:ascii="Times New Roman" w:eastAsiaTheme="minorEastAsia" w:hAnsi="Times New Roman" w:cs="Times New Roman"/>
          <w:sz w:val="24"/>
          <w:szCs w:val="24"/>
        </w:rPr>
        <w:t xml:space="preserve"> within </w:t>
      </w:r>
      <w:r w:rsidR="00BD5810">
        <w:rPr>
          <w:rFonts w:ascii="Times New Roman" w:eastAsiaTheme="minorEastAsia" w:hAnsi="Times New Roman" w:cs="Times New Roman"/>
          <w:sz w:val="24"/>
          <w:szCs w:val="24"/>
        </w:rPr>
        <w:t xml:space="preserve">1 month </w:t>
      </w:r>
      <w:r w:rsidR="00BC1B78">
        <w:rPr>
          <w:rFonts w:ascii="Times New Roman" w:eastAsiaTheme="minorEastAsia" w:hAnsi="Times New Roman" w:cs="Times New Roman"/>
          <w:sz w:val="24"/>
          <w:szCs w:val="24"/>
        </w:rPr>
        <w:t xml:space="preserve">of the </w:t>
      </w:r>
      <w:r w:rsidR="00BD5810">
        <w:rPr>
          <w:rFonts w:ascii="Times New Roman" w:eastAsiaTheme="minorEastAsia" w:hAnsi="Times New Roman" w:cs="Times New Roman"/>
          <w:sz w:val="24"/>
          <w:szCs w:val="24"/>
        </w:rPr>
        <w:t>plan revision(s)</w:t>
      </w:r>
      <w:r>
        <w:rPr>
          <w:rFonts w:ascii="Times New Roman" w:eastAsiaTheme="minorEastAsia" w:hAnsi="Times New Roman" w:cs="Times New Roman"/>
          <w:sz w:val="24"/>
          <w:szCs w:val="24"/>
        </w:rPr>
        <w:t>.</w:t>
      </w:r>
    </w:p>
    <w:p w:rsidR="00694F46" w:rsidRDefault="00694F46" w:rsidP="001C232A">
      <w:pPr>
        <w:spacing w:after="0" w:line="240" w:lineRule="auto"/>
        <w:rPr>
          <w:rFonts w:ascii="Times New Roman" w:hAnsi="Times New Roman" w:cs="Times New Roman"/>
          <w:sz w:val="24"/>
          <w:szCs w:val="24"/>
        </w:rPr>
      </w:pPr>
    </w:p>
    <w:p w:rsidR="00F464A6" w:rsidRPr="00694F46" w:rsidRDefault="00F464A6" w:rsidP="001C232A">
      <w:pPr>
        <w:spacing w:after="0" w:line="240" w:lineRule="auto"/>
        <w:rPr>
          <w:rFonts w:ascii="Times New Roman" w:hAnsi="Times New Roman" w:cs="Times New Roman"/>
          <w:b/>
          <w:bCs/>
          <w:sz w:val="24"/>
          <w:szCs w:val="24"/>
          <w:u w:val="single"/>
        </w:rPr>
      </w:pPr>
      <w:r w:rsidRPr="00694F46">
        <w:rPr>
          <w:rFonts w:ascii="Times New Roman" w:hAnsi="Times New Roman" w:cs="Times New Roman"/>
          <w:b/>
          <w:bCs/>
          <w:sz w:val="24"/>
          <w:szCs w:val="24"/>
          <w:u w:val="single"/>
        </w:rPr>
        <w:t>Section 3</w:t>
      </w:r>
      <w:r w:rsidR="00A54808">
        <w:rPr>
          <w:rFonts w:ascii="Times New Roman" w:hAnsi="Times New Roman" w:cs="Times New Roman"/>
          <w:b/>
          <w:bCs/>
          <w:sz w:val="24"/>
          <w:szCs w:val="24"/>
          <w:u w:val="single"/>
        </w:rPr>
        <w:tab/>
      </w:r>
      <w:r w:rsidR="008034C2">
        <w:rPr>
          <w:rFonts w:ascii="Times New Roman" w:hAnsi="Times New Roman" w:cs="Times New Roman"/>
          <w:b/>
          <w:bCs/>
          <w:sz w:val="24"/>
          <w:szCs w:val="24"/>
          <w:u w:val="single"/>
        </w:rPr>
        <w:t>System Organizational Structure</w:t>
      </w:r>
      <w:r w:rsidR="00B01AEA">
        <w:rPr>
          <w:rFonts w:ascii="Times New Roman" w:hAnsi="Times New Roman" w:cs="Times New Roman"/>
          <w:b/>
          <w:bCs/>
          <w:sz w:val="24"/>
          <w:szCs w:val="24"/>
          <w:u w:val="single"/>
        </w:rPr>
        <w:t xml:space="preserve"> and Contacts</w:t>
      </w:r>
    </w:p>
    <w:p w:rsidR="001A1131" w:rsidRPr="00166665" w:rsidRDefault="001A1131" w:rsidP="00403D19">
      <w:pPr>
        <w:widowControl w:val="0"/>
        <w:kinsoku w:val="0"/>
        <w:overflowPunct w:val="0"/>
        <w:autoSpaceDE w:val="0"/>
        <w:autoSpaceDN w:val="0"/>
        <w:adjustRightInd w:val="0"/>
        <w:spacing w:after="0" w:line="240" w:lineRule="auto"/>
        <w:ind w:right="750"/>
        <w:rPr>
          <w:rFonts w:ascii="Times New Roman" w:eastAsiaTheme="minorEastAsia" w:hAnsi="Times New Roman" w:cs="Times New Roman"/>
          <w:spacing w:val="-1"/>
          <w:sz w:val="24"/>
          <w:szCs w:val="24"/>
        </w:rPr>
      </w:pPr>
      <w:r w:rsidRPr="001A1131">
        <w:rPr>
          <w:rFonts w:ascii="Times New Roman" w:eastAsiaTheme="minorEastAsia" w:hAnsi="Times New Roman" w:cs="Times New Roman"/>
          <w:b/>
          <w:spacing w:val="-1"/>
          <w:sz w:val="24"/>
          <w:szCs w:val="24"/>
        </w:rPr>
        <w:t>Organization</w:t>
      </w:r>
    </w:p>
    <w:p w:rsidR="00F66AA7" w:rsidRDefault="00F66AA7" w:rsidP="00403D19">
      <w:pPr>
        <w:widowControl w:val="0"/>
        <w:kinsoku w:val="0"/>
        <w:overflowPunct w:val="0"/>
        <w:autoSpaceDE w:val="0"/>
        <w:autoSpaceDN w:val="0"/>
        <w:adjustRightInd w:val="0"/>
        <w:spacing w:after="0" w:line="240" w:lineRule="auto"/>
        <w:ind w:right="750"/>
        <w:rPr>
          <w:rFonts w:ascii="Times New Roman" w:eastAsiaTheme="minorEastAsia" w:hAnsi="Times New Roman" w:cs="Times New Roman"/>
          <w:spacing w:val="-1"/>
          <w:sz w:val="24"/>
          <w:szCs w:val="24"/>
        </w:rPr>
      </w:pPr>
      <w:r>
        <w:rPr>
          <w:rFonts w:ascii="Times New Roman" w:eastAsiaTheme="minorEastAsia" w:hAnsi="Times New Roman" w:cs="Times New Roman"/>
          <w:spacing w:val="-1"/>
          <w:sz w:val="24"/>
          <w:szCs w:val="24"/>
        </w:rPr>
        <w:t>Our</w:t>
      </w:r>
      <w:r w:rsidR="00173385" w:rsidRPr="005E3E2E">
        <w:rPr>
          <w:rFonts w:ascii="Times New Roman" w:eastAsiaTheme="minorEastAsia" w:hAnsi="Times New Roman" w:cs="Times New Roman"/>
          <w:spacing w:val="-1"/>
          <w:sz w:val="24"/>
          <w:szCs w:val="24"/>
        </w:rPr>
        <w:t xml:space="preserve"> water system is organized as a </w:t>
      </w:r>
      <w:r w:rsidRPr="00F66AA7">
        <w:rPr>
          <w:rFonts w:ascii="Times New Roman" w:eastAsiaTheme="minorEastAsia" w:hAnsi="Times New Roman" w:cs="Times New Roman"/>
          <w:spacing w:val="-1"/>
          <w:sz w:val="24"/>
          <w:szCs w:val="24"/>
          <w:highlight w:val="yellow"/>
        </w:rPr>
        <w:t>municipality /</w:t>
      </w:r>
      <w:r>
        <w:rPr>
          <w:rFonts w:ascii="Times New Roman" w:eastAsiaTheme="minorEastAsia" w:hAnsi="Times New Roman" w:cs="Times New Roman"/>
          <w:spacing w:val="-1"/>
          <w:sz w:val="24"/>
          <w:szCs w:val="24"/>
          <w:highlight w:val="yellow"/>
        </w:rPr>
        <w:t xml:space="preserve"> </w:t>
      </w:r>
      <w:r w:rsidR="00173385" w:rsidRPr="005E3E2E">
        <w:rPr>
          <w:rFonts w:ascii="Times New Roman" w:eastAsiaTheme="minorEastAsia" w:hAnsi="Times New Roman" w:cs="Times New Roman"/>
          <w:spacing w:val="-1"/>
          <w:sz w:val="24"/>
          <w:szCs w:val="24"/>
          <w:highlight w:val="yellow"/>
        </w:rPr>
        <w:t xml:space="preserve">MDWCA / Water Co-Op / WSD / </w:t>
      </w:r>
      <w:r>
        <w:rPr>
          <w:rFonts w:ascii="Times New Roman" w:eastAsiaTheme="minorEastAsia" w:hAnsi="Times New Roman" w:cs="Times New Roman"/>
          <w:spacing w:val="-1"/>
          <w:sz w:val="24"/>
          <w:szCs w:val="24"/>
          <w:highlight w:val="yellow"/>
        </w:rPr>
        <w:t xml:space="preserve">WUA / </w:t>
      </w:r>
      <w:r w:rsidR="005E3E2E" w:rsidRPr="005E3E2E">
        <w:rPr>
          <w:rFonts w:ascii="Times New Roman" w:eastAsiaTheme="minorEastAsia" w:hAnsi="Times New Roman" w:cs="Times New Roman"/>
          <w:spacing w:val="-1"/>
          <w:sz w:val="24"/>
          <w:szCs w:val="24"/>
          <w:highlight w:val="yellow"/>
        </w:rPr>
        <w:t>other</w:t>
      </w:r>
      <w:r>
        <w:rPr>
          <w:rFonts w:ascii="Times New Roman" w:eastAsiaTheme="minorEastAsia" w:hAnsi="Times New Roman" w:cs="Times New Roman"/>
          <w:spacing w:val="-1"/>
          <w:sz w:val="24"/>
          <w:szCs w:val="24"/>
        </w:rPr>
        <w:t>.</w:t>
      </w:r>
    </w:p>
    <w:p w:rsidR="00F66AA7" w:rsidRDefault="00F66AA7" w:rsidP="00403D19">
      <w:pPr>
        <w:widowControl w:val="0"/>
        <w:kinsoku w:val="0"/>
        <w:overflowPunct w:val="0"/>
        <w:autoSpaceDE w:val="0"/>
        <w:autoSpaceDN w:val="0"/>
        <w:adjustRightInd w:val="0"/>
        <w:spacing w:after="0" w:line="240" w:lineRule="auto"/>
        <w:ind w:right="750"/>
        <w:rPr>
          <w:rFonts w:ascii="Times New Roman" w:eastAsiaTheme="minorEastAsia" w:hAnsi="Times New Roman" w:cs="Times New Roman"/>
          <w:spacing w:val="-1"/>
          <w:sz w:val="24"/>
          <w:szCs w:val="24"/>
        </w:rPr>
      </w:pPr>
    </w:p>
    <w:p w:rsidR="001A1131" w:rsidRDefault="009E288F" w:rsidP="001A1131">
      <w:pPr>
        <w:widowControl w:val="0"/>
        <w:kinsoku w:val="0"/>
        <w:overflowPunct w:val="0"/>
        <w:autoSpaceDE w:val="0"/>
        <w:autoSpaceDN w:val="0"/>
        <w:adjustRightInd w:val="0"/>
        <w:spacing w:after="0" w:line="240" w:lineRule="auto"/>
        <w:ind w:right="750"/>
        <w:rPr>
          <w:rFonts w:ascii="Times New Roman" w:eastAsiaTheme="minorEastAsia" w:hAnsi="Times New Roman" w:cs="Times New Roman"/>
          <w:sz w:val="24"/>
          <w:szCs w:val="24"/>
        </w:rPr>
      </w:pPr>
      <w:r w:rsidRPr="009E288F">
        <w:rPr>
          <w:rFonts w:ascii="Times New Roman" w:eastAsiaTheme="minorEastAsia" w:hAnsi="Times New Roman" w:cs="Times New Roman"/>
          <w:spacing w:val="-1"/>
          <w:sz w:val="24"/>
          <w:szCs w:val="24"/>
        </w:rPr>
        <w:t>The</w:t>
      </w:r>
      <w:r w:rsidRPr="009E288F">
        <w:rPr>
          <w:rFonts w:ascii="Times New Roman" w:eastAsiaTheme="minorEastAsia" w:hAnsi="Times New Roman" w:cs="Times New Roman"/>
          <w:sz w:val="24"/>
          <w:szCs w:val="24"/>
        </w:rPr>
        <w:t xml:space="preserve"> </w:t>
      </w:r>
      <w:r w:rsidRPr="009E288F">
        <w:rPr>
          <w:rFonts w:ascii="Times New Roman" w:eastAsiaTheme="minorEastAsia" w:hAnsi="Times New Roman" w:cs="Times New Roman"/>
          <w:spacing w:val="-1"/>
          <w:sz w:val="24"/>
          <w:szCs w:val="24"/>
        </w:rPr>
        <w:t>following</w:t>
      </w:r>
      <w:r w:rsidRPr="009E288F">
        <w:rPr>
          <w:rFonts w:ascii="Times New Roman" w:eastAsiaTheme="minorEastAsia" w:hAnsi="Times New Roman" w:cs="Times New Roman"/>
          <w:sz w:val="24"/>
          <w:szCs w:val="24"/>
        </w:rPr>
        <w:t xml:space="preserve"> </w:t>
      </w:r>
      <w:r w:rsidRPr="009E288F">
        <w:rPr>
          <w:rFonts w:ascii="Times New Roman" w:eastAsiaTheme="minorEastAsia" w:hAnsi="Times New Roman" w:cs="Times New Roman"/>
          <w:spacing w:val="-1"/>
          <w:sz w:val="24"/>
          <w:szCs w:val="24"/>
        </w:rPr>
        <w:t>individuals</w:t>
      </w:r>
      <w:r w:rsidRPr="009E288F">
        <w:rPr>
          <w:rFonts w:ascii="Times New Roman" w:eastAsiaTheme="minorEastAsia" w:hAnsi="Times New Roman" w:cs="Times New Roman"/>
          <w:sz w:val="24"/>
          <w:szCs w:val="24"/>
        </w:rPr>
        <w:t xml:space="preserve"> </w:t>
      </w:r>
      <w:r w:rsidRPr="009E288F">
        <w:rPr>
          <w:rFonts w:ascii="Times New Roman" w:eastAsiaTheme="minorEastAsia" w:hAnsi="Times New Roman" w:cs="Times New Roman"/>
          <w:spacing w:val="-1"/>
          <w:sz w:val="24"/>
          <w:szCs w:val="24"/>
        </w:rPr>
        <w:t>are</w:t>
      </w:r>
      <w:r w:rsidRPr="009E288F">
        <w:rPr>
          <w:rFonts w:ascii="Times New Roman" w:eastAsiaTheme="minorEastAsia" w:hAnsi="Times New Roman" w:cs="Times New Roman"/>
          <w:sz w:val="24"/>
          <w:szCs w:val="24"/>
        </w:rPr>
        <w:t xml:space="preserve"> </w:t>
      </w:r>
      <w:r w:rsidRPr="009E288F">
        <w:rPr>
          <w:rFonts w:ascii="Times New Roman" w:eastAsiaTheme="minorEastAsia" w:hAnsi="Times New Roman" w:cs="Times New Roman"/>
          <w:spacing w:val="-1"/>
          <w:sz w:val="24"/>
          <w:szCs w:val="24"/>
        </w:rPr>
        <w:t>members</w:t>
      </w:r>
      <w:r w:rsidRPr="009E288F">
        <w:rPr>
          <w:rFonts w:ascii="Times New Roman" w:eastAsiaTheme="minorEastAsia" w:hAnsi="Times New Roman" w:cs="Times New Roman"/>
          <w:sz w:val="24"/>
          <w:szCs w:val="24"/>
        </w:rPr>
        <w:t xml:space="preserve"> </w:t>
      </w:r>
      <w:r w:rsidRPr="009E288F">
        <w:rPr>
          <w:rFonts w:ascii="Times New Roman" w:eastAsiaTheme="minorEastAsia" w:hAnsi="Times New Roman" w:cs="Times New Roman"/>
          <w:spacing w:val="-1"/>
          <w:sz w:val="24"/>
          <w:szCs w:val="24"/>
        </w:rPr>
        <w:t>of</w:t>
      </w:r>
      <w:r w:rsidRPr="009E288F">
        <w:rPr>
          <w:rFonts w:ascii="Times New Roman" w:eastAsiaTheme="minorEastAsia" w:hAnsi="Times New Roman" w:cs="Times New Roman"/>
          <w:spacing w:val="2"/>
          <w:sz w:val="24"/>
          <w:szCs w:val="24"/>
        </w:rPr>
        <w:t xml:space="preserve"> </w:t>
      </w:r>
      <w:r w:rsidRPr="009E288F">
        <w:rPr>
          <w:rFonts w:ascii="Times New Roman" w:eastAsiaTheme="minorEastAsia" w:hAnsi="Times New Roman" w:cs="Times New Roman"/>
          <w:spacing w:val="-1"/>
          <w:sz w:val="24"/>
          <w:szCs w:val="24"/>
        </w:rPr>
        <w:t>the</w:t>
      </w:r>
      <w:r w:rsidRPr="009E288F">
        <w:rPr>
          <w:rFonts w:ascii="Times New Roman" w:eastAsiaTheme="minorEastAsia" w:hAnsi="Times New Roman" w:cs="Times New Roman"/>
          <w:sz w:val="24"/>
          <w:szCs w:val="24"/>
        </w:rPr>
        <w:t xml:space="preserve"> </w:t>
      </w:r>
      <w:r w:rsidRPr="009E288F">
        <w:rPr>
          <w:rFonts w:ascii="Times New Roman" w:eastAsiaTheme="minorEastAsia" w:hAnsi="Times New Roman" w:cs="Times New Roman"/>
          <w:spacing w:val="-1"/>
          <w:sz w:val="24"/>
          <w:szCs w:val="24"/>
        </w:rPr>
        <w:t>public</w:t>
      </w:r>
      <w:r w:rsidRPr="009E288F">
        <w:rPr>
          <w:rFonts w:ascii="Times New Roman" w:eastAsiaTheme="minorEastAsia" w:hAnsi="Times New Roman" w:cs="Times New Roman"/>
          <w:sz w:val="24"/>
          <w:szCs w:val="24"/>
        </w:rPr>
        <w:t xml:space="preserve"> </w:t>
      </w:r>
      <w:r w:rsidRPr="009E288F">
        <w:rPr>
          <w:rFonts w:ascii="Times New Roman" w:eastAsiaTheme="minorEastAsia" w:hAnsi="Times New Roman" w:cs="Times New Roman"/>
          <w:spacing w:val="-1"/>
          <w:sz w:val="24"/>
          <w:szCs w:val="24"/>
        </w:rPr>
        <w:t>water</w:t>
      </w:r>
      <w:r w:rsidRPr="009E288F">
        <w:rPr>
          <w:rFonts w:ascii="Times New Roman" w:eastAsiaTheme="minorEastAsia" w:hAnsi="Times New Roman" w:cs="Times New Roman"/>
          <w:sz w:val="24"/>
          <w:szCs w:val="24"/>
        </w:rPr>
        <w:t xml:space="preserve"> </w:t>
      </w:r>
      <w:r w:rsidRPr="009E288F">
        <w:rPr>
          <w:rFonts w:ascii="Times New Roman" w:eastAsiaTheme="minorEastAsia" w:hAnsi="Times New Roman" w:cs="Times New Roman"/>
          <w:spacing w:val="-1"/>
          <w:sz w:val="24"/>
          <w:szCs w:val="24"/>
        </w:rPr>
        <w:t>system’s</w:t>
      </w:r>
      <w:r w:rsidRPr="009E288F">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governance, </w:t>
      </w:r>
      <w:r w:rsidRPr="009E288F">
        <w:rPr>
          <w:rFonts w:ascii="Times New Roman" w:eastAsiaTheme="minorEastAsia" w:hAnsi="Times New Roman" w:cs="Times New Roman"/>
          <w:spacing w:val="-1"/>
          <w:sz w:val="24"/>
          <w:szCs w:val="24"/>
        </w:rPr>
        <w:t>operational</w:t>
      </w:r>
      <w:r w:rsidRPr="009E288F">
        <w:rPr>
          <w:rFonts w:ascii="Times New Roman" w:eastAsiaTheme="minorEastAsia" w:hAnsi="Times New Roman" w:cs="Times New Roman"/>
          <w:sz w:val="24"/>
          <w:szCs w:val="24"/>
        </w:rPr>
        <w:t xml:space="preserve"> </w:t>
      </w:r>
      <w:r w:rsidRPr="009E288F">
        <w:rPr>
          <w:rFonts w:ascii="Times New Roman" w:eastAsiaTheme="minorEastAsia" w:hAnsi="Times New Roman" w:cs="Times New Roman"/>
          <w:spacing w:val="-1"/>
          <w:sz w:val="24"/>
          <w:szCs w:val="24"/>
        </w:rPr>
        <w:t>and</w:t>
      </w:r>
      <w:r w:rsidRPr="009E288F">
        <w:rPr>
          <w:rFonts w:ascii="Times New Roman" w:eastAsiaTheme="minorEastAsia" w:hAnsi="Times New Roman" w:cs="Times New Roman"/>
          <w:spacing w:val="24"/>
          <w:sz w:val="24"/>
          <w:szCs w:val="24"/>
        </w:rPr>
        <w:t xml:space="preserve"> </w:t>
      </w:r>
      <w:r w:rsidRPr="009E288F">
        <w:rPr>
          <w:rFonts w:ascii="Times New Roman" w:eastAsiaTheme="minorEastAsia" w:hAnsi="Times New Roman" w:cs="Times New Roman"/>
          <w:spacing w:val="-1"/>
          <w:sz w:val="24"/>
          <w:szCs w:val="24"/>
        </w:rPr>
        <w:t>managerial</w:t>
      </w:r>
      <w:r w:rsidRPr="009E288F">
        <w:rPr>
          <w:rFonts w:ascii="Times New Roman" w:eastAsiaTheme="minorEastAsia" w:hAnsi="Times New Roman" w:cs="Times New Roman"/>
          <w:sz w:val="24"/>
          <w:szCs w:val="24"/>
        </w:rPr>
        <w:t xml:space="preserve"> </w:t>
      </w:r>
      <w:r w:rsidRPr="009E288F">
        <w:rPr>
          <w:rFonts w:ascii="Times New Roman" w:eastAsiaTheme="minorEastAsia" w:hAnsi="Times New Roman" w:cs="Times New Roman"/>
          <w:spacing w:val="-1"/>
          <w:sz w:val="24"/>
          <w:szCs w:val="24"/>
        </w:rPr>
        <w:t>staff.</w:t>
      </w:r>
      <w:r w:rsidRPr="009E288F">
        <w:rPr>
          <w:rFonts w:ascii="Times New Roman" w:eastAsiaTheme="minorEastAsia" w:hAnsi="Times New Roman" w:cs="Times New Roman"/>
          <w:spacing w:val="66"/>
          <w:sz w:val="24"/>
          <w:szCs w:val="24"/>
        </w:rPr>
        <w:t xml:space="preserve"> </w:t>
      </w:r>
      <w:r w:rsidRPr="009E288F">
        <w:rPr>
          <w:rFonts w:ascii="Times New Roman" w:eastAsiaTheme="minorEastAsia" w:hAnsi="Times New Roman" w:cs="Times New Roman"/>
          <w:spacing w:val="-1"/>
          <w:sz w:val="24"/>
          <w:szCs w:val="24"/>
        </w:rPr>
        <w:t>Each</w:t>
      </w:r>
      <w:r w:rsidRPr="009E288F">
        <w:rPr>
          <w:rFonts w:ascii="Times New Roman" w:eastAsiaTheme="minorEastAsia" w:hAnsi="Times New Roman" w:cs="Times New Roman"/>
          <w:sz w:val="24"/>
          <w:szCs w:val="24"/>
        </w:rPr>
        <w:t xml:space="preserve"> </w:t>
      </w:r>
      <w:r w:rsidRPr="009E288F">
        <w:rPr>
          <w:rFonts w:ascii="Times New Roman" w:eastAsiaTheme="minorEastAsia" w:hAnsi="Times New Roman" w:cs="Times New Roman"/>
          <w:spacing w:val="-1"/>
          <w:sz w:val="24"/>
          <w:szCs w:val="24"/>
        </w:rPr>
        <w:t>person</w:t>
      </w:r>
      <w:r w:rsidRPr="009E288F">
        <w:rPr>
          <w:rFonts w:ascii="Times New Roman" w:eastAsiaTheme="minorEastAsia" w:hAnsi="Times New Roman" w:cs="Times New Roman"/>
          <w:sz w:val="24"/>
          <w:szCs w:val="24"/>
        </w:rPr>
        <w:t xml:space="preserve"> </w:t>
      </w:r>
      <w:r w:rsidRPr="009E288F">
        <w:rPr>
          <w:rFonts w:ascii="Times New Roman" w:eastAsiaTheme="minorEastAsia" w:hAnsi="Times New Roman" w:cs="Times New Roman"/>
          <w:spacing w:val="-1"/>
          <w:sz w:val="24"/>
          <w:szCs w:val="24"/>
        </w:rPr>
        <w:t>has</w:t>
      </w:r>
      <w:r w:rsidRPr="009E288F">
        <w:rPr>
          <w:rFonts w:ascii="Times New Roman" w:eastAsiaTheme="minorEastAsia" w:hAnsi="Times New Roman" w:cs="Times New Roman"/>
          <w:sz w:val="24"/>
          <w:szCs w:val="24"/>
        </w:rPr>
        <w:t xml:space="preserve"> </w:t>
      </w:r>
      <w:r w:rsidRPr="009E288F">
        <w:rPr>
          <w:rFonts w:ascii="Times New Roman" w:eastAsiaTheme="minorEastAsia" w:hAnsi="Times New Roman" w:cs="Times New Roman"/>
          <w:spacing w:val="-1"/>
          <w:sz w:val="24"/>
          <w:szCs w:val="24"/>
        </w:rPr>
        <w:t>key</w:t>
      </w:r>
      <w:r w:rsidRPr="009E288F">
        <w:rPr>
          <w:rFonts w:ascii="Times New Roman" w:eastAsiaTheme="minorEastAsia" w:hAnsi="Times New Roman" w:cs="Times New Roman"/>
          <w:sz w:val="24"/>
          <w:szCs w:val="24"/>
        </w:rPr>
        <w:t xml:space="preserve"> </w:t>
      </w:r>
      <w:r w:rsidRPr="009E288F">
        <w:rPr>
          <w:rFonts w:ascii="Times New Roman" w:eastAsiaTheme="minorEastAsia" w:hAnsi="Times New Roman" w:cs="Times New Roman"/>
          <w:spacing w:val="-1"/>
          <w:sz w:val="24"/>
          <w:szCs w:val="24"/>
        </w:rPr>
        <w:t>responsibilities</w:t>
      </w:r>
      <w:r w:rsidRPr="009E288F">
        <w:rPr>
          <w:rFonts w:ascii="Times New Roman" w:eastAsiaTheme="minorEastAsia" w:hAnsi="Times New Roman" w:cs="Times New Roman"/>
          <w:sz w:val="24"/>
          <w:szCs w:val="24"/>
        </w:rPr>
        <w:t xml:space="preserve"> </w:t>
      </w:r>
      <w:r w:rsidRPr="009E288F">
        <w:rPr>
          <w:rFonts w:ascii="Times New Roman" w:eastAsiaTheme="minorEastAsia" w:hAnsi="Times New Roman" w:cs="Times New Roman"/>
          <w:spacing w:val="-1"/>
          <w:sz w:val="24"/>
          <w:szCs w:val="24"/>
        </w:rPr>
        <w:t>which</w:t>
      </w:r>
      <w:r w:rsidRPr="009E288F">
        <w:rPr>
          <w:rFonts w:ascii="Times New Roman" w:eastAsiaTheme="minorEastAsia" w:hAnsi="Times New Roman" w:cs="Times New Roman"/>
          <w:sz w:val="24"/>
          <w:szCs w:val="24"/>
        </w:rPr>
        <w:t xml:space="preserve"> </w:t>
      </w:r>
      <w:r w:rsidRPr="009E288F">
        <w:rPr>
          <w:rFonts w:ascii="Times New Roman" w:eastAsiaTheme="minorEastAsia" w:hAnsi="Times New Roman" w:cs="Times New Roman"/>
          <w:spacing w:val="-1"/>
          <w:sz w:val="24"/>
          <w:szCs w:val="24"/>
        </w:rPr>
        <w:t>contribute</w:t>
      </w:r>
      <w:r w:rsidRPr="009E288F">
        <w:rPr>
          <w:rFonts w:ascii="Times New Roman" w:eastAsiaTheme="minorEastAsia" w:hAnsi="Times New Roman" w:cs="Times New Roman"/>
          <w:sz w:val="24"/>
          <w:szCs w:val="24"/>
        </w:rPr>
        <w:t xml:space="preserve"> </w:t>
      </w:r>
      <w:r w:rsidRPr="009E288F">
        <w:rPr>
          <w:rFonts w:ascii="Times New Roman" w:eastAsiaTheme="minorEastAsia" w:hAnsi="Times New Roman" w:cs="Times New Roman"/>
          <w:spacing w:val="-1"/>
          <w:sz w:val="24"/>
          <w:szCs w:val="24"/>
        </w:rPr>
        <w:t>to</w:t>
      </w:r>
      <w:r w:rsidRPr="009E288F">
        <w:rPr>
          <w:rFonts w:ascii="Times New Roman" w:eastAsiaTheme="minorEastAsia" w:hAnsi="Times New Roman" w:cs="Times New Roman"/>
          <w:sz w:val="24"/>
          <w:szCs w:val="24"/>
        </w:rPr>
        <w:t xml:space="preserve"> </w:t>
      </w:r>
      <w:r w:rsidRPr="009E288F">
        <w:rPr>
          <w:rFonts w:ascii="Times New Roman" w:eastAsiaTheme="minorEastAsia" w:hAnsi="Times New Roman" w:cs="Times New Roman"/>
          <w:spacing w:val="-1"/>
          <w:sz w:val="24"/>
          <w:szCs w:val="24"/>
        </w:rPr>
        <w:t>the</w:t>
      </w:r>
      <w:r w:rsidRPr="009E288F">
        <w:rPr>
          <w:rFonts w:ascii="Times New Roman" w:eastAsiaTheme="minorEastAsia" w:hAnsi="Times New Roman" w:cs="Times New Roman"/>
          <w:sz w:val="24"/>
          <w:szCs w:val="24"/>
        </w:rPr>
        <w:t xml:space="preserve"> </w:t>
      </w:r>
      <w:r w:rsidRPr="009E288F">
        <w:rPr>
          <w:rFonts w:ascii="Times New Roman" w:eastAsiaTheme="minorEastAsia" w:hAnsi="Times New Roman" w:cs="Times New Roman"/>
          <w:spacing w:val="-1"/>
          <w:sz w:val="24"/>
          <w:szCs w:val="24"/>
        </w:rPr>
        <w:t>water</w:t>
      </w:r>
      <w:r w:rsidRPr="009E288F">
        <w:rPr>
          <w:rFonts w:ascii="Times New Roman" w:eastAsiaTheme="minorEastAsia" w:hAnsi="Times New Roman" w:cs="Times New Roman"/>
          <w:spacing w:val="20"/>
          <w:sz w:val="24"/>
          <w:szCs w:val="24"/>
        </w:rPr>
        <w:t xml:space="preserve"> </w:t>
      </w:r>
      <w:r w:rsidRPr="009E288F">
        <w:rPr>
          <w:rFonts w:ascii="Times New Roman" w:eastAsiaTheme="minorEastAsia" w:hAnsi="Times New Roman" w:cs="Times New Roman"/>
          <w:spacing w:val="-1"/>
          <w:sz w:val="24"/>
          <w:szCs w:val="24"/>
        </w:rPr>
        <w:t>system’s</w:t>
      </w:r>
      <w:r w:rsidRPr="009E288F">
        <w:rPr>
          <w:rFonts w:ascii="Times New Roman" w:eastAsiaTheme="minorEastAsia" w:hAnsi="Times New Roman" w:cs="Times New Roman"/>
          <w:sz w:val="24"/>
          <w:szCs w:val="24"/>
        </w:rPr>
        <w:t xml:space="preserve"> </w:t>
      </w:r>
      <w:r w:rsidRPr="009E288F">
        <w:rPr>
          <w:rFonts w:ascii="Times New Roman" w:eastAsiaTheme="minorEastAsia" w:hAnsi="Times New Roman" w:cs="Times New Roman"/>
          <w:spacing w:val="-1"/>
          <w:sz w:val="24"/>
          <w:szCs w:val="24"/>
        </w:rPr>
        <w:t>goal</w:t>
      </w:r>
      <w:r w:rsidRPr="009E288F">
        <w:rPr>
          <w:rFonts w:ascii="Times New Roman" w:eastAsiaTheme="minorEastAsia" w:hAnsi="Times New Roman" w:cs="Times New Roman"/>
          <w:sz w:val="24"/>
          <w:szCs w:val="24"/>
        </w:rPr>
        <w:t xml:space="preserve"> </w:t>
      </w:r>
      <w:r w:rsidRPr="009E288F">
        <w:rPr>
          <w:rFonts w:ascii="Times New Roman" w:eastAsiaTheme="minorEastAsia" w:hAnsi="Times New Roman" w:cs="Times New Roman"/>
          <w:spacing w:val="-1"/>
          <w:sz w:val="24"/>
          <w:szCs w:val="24"/>
        </w:rPr>
        <w:t>of</w:t>
      </w:r>
      <w:r w:rsidRPr="009E288F">
        <w:rPr>
          <w:rFonts w:ascii="Times New Roman" w:eastAsiaTheme="minorEastAsia" w:hAnsi="Times New Roman" w:cs="Times New Roman"/>
          <w:sz w:val="24"/>
          <w:szCs w:val="24"/>
        </w:rPr>
        <w:t xml:space="preserve"> </w:t>
      </w:r>
      <w:r w:rsidRPr="009E288F">
        <w:rPr>
          <w:rFonts w:ascii="Times New Roman" w:eastAsiaTheme="minorEastAsia" w:hAnsi="Times New Roman" w:cs="Times New Roman"/>
          <w:spacing w:val="-1"/>
          <w:sz w:val="24"/>
          <w:szCs w:val="24"/>
        </w:rPr>
        <w:t>providing</w:t>
      </w:r>
      <w:r w:rsidRPr="009E288F">
        <w:rPr>
          <w:rFonts w:ascii="Times New Roman" w:eastAsiaTheme="minorEastAsia" w:hAnsi="Times New Roman" w:cs="Times New Roman"/>
          <w:sz w:val="24"/>
          <w:szCs w:val="24"/>
        </w:rPr>
        <w:t xml:space="preserve"> </w:t>
      </w:r>
      <w:r w:rsidRPr="009E288F">
        <w:rPr>
          <w:rFonts w:ascii="Times New Roman" w:eastAsiaTheme="minorEastAsia" w:hAnsi="Times New Roman" w:cs="Times New Roman"/>
          <w:spacing w:val="-1"/>
          <w:sz w:val="24"/>
          <w:szCs w:val="24"/>
        </w:rPr>
        <w:t>clean,</w:t>
      </w:r>
      <w:r w:rsidRPr="009E288F">
        <w:rPr>
          <w:rFonts w:ascii="Times New Roman" w:eastAsiaTheme="minorEastAsia" w:hAnsi="Times New Roman" w:cs="Times New Roman"/>
          <w:sz w:val="24"/>
          <w:szCs w:val="24"/>
        </w:rPr>
        <w:t xml:space="preserve"> </w:t>
      </w:r>
      <w:r w:rsidRPr="009E288F">
        <w:rPr>
          <w:rFonts w:ascii="Times New Roman" w:eastAsiaTheme="minorEastAsia" w:hAnsi="Times New Roman" w:cs="Times New Roman"/>
          <w:spacing w:val="-1"/>
          <w:sz w:val="24"/>
          <w:szCs w:val="24"/>
        </w:rPr>
        <w:t>potable</w:t>
      </w:r>
      <w:r w:rsidRPr="009E288F">
        <w:rPr>
          <w:rFonts w:ascii="Times New Roman" w:eastAsiaTheme="minorEastAsia" w:hAnsi="Times New Roman" w:cs="Times New Roman"/>
          <w:sz w:val="24"/>
          <w:szCs w:val="24"/>
        </w:rPr>
        <w:t xml:space="preserve"> </w:t>
      </w:r>
      <w:r w:rsidRPr="009E288F">
        <w:rPr>
          <w:rFonts w:ascii="Times New Roman" w:eastAsiaTheme="minorEastAsia" w:hAnsi="Times New Roman" w:cs="Times New Roman"/>
          <w:spacing w:val="-1"/>
          <w:sz w:val="24"/>
          <w:szCs w:val="24"/>
        </w:rPr>
        <w:t>drinking</w:t>
      </w:r>
      <w:r w:rsidRPr="009E288F">
        <w:rPr>
          <w:rFonts w:ascii="Times New Roman" w:eastAsiaTheme="minorEastAsia" w:hAnsi="Times New Roman" w:cs="Times New Roman"/>
          <w:sz w:val="24"/>
          <w:szCs w:val="24"/>
        </w:rPr>
        <w:t xml:space="preserve"> </w:t>
      </w:r>
      <w:r w:rsidRPr="009E288F">
        <w:rPr>
          <w:rFonts w:ascii="Times New Roman" w:eastAsiaTheme="minorEastAsia" w:hAnsi="Times New Roman" w:cs="Times New Roman"/>
          <w:spacing w:val="-1"/>
          <w:sz w:val="24"/>
          <w:szCs w:val="24"/>
        </w:rPr>
        <w:t>water</w:t>
      </w:r>
      <w:r w:rsidRPr="009E288F">
        <w:rPr>
          <w:rFonts w:ascii="Times New Roman" w:eastAsiaTheme="minorEastAsia" w:hAnsi="Times New Roman" w:cs="Times New Roman"/>
          <w:spacing w:val="2"/>
          <w:sz w:val="24"/>
          <w:szCs w:val="24"/>
        </w:rPr>
        <w:t xml:space="preserve"> </w:t>
      </w:r>
      <w:r w:rsidRPr="009E288F">
        <w:rPr>
          <w:rFonts w:ascii="Times New Roman" w:eastAsiaTheme="minorEastAsia" w:hAnsi="Times New Roman" w:cs="Times New Roman"/>
          <w:spacing w:val="-1"/>
          <w:sz w:val="24"/>
          <w:szCs w:val="24"/>
        </w:rPr>
        <w:t>to</w:t>
      </w:r>
      <w:r w:rsidRPr="009E288F">
        <w:rPr>
          <w:rFonts w:ascii="Times New Roman" w:eastAsiaTheme="minorEastAsia" w:hAnsi="Times New Roman" w:cs="Times New Roman"/>
          <w:sz w:val="24"/>
          <w:szCs w:val="24"/>
        </w:rPr>
        <w:t xml:space="preserve"> </w:t>
      </w:r>
      <w:r w:rsidRPr="009E288F">
        <w:rPr>
          <w:rFonts w:ascii="Times New Roman" w:eastAsiaTheme="minorEastAsia" w:hAnsi="Times New Roman" w:cs="Times New Roman"/>
          <w:spacing w:val="-1"/>
          <w:sz w:val="24"/>
          <w:szCs w:val="24"/>
        </w:rPr>
        <w:t>customers.</w:t>
      </w:r>
      <w:r w:rsidR="001A1131">
        <w:rPr>
          <w:rFonts w:ascii="Times New Roman" w:eastAsiaTheme="minorEastAsia" w:hAnsi="Times New Roman" w:cs="Times New Roman"/>
          <w:spacing w:val="-1"/>
          <w:sz w:val="24"/>
          <w:szCs w:val="24"/>
        </w:rPr>
        <w:t xml:space="preserve">  T</w:t>
      </w:r>
      <w:r w:rsidR="001A1131" w:rsidRPr="005E3E2E">
        <w:rPr>
          <w:rFonts w:ascii="Times New Roman" w:eastAsiaTheme="minorEastAsia" w:hAnsi="Times New Roman" w:cs="Times New Roman"/>
          <w:spacing w:val="-1"/>
          <w:sz w:val="24"/>
          <w:szCs w:val="24"/>
        </w:rPr>
        <w:t>he governing body is responsible for</w:t>
      </w:r>
      <w:r w:rsidR="000605FA">
        <w:rPr>
          <w:rFonts w:ascii="Times New Roman" w:eastAsiaTheme="minorEastAsia" w:hAnsi="Times New Roman" w:cs="Times New Roman"/>
          <w:spacing w:val="-1"/>
          <w:sz w:val="24"/>
          <w:szCs w:val="24"/>
        </w:rPr>
        <w:t xml:space="preserve"> </w:t>
      </w:r>
      <w:r w:rsidR="000605FA" w:rsidRPr="000605FA">
        <w:rPr>
          <w:rFonts w:ascii="Times New Roman" w:eastAsiaTheme="minorEastAsia" w:hAnsi="Times New Roman" w:cs="Times New Roman"/>
          <w:spacing w:val="-1"/>
          <w:sz w:val="24"/>
          <w:szCs w:val="24"/>
          <w:highlight w:val="yellow"/>
        </w:rPr>
        <w:t>&lt;add brief description of governing body’s responsibilities&gt;</w:t>
      </w:r>
      <w:r w:rsidR="000605FA">
        <w:rPr>
          <w:rFonts w:ascii="Times New Roman" w:eastAsiaTheme="minorEastAsia" w:hAnsi="Times New Roman" w:cs="Times New Roman"/>
          <w:spacing w:val="-1"/>
          <w:sz w:val="24"/>
          <w:szCs w:val="24"/>
        </w:rPr>
        <w:t>.</w:t>
      </w:r>
    </w:p>
    <w:p w:rsidR="001A1131" w:rsidRDefault="001A1131" w:rsidP="00B01AEA">
      <w:pPr>
        <w:widowControl w:val="0"/>
        <w:kinsoku w:val="0"/>
        <w:overflowPunct w:val="0"/>
        <w:autoSpaceDE w:val="0"/>
        <w:autoSpaceDN w:val="0"/>
        <w:adjustRightInd w:val="0"/>
        <w:spacing w:after="0" w:line="240" w:lineRule="auto"/>
        <w:ind w:right="750"/>
        <w:rPr>
          <w:rFonts w:ascii="Times New Roman" w:eastAsiaTheme="minorEastAsia" w:hAnsi="Times New Roman" w:cs="Times New Roman"/>
          <w:spacing w:val="-1"/>
          <w:sz w:val="24"/>
          <w:szCs w:val="24"/>
        </w:rPr>
      </w:pPr>
    </w:p>
    <w:p w:rsidR="001A1131" w:rsidRPr="00166665" w:rsidRDefault="001A1131" w:rsidP="00B01AEA">
      <w:pPr>
        <w:widowControl w:val="0"/>
        <w:kinsoku w:val="0"/>
        <w:overflowPunct w:val="0"/>
        <w:autoSpaceDE w:val="0"/>
        <w:autoSpaceDN w:val="0"/>
        <w:adjustRightInd w:val="0"/>
        <w:spacing w:after="0" w:line="240" w:lineRule="auto"/>
        <w:ind w:right="750"/>
        <w:rPr>
          <w:rFonts w:ascii="Times New Roman" w:eastAsiaTheme="minorEastAsia" w:hAnsi="Times New Roman" w:cs="Times New Roman"/>
          <w:spacing w:val="-1"/>
          <w:sz w:val="24"/>
          <w:szCs w:val="24"/>
        </w:rPr>
      </w:pPr>
      <w:r w:rsidRPr="001A1131">
        <w:rPr>
          <w:rFonts w:ascii="Times New Roman" w:eastAsiaTheme="minorEastAsia" w:hAnsi="Times New Roman" w:cs="Times New Roman"/>
          <w:b/>
          <w:spacing w:val="-1"/>
          <w:sz w:val="24"/>
          <w:szCs w:val="24"/>
        </w:rPr>
        <w:t>Contacts</w:t>
      </w:r>
    </w:p>
    <w:p w:rsidR="001A1131" w:rsidRDefault="001A1131" w:rsidP="00B01AEA">
      <w:pPr>
        <w:widowControl w:val="0"/>
        <w:kinsoku w:val="0"/>
        <w:overflowPunct w:val="0"/>
        <w:autoSpaceDE w:val="0"/>
        <w:autoSpaceDN w:val="0"/>
        <w:adjustRightInd w:val="0"/>
        <w:spacing w:after="0" w:line="240" w:lineRule="auto"/>
        <w:ind w:right="750"/>
        <w:rPr>
          <w:rFonts w:ascii="Times New Roman" w:eastAsiaTheme="minorEastAsia" w:hAnsi="Times New Roman" w:cs="Times New Roman"/>
          <w:spacing w:val="-1"/>
          <w:sz w:val="24"/>
          <w:szCs w:val="24"/>
        </w:rPr>
      </w:pPr>
      <w:r>
        <w:rPr>
          <w:rFonts w:ascii="Times New Roman" w:eastAsiaTheme="minorEastAsia" w:hAnsi="Times New Roman" w:cs="Times New Roman"/>
          <w:spacing w:val="-1"/>
          <w:sz w:val="24"/>
          <w:szCs w:val="24"/>
        </w:rPr>
        <w:t xml:space="preserve">The following is a list of all system contacts (including volunteers) that have decision-making responsibilities for our system: </w:t>
      </w:r>
    </w:p>
    <w:p w:rsidR="001A1131" w:rsidRPr="00166665" w:rsidRDefault="001A1131" w:rsidP="001A1131">
      <w:pPr>
        <w:spacing w:after="0" w:line="240" w:lineRule="auto"/>
        <w:rPr>
          <w:rFonts w:ascii="Times New Roman" w:hAnsi="Times New Roman" w:cs="Times New Roman"/>
          <w:iCs/>
          <w:sz w:val="20"/>
          <w:szCs w:val="20"/>
          <w:highlight w:val="yellow"/>
        </w:rPr>
      </w:pPr>
      <w:r w:rsidRPr="00680243">
        <w:rPr>
          <w:rFonts w:ascii="Times New Roman" w:hAnsi="Times New Roman" w:cs="Times New Roman"/>
          <w:iCs/>
          <w:sz w:val="20"/>
          <w:szCs w:val="20"/>
          <w:highlight w:val="yellow"/>
        </w:rPr>
        <w:t>EXAMPLE</w:t>
      </w:r>
      <w:r>
        <w:rPr>
          <w:rFonts w:ascii="Times New Roman" w:hAnsi="Times New Roman" w:cs="Times New Roman"/>
          <w:iCs/>
          <w:sz w:val="20"/>
          <w:szCs w:val="20"/>
          <w:highlight w:val="yellow"/>
        </w:rPr>
        <w:t xml:space="preserve">S – </w:t>
      </w:r>
      <w:r w:rsidRPr="00166665">
        <w:rPr>
          <w:rFonts w:ascii="Times New Roman" w:eastAsiaTheme="minorEastAsia" w:hAnsi="Times New Roman" w:cs="Times New Roman"/>
          <w:spacing w:val="-1"/>
          <w:sz w:val="24"/>
          <w:szCs w:val="24"/>
          <w:highlight w:val="yellow"/>
        </w:rPr>
        <w:t>identify name, title/position</w:t>
      </w:r>
      <w:r w:rsidR="00166665">
        <w:rPr>
          <w:rFonts w:ascii="Times New Roman" w:eastAsiaTheme="minorEastAsia" w:hAnsi="Times New Roman" w:cs="Times New Roman"/>
          <w:spacing w:val="-1"/>
          <w:sz w:val="24"/>
          <w:szCs w:val="24"/>
          <w:highlight w:val="yellow"/>
        </w:rPr>
        <w:t>/staff role</w:t>
      </w:r>
      <w:r w:rsidRPr="00166665">
        <w:rPr>
          <w:rFonts w:ascii="Times New Roman" w:eastAsiaTheme="minorEastAsia" w:hAnsi="Times New Roman" w:cs="Times New Roman"/>
          <w:spacing w:val="-1"/>
          <w:sz w:val="24"/>
          <w:szCs w:val="24"/>
          <w:highlight w:val="yellow"/>
        </w:rPr>
        <w:t xml:space="preserve"> and contact info</w:t>
      </w:r>
    </w:p>
    <w:p w:rsidR="001A1131" w:rsidRPr="00680243" w:rsidRDefault="001A1131" w:rsidP="001A1131">
      <w:pPr>
        <w:spacing w:after="0" w:line="240" w:lineRule="auto"/>
        <w:rPr>
          <w:rFonts w:ascii="Times New Roman" w:hAnsi="Times New Roman" w:cs="Times New Roman"/>
          <w:sz w:val="20"/>
          <w:szCs w:val="20"/>
          <w:highlight w:val="yellow"/>
          <w:u w:val="single"/>
        </w:rPr>
      </w:pPr>
      <w:r w:rsidRPr="00680243">
        <w:rPr>
          <w:rFonts w:ascii="Times New Roman" w:hAnsi="Times New Roman" w:cs="Times New Roman"/>
          <w:sz w:val="20"/>
          <w:szCs w:val="20"/>
          <w:highlight w:val="yellow"/>
          <w:u w:val="single"/>
        </w:rPr>
        <w:t>Mary White, Mayor</w:t>
      </w:r>
    </w:p>
    <w:p w:rsidR="001A1131" w:rsidRPr="00680243" w:rsidRDefault="001A1131" w:rsidP="001A1131">
      <w:pPr>
        <w:spacing w:after="0" w:line="240" w:lineRule="auto"/>
        <w:rPr>
          <w:rFonts w:ascii="Times New Roman" w:hAnsi="Times New Roman" w:cs="Times New Roman"/>
          <w:sz w:val="20"/>
          <w:szCs w:val="20"/>
          <w:highlight w:val="yellow"/>
        </w:rPr>
      </w:pPr>
      <w:r w:rsidRPr="00680243">
        <w:rPr>
          <w:rFonts w:ascii="Times New Roman" w:hAnsi="Times New Roman" w:cs="Times New Roman"/>
          <w:sz w:val="20"/>
          <w:szCs w:val="20"/>
          <w:highlight w:val="yellow"/>
        </w:rPr>
        <w:t>All Managerial and Financial decisions are made by the Mayor.</w:t>
      </w:r>
    </w:p>
    <w:p w:rsidR="001A1131" w:rsidRPr="00680243" w:rsidRDefault="001A1131" w:rsidP="001A1131">
      <w:pPr>
        <w:spacing w:after="0" w:line="240" w:lineRule="auto"/>
        <w:rPr>
          <w:rFonts w:ascii="Times New Roman" w:hAnsi="Times New Roman" w:cs="Times New Roman"/>
          <w:sz w:val="20"/>
          <w:szCs w:val="20"/>
          <w:highlight w:val="yellow"/>
        </w:rPr>
      </w:pPr>
    </w:p>
    <w:p w:rsidR="001A1131" w:rsidRPr="00680243" w:rsidRDefault="001A1131" w:rsidP="001A1131">
      <w:pPr>
        <w:spacing w:after="0" w:line="240" w:lineRule="auto"/>
        <w:rPr>
          <w:rFonts w:ascii="Times New Roman" w:hAnsi="Times New Roman" w:cs="Times New Roman"/>
          <w:sz w:val="20"/>
          <w:szCs w:val="20"/>
          <w:highlight w:val="yellow"/>
          <w:u w:val="single"/>
        </w:rPr>
      </w:pPr>
      <w:r w:rsidRPr="00680243">
        <w:rPr>
          <w:rFonts w:ascii="Times New Roman" w:hAnsi="Times New Roman" w:cs="Times New Roman"/>
          <w:sz w:val="20"/>
          <w:szCs w:val="20"/>
          <w:highlight w:val="yellow"/>
          <w:u w:val="single"/>
        </w:rPr>
        <w:t>Sue Black, City Clerk</w:t>
      </w:r>
    </w:p>
    <w:p w:rsidR="001A1131" w:rsidRPr="00680243" w:rsidRDefault="001A1131" w:rsidP="001A1131">
      <w:pPr>
        <w:spacing w:after="0" w:line="240" w:lineRule="auto"/>
        <w:rPr>
          <w:rFonts w:ascii="Times New Roman" w:hAnsi="Times New Roman" w:cs="Times New Roman"/>
          <w:sz w:val="20"/>
          <w:szCs w:val="20"/>
          <w:highlight w:val="yellow"/>
        </w:rPr>
      </w:pPr>
      <w:r w:rsidRPr="00680243">
        <w:rPr>
          <w:rFonts w:ascii="Times New Roman" w:hAnsi="Times New Roman" w:cs="Times New Roman"/>
          <w:sz w:val="20"/>
          <w:szCs w:val="20"/>
          <w:highlight w:val="yellow"/>
        </w:rPr>
        <w:t>Responsible for meter reading, billing and collecting, issuing CCR.  Reports to the Mayor.</w:t>
      </w:r>
    </w:p>
    <w:p w:rsidR="001A1131" w:rsidRPr="00680243" w:rsidRDefault="001A1131" w:rsidP="001A1131">
      <w:pPr>
        <w:spacing w:after="0" w:line="240" w:lineRule="auto"/>
        <w:rPr>
          <w:rFonts w:ascii="Times New Roman" w:hAnsi="Times New Roman" w:cs="Times New Roman"/>
          <w:sz w:val="20"/>
          <w:szCs w:val="20"/>
          <w:highlight w:val="yellow"/>
        </w:rPr>
      </w:pPr>
    </w:p>
    <w:p w:rsidR="001A1131" w:rsidRPr="00680243" w:rsidRDefault="001A1131" w:rsidP="001A1131">
      <w:pPr>
        <w:spacing w:after="0" w:line="240" w:lineRule="auto"/>
        <w:rPr>
          <w:rFonts w:ascii="Times New Roman" w:hAnsi="Times New Roman" w:cs="Times New Roman"/>
          <w:sz w:val="20"/>
          <w:szCs w:val="20"/>
          <w:highlight w:val="yellow"/>
          <w:u w:val="single"/>
        </w:rPr>
      </w:pPr>
      <w:r w:rsidRPr="00680243">
        <w:rPr>
          <w:rFonts w:ascii="Times New Roman" w:hAnsi="Times New Roman" w:cs="Times New Roman"/>
          <w:sz w:val="20"/>
          <w:szCs w:val="20"/>
          <w:highlight w:val="yellow"/>
          <w:u w:val="single"/>
        </w:rPr>
        <w:t>Ken Brown, Chief Operator</w:t>
      </w:r>
    </w:p>
    <w:p w:rsidR="001A1131" w:rsidRPr="00680243" w:rsidRDefault="001A1131" w:rsidP="001A1131">
      <w:pPr>
        <w:spacing w:after="0" w:line="240" w:lineRule="auto"/>
        <w:rPr>
          <w:rFonts w:ascii="Times New Roman" w:hAnsi="Times New Roman" w:cs="Times New Roman"/>
          <w:sz w:val="20"/>
          <w:szCs w:val="20"/>
          <w:highlight w:val="yellow"/>
        </w:rPr>
      </w:pPr>
      <w:r w:rsidRPr="00680243">
        <w:rPr>
          <w:rFonts w:ascii="Times New Roman" w:hAnsi="Times New Roman" w:cs="Times New Roman"/>
          <w:sz w:val="20"/>
          <w:szCs w:val="20"/>
          <w:highlight w:val="yellow"/>
        </w:rPr>
        <w:t>Responsible for operation and maintenance of the system; ordering spare parts, chemicals, and supplies; generating the annual Operating and Maintenance Budgets, and generating the monthly report to OPH.  Reports to the Mayor.</w:t>
      </w:r>
    </w:p>
    <w:p w:rsidR="001A1131" w:rsidRPr="00680243" w:rsidRDefault="001A1131" w:rsidP="001A1131">
      <w:pPr>
        <w:spacing w:after="0" w:line="240" w:lineRule="auto"/>
        <w:rPr>
          <w:rFonts w:ascii="Times New Roman" w:hAnsi="Times New Roman" w:cs="Times New Roman"/>
          <w:sz w:val="20"/>
          <w:szCs w:val="20"/>
          <w:highlight w:val="yellow"/>
        </w:rPr>
      </w:pPr>
    </w:p>
    <w:p w:rsidR="001A1131" w:rsidRPr="00680243" w:rsidRDefault="001A1131" w:rsidP="001A1131">
      <w:pPr>
        <w:spacing w:after="0" w:line="240" w:lineRule="auto"/>
        <w:rPr>
          <w:rFonts w:ascii="Times New Roman" w:hAnsi="Times New Roman" w:cs="Times New Roman"/>
          <w:sz w:val="20"/>
          <w:szCs w:val="20"/>
          <w:highlight w:val="yellow"/>
          <w:u w:val="single"/>
        </w:rPr>
      </w:pPr>
      <w:r w:rsidRPr="00680243">
        <w:rPr>
          <w:rFonts w:ascii="Times New Roman" w:hAnsi="Times New Roman" w:cs="Times New Roman"/>
          <w:sz w:val="20"/>
          <w:szCs w:val="20"/>
          <w:highlight w:val="yellow"/>
          <w:u w:val="single"/>
        </w:rPr>
        <w:t>Bob Blue, Operator</w:t>
      </w:r>
    </w:p>
    <w:p w:rsidR="001A1131" w:rsidRPr="00680243" w:rsidRDefault="001A1131" w:rsidP="001A1131">
      <w:pPr>
        <w:spacing w:after="0" w:line="240" w:lineRule="auto"/>
        <w:rPr>
          <w:rFonts w:ascii="Times New Roman" w:hAnsi="Times New Roman" w:cs="Times New Roman"/>
          <w:sz w:val="20"/>
          <w:szCs w:val="20"/>
        </w:rPr>
      </w:pPr>
      <w:r w:rsidRPr="00680243">
        <w:rPr>
          <w:rFonts w:ascii="Times New Roman" w:hAnsi="Times New Roman" w:cs="Times New Roman"/>
          <w:sz w:val="20"/>
          <w:szCs w:val="20"/>
          <w:highlight w:val="yellow"/>
        </w:rPr>
        <w:t>Responsible for recording all readings and performing all tests.  Reports to the Chief Operator.</w:t>
      </w:r>
    </w:p>
    <w:p w:rsidR="009E288F" w:rsidRDefault="009E288F" w:rsidP="001C232A">
      <w:pPr>
        <w:widowControl w:val="0"/>
        <w:kinsoku w:val="0"/>
        <w:overflowPunct w:val="0"/>
        <w:autoSpaceDE w:val="0"/>
        <w:autoSpaceDN w:val="0"/>
        <w:adjustRightInd w:val="0"/>
        <w:spacing w:after="0" w:line="240" w:lineRule="auto"/>
        <w:ind w:right="750"/>
        <w:rPr>
          <w:rFonts w:ascii="Times New Roman" w:eastAsiaTheme="minorEastAsia" w:hAnsi="Times New Roman" w:cs="Times New Roman"/>
          <w:spacing w:val="-1"/>
          <w:sz w:val="24"/>
          <w:szCs w:val="24"/>
        </w:rPr>
      </w:pPr>
    </w:p>
    <w:p w:rsidR="009E288F" w:rsidRPr="009E288F" w:rsidRDefault="009E288F" w:rsidP="001C232A">
      <w:pPr>
        <w:widowControl w:val="0"/>
        <w:kinsoku w:val="0"/>
        <w:overflowPunct w:val="0"/>
        <w:autoSpaceDE w:val="0"/>
        <w:autoSpaceDN w:val="0"/>
        <w:adjustRightInd w:val="0"/>
        <w:spacing w:after="0" w:line="240" w:lineRule="auto"/>
        <w:ind w:right="750"/>
        <w:rPr>
          <w:rFonts w:ascii="Times New Roman" w:eastAsiaTheme="minorEastAsia" w:hAnsi="Times New Roman" w:cs="Times New Roman"/>
          <w:sz w:val="24"/>
          <w:szCs w:val="24"/>
        </w:rPr>
      </w:pPr>
      <w:r>
        <w:rPr>
          <w:rFonts w:ascii="Times New Roman" w:eastAsiaTheme="minorEastAsia" w:hAnsi="Times New Roman" w:cs="Times New Roman"/>
          <w:spacing w:val="-1"/>
          <w:sz w:val="24"/>
          <w:szCs w:val="24"/>
        </w:rPr>
        <w:t>Job titles along with the detailed duties and responsibilities can be found in Appendix A.</w:t>
      </w:r>
      <w:r w:rsidR="00A16880">
        <w:rPr>
          <w:rFonts w:ascii="Times New Roman" w:eastAsiaTheme="minorEastAsia" w:hAnsi="Times New Roman" w:cs="Times New Roman"/>
          <w:spacing w:val="-1"/>
          <w:sz w:val="24"/>
          <w:szCs w:val="24"/>
        </w:rPr>
        <w:t xml:space="preserve">  Operator certificates are included in Appendix B.</w:t>
      </w:r>
      <w:r w:rsidR="005E3E2E">
        <w:rPr>
          <w:rFonts w:ascii="Times New Roman" w:eastAsiaTheme="minorEastAsia" w:hAnsi="Times New Roman" w:cs="Times New Roman"/>
          <w:spacing w:val="-1"/>
          <w:sz w:val="24"/>
          <w:szCs w:val="24"/>
        </w:rPr>
        <w:t xml:space="preserve">  In general, the following staff (or volunteers) have decision-making responsibilities for the water system:</w:t>
      </w:r>
    </w:p>
    <w:p w:rsidR="009E288F" w:rsidRDefault="009E288F" w:rsidP="001C232A">
      <w:pPr>
        <w:spacing w:after="0" w:line="240" w:lineRule="auto"/>
        <w:rPr>
          <w:rFonts w:ascii="Times New Roman" w:hAnsi="Times New Roman" w:cs="Times New Roman"/>
          <w:iCs/>
          <w:sz w:val="24"/>
          <w:szCs w:val="24"/>
          <w:highlight w:val="yellow"/>
        </w:rPr>
      </w:pPr>
    </w:p>
    <w:p w:rsidR="00F464A6" w:rsidRPr="00694F46" w:rsidRDefault="00F464A6" w:rsidP="001C232A">
      <w:pPr>
        <w:spacing w:after="0" w:line="240" w:lineRule="auto"/>
        <w:rPr>
          <w:rFonts w:ascii="Times New Roman" w:hAnsi="Times New Roman" w:cs="Times New Roman"/>
          <w:b/>
          <w:bCs/>
          <w:sz w:val="24"/>
          <w:szCs w:val="24"/>
          <w:u w:val="single"/>
        </w:rPr>
      </w:pPr>
      <w:r w:rsidRPr="00694F46">
        <w:rPr>
          <w:rFonts w:ascii="Times New Roman" w:hAnsi="Times New Roman" w:cs="Times New Roman"/>
          <w:b/>
          <w:bCs/>
          <w:sz w:val="24"/>
          <w:szCs w:val="24"/>
          <w:u w:val="single"/>
        </w:rPr>
        <w:t>Section 4</w:t>
      </w:r>
      <w:r w:rsidR="00A54808">
        <w:rPr>
          <w:rFonts w:ascii="Times New Roman" w:hAnsi="Times New Roman" w:cs="Times New Roman"/>
          <w:b/>
          <w:bCs/>
          <w:sz w:val="24"/>
          <w:szCs w:val="24"/>
          <w:u w:val="single"/>
        </w:rPr>
        <w:tab/>
      </w:r>
      <w:r w:rsidRPr="00694F46">
        <w:rPr>
          <w:rFonts w:ascii="Times New Roman" w:hAnsi="Times New Roman" w:cs="Times New Roman"/>
          <w:b/>
          <w:bCs/>
          <w:sz w:val="24"/>
          <w:szCs w:val="24"/>
          <w:u w:val="single"/>
        </w:rPr>
        <w:t>Regulatory Agency and Regulations</w:t>
      </w:r>
    </w:p>
    <w:p w:rsidR="008D6DE6" w:rsidRDefault="008D6DE6" w:rsidP="001C232A">
      <w:pPr>
        <w:spacing w:after="0" w:line="240" w:lineRule="auto"/>
        <w:rPr>
          <w:rFonts w:ascii="Times New Roman" w:eastAsia="Times New Roman" w:hAnsi="Times New Roman" w:cs="Times New Roman"/>
          <w:sz w:val="24"/>
          <w:szCs w:val="24"/>
        </w:rPr>
      </w:pPr>
      <w:r w:rsidRPr="00694F46">
        <w:rPr>
          <w:rFonts w:ascii="Times New Roman" w:eastAsia="Times New Roman" w:hAnsi="Times New Roman" w:cs="Times New Roman"/>
          <w:sz w:val="24"/>
          <w:szCs w:val="24"/>
        </w:rPr>
        <w:t>New Mexico Environment Department (NMED) is an executive agency of the State of New Mexico.  NMED through its Drinking Water Bureau (DWB) was delegated Safe Drinking Water Act (SDWA) primacy in 1978 from the U</w:t>
      </w:r>
      <w:r w:rsidR="003831C8">
        <w:rPr>
          <w:rFonts w:ascii="Times New Roman" w:eastAsia="Times New Roman" w:hAnsi="Times New Roman" w:cs="Times New Roman"/>
          <w:sz w:val="24"/>
          <w:szCs w:val="24"/>
        </w:rPr>
        <w:t xml:space="preserve">S </w:t>
      </w:r>
      <w:r w:rsidRPr="00694F46">
        <w:rPr>
          <w:rFonts w:ascii="Times New Roman" w:eastAsia="Times New Roman" w:hAnsi="Times New Roman" w:cs="Times New Roman"/>
          <w:sz w:val="24"/>
          <w:szCs w:val="24"/>
        </w:rPr>
        <w:t>EPA.  This delegation gives the NMED the authority to regulate the state drinking water regulations and National Primary Drinking Water Regulations (NPDWR)</w:t>
      </w:r>
      <w:r w:rsidR="006F343C" w:rsidRPr="00694F46">
        <w:rPr>
          <w:rFonts w:ascii="Times New Roman" w:eastAsia="Times New Roman" w:hAnsi="Times New Roman" w:cs="Times New Roman"/>
          <w:sz w:val="24"/>
          <w:szCs w:val="24"/>
        </w:rPr>
        <w:t xml:space="preserve"> at </w:t>
      </w:r>
      <w:r w:rsidRPr="00694F46">
        <w:rPr>
          <w:rFonts w:ascii="Times New Roman" w:eastAsia="Times New Roman" w:hAnsi="Times New Roman" w:cs="Times New Roman"/>
          <w:sz w:val="24"/>
          <w:szCs w:val="24"/>
        </w:rPr>
        <w:t>Public Water Systems</w:t>
      </w:r>
      <w:r w:rsidR="006F343C" w:rsidRPr="00694F46">
        <w:rPr>
          <w:rFonts w:ascii="Times New Roman" w:eastAsia="Times New Roman" w:hAnsi="Times New Roman" w:cs="Times New Roman"/>
          <w:sz w:val="24"/>
          <w:szCs w:val="24"/>
        </w:rPr>
        <w:t>.</w:t>
      </w:r>
    </w:p>
    <w:p w:rsidR="00493CA4" w:rsidRDefault="00493CA4" w:rsidP="001C232A">
      <w:pPr>
        <w:spacing w:after="0" w:line="240" w:lineRule="auto"/>
        <w:rPr>
          <w:rFonts w:ascii="Times New Roman" w:eastAsia="Times New Roman" w:hAnsi="Times New Roman" w:cs="Times New Roman"/>
          <w:sz w:val="24"/>
          <w:szCs w:val="24"/>
        </w:rPr>
      </w:pPr>
    </w:p>
    <w:p w:rsidR="00493CA4" w:rsidRDefault="00493CA4" w:rsidP="001C23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Our NMED-DWB Compliance Officer is:</w:t>
      </w:r>
    </w:p>
    <w:p w:rsidR="0025668D" w:rsidRPr="00493CA4" w:rsidRDefault="0025668D" w:rsidP="00493CA4">
      <w:pPr>
        <w:widowControl w:val="0"/>
        <w:tabs>
          <w:tab w:val="left" w:pos="2194"/>
        </w:tabs>
        <w:kinsoku w:val="0"/>
        <w:overflowPunct w:val="0"/>
        <w:autoSpaceDE w:val="0"/>
        <w:autoSpaceDN w:val="0"/>
        <w:adjustRightInd w:val="0"/>
        <w:spacing w:after="0" w:line="273" w:lineRule="exact"/>
        <w:ind w:left="106"/>
        <w:rPr>
          <w:rFonts w:ascii="Times New Roman" w:eastAsiaTheme="minorEastAsia" w:hAnsi="Times New Roman" w:cs="Times New Roman"/>
          <w:sz w:val="24"/>
          <w:szCs w:val="24"/>
        </w:rPr>
      </w:pPr>
      <w:r w:rsidRPr="00493CA4">
        <w:rPr>
          <w:rFonts w:ascii="Times New Roman" w:eastAsiaTheme="minorEastAsia" w:hAnsi="Times New Roman" w:cs="Times New Roman"/>
          <w:spacing w:val="-1"/>
          <w:sz w:val="24"/>
          <w:szCs w:val="24"/>
        </w:rPr>
        <w:t>Name</w:t>
      </w:r>
      <w:r>
        <w:rPr>
          <w:rFonts w:ascii="Times New Roman" w:eastAsiaTheme="minorEastAsia" w:hAnsi="Times New Roman" w:cs="Times New Roman"/>
          <w:spacing w:val="-1"/>
          <w:sz w:val="24"/>
          <w:szCs w:val="24"/>
        </w:rPr>
        <w:t>:</w:t>
      </w:r>
      <w:r w:rsidRPr="00493CA4">
        <w:rPr>
          <w:rFonts w:ascii="Times New Roman" w:eastAsiaTheme="minorEastAsia" w:hAnsi="Times New Roman" w:cs="Times New Roman"/>
          <w:sz w:val="24"/>
          <w:szCs w:val="24"/>
        </w:rPr>
        <w:tab/>
      </w:r>
    </w:p>
    <w:p w:rsidR="0025668D" w:rsidRDefault="0025668D" w:rsidP="00493CA4">
      <w:pPr>
        <w:widowControl w:val="0"/>
        <w:tabs>
          <w:tab w:val="left" w:pos="2194"/>
        </w:tabs>
        <w:kinsoku w:val="0"/>
        <w:overflowPunct w:val="0"/>
        <w:autoSpaceDE w:val="0"/>
        <w:autoSpaceDN w:val="0"/>
        <w:adjustRightInd w:val="0"/>
        <w:spacing w:after="0" w:line="273" w:lineRule="exact"/>
        <w:ind w:left="106"/>
        <w:rPr>
          <w:rFonts w:ascii="Times New Roman" w:eastAsiaTheme="minorEastAsia" w:hAnsi="Times New Roman" w:cs="Times New Roman"/>
          <w:spacing w:val="-1"/>
          <w:sz w:val="24"/>
          <w:szCs w:val="24"/>
        </w:rPr>
      </w:pPr>
      <w:r w:rsidRPr="00493CA4">
        <w:rPr>
          <w:rFonts w:ascii="Times New Roman" w:eastAsiaTheme="minorEastAsia" w:hAnsi="Times New Roman" w:cs="Times New Roman"/>
          <w:spacing w:val="-1"/>
          <w:sz w:val="24"/>
          <w:szCs w:val="24"/>
        </w:rPr>
        <w:t>Title</w:t>
      </w:r>
      <w:r>
        <w:rPr>
          <w:rFonts w:ascii="Times New Roman" w:eastAsiaTheme="minorEastAsia" w:hAnsi="Times New Roman" w:cs="Times New Roman"/>
          <w:spacing w:val="-1"/>
          <w:sz w:val="24"/>
          <w:szCs w:val="24"/>
        </w:rPr>
        <w:t>:</w:t>
      </w:r>
    </w:p>
    <w:p w:rsidR="0025668D" w:rsidRDefault="0025668D" w:rsidP="0025668D">
      <w:pPr>
        <w:widowControl w:val="0"/>
        <w:kinsoku w:val="0"/>
        <w:overflowPunct w:val="0"/>
        <w:autoSpaceDE w:val="0"/>
        <w:autoSpaceDN w:val="0"/>
        <w:adjustRightInd w:val="0"/>
        <w:spacing w:after="0" w:line="240" w:lineRule="auto"/>
        <w:ind w:left="102" w:right="3330"/>
        <w:rPr>
          <w:rFonts w:ascii="Times New Roman" w:eastAsiaTheme="minorEastAsia" w:hAnsi="Times New Roman" w:cs="Times New Roman"/>
          <w:color w:val="0000FF"/>
          <w:spacing w:val="-1"/>
          <w:sz w:val="24"/>
          <w:szCs w:val="24"/>
          <w:u w:val="single"/>
        </w:rPr>
      </w:pPr>
      <w:r w:rsidRPr="00493CA4">
        <w:rPr>
          <w:rFonts w:ascii="Times New Roman" w:eastAsiaTheme="minorEastAsia" w:hAnsi="Times New Roman" w:cs="Times New Roman"/>
          <w:sz w:val="24"/>
          <w:szCs w:val="24"/>
        </w:rPr>
        <w:t>Organization</w:t>
      </w:r>
      <w:r>
        <w:rPr>
          <w:rFonts w:ascii="Times New Roman" w:eastAsiaTheme="minorEastAsia" w:hAnsi="Times New Roman" w:cs="Times New Roman"/>
          <w:sz w:val="24"/>
          <w:szCs w:val="24"/>
        </w:rPr>
        <w:t xml:space="preserve">:  </w:t>
      </w:r>
      <w:r>
        <w:rPr>
          <w:rFonts w:ascii="Times New Roman" w:eastAsiaTheme="minorEastAsia" w:hAnsi="Times New Roman" w:cs="Times New Roman"/>
          <w:spacing w:val="-1"/>
          <w:sz w:val="24"/>
          <w:szCs w:val="24"/>
        </w:rPr>
        <w:t xml:space="preserve">NMED-DWB; </w:t>
      </w:r>
      <w:r w:rsidR="00D145D4" w:rsidRPr="00D145D4">
        <w:rPr>
          <w:rFonts w:ascii="Times New Roman" w:eastAsiaTheme="minorEastAsia" w:hAnsi="Times New Roman" w:cs="Times New Roman"/>
          <w:color w:val="4F81BD" w:themeColor="accent1"/>
          <w:spacing w:val="-1"/>
          <w:sz w:val="24"/>
          <w:szCs w:val="24"/>
          <w:u w:val="single"/>
        </w:rPr>
        <w:t>http://</w:t>
      </w:r>
      <w:hyperlink r:id="rId15" w:history="1">
        <w:r w:rsidR="00D145D4" w:rsidRPr="00D145D4">
          <w:rPr>
            <w:rStyle w:val="Hyperlink"/>
            <w:rFonts w:ascii="Times New Roman" w:eastAsiaTheme="minorEastAsia" w:hAnsi="Times New Roman" w:cs="Times New Roman"/>
            <w:color w:val="4F81BD" w:themeColor="accent1"/>
            <w:spacing w:val="-1"/>
            <w:sz w:val="24"/>
            <w:szCs w:val="24"/>
            <w:u w:val="single"/>
          </w:rPr>
          <w:t>www.env.nm.gov</w:t>
        </w:r>
      </w:hyperlink>
    </w:p>
    <w:p w:rsidR="0025668D" w:rsidRPr="00493CA4" w:rsidRDefault="0025668D" w:rsidP="00493CA4">
      <w:pPr>
        <w:widowControl w:val="0"/>
        <w:tabs>
          <w:tab w:val="left" w:pos="2194"/>
        </w:tabs>
        <w:kinsoku w:val="0"/>
        <w:overflowPunct w:val="0"/>
        <w:autoSpaceDE w:val="0"/>
        <w:autoSpaceDN w:val="0"/>
        <w:adjustRightInd w:val="0"/>
        <w:spacing w:after="0" w:line="273" w:lineRule="exact"/>
        <w:ind w:left="106"/>
        <w:rPr>
          <w:rFonts w:ascii="Times New Roman" w:eastAsiaTheme="minorEastAsia" w:hAnsi="Times New Roman" w:cs="Times New Roman"/>
          <w:sz w:val="24"/>
          <w:szCs w:val="24"/>
        </w:rPr>
      </w:pPr>
      <w:r>
        <w:rPr>
          <w:rFonts w:ascii="Times New Roman" w:eastAsiaTheme="minorEastAsia" w:hAnsi="Times New Roman" w:cs="Times New Roman"/>
          <w:spacing w:val="-1"/>
          <w:sz w:val="24"/>
          <w:szCs w:val="24"/>
        </w:rPr>
        <w:t>Office/Cell</w:t>
      </w:r>
      <w:r w:rsidRPr="00493CA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s:</w:t>
      </w:r>
      <w:r w:rsidRPr="00493CA4">
        <w:rPr>
          <w:rFonts w:ascii="Times New Roman" w:eastAsiaTheme="minorEastAsia" w:hAnsi="Times New Roman" w:cs="Times New Roman"/>
          <w:sz w:val="24"/>
          <w:szCs w:val="24"/>
        </w:rPr>
        <w:tab/>
      </w:r>
    </w:p>
    <w:p w:rsidR="0025668D" w:rsidRPr="00493CA4" w:rsidRDefault="0025668D" w:rsidP="00493CA4">
      <w:pPr>
        <w:widowControl w:val="0"/>
        <w:tabs>
          <w:tab w:val="left" w:pos="2194"/>
        </w:tabs>
        <w:kinsoku w:val="0"/>
        <w:overflowPunct w:val="0"/>
        <w:autoSpaceDE w:val="0"/>
        <w:autoSpaceDN w:val="0"/>
        <w:adjustRightInd w:val="0"/>
        <w:spacing w:after="0" w:line="273" w:lineRule="exact"/>
        <w:ind w:left="106"/>
        <w:rPr>
          <w:rFonts w:ascii="Times New Roman" w:eastAsiaTheme="minorEastAsia" w:hAnsi="Times New Roman" w:cs="Times New Roman"/>
          <w:sz w:val="24"/>
          <w:szCs w:val="24"/>
        </w:rPr>
      </w:pPr>
      <w:r>
        <w:rPr>
          <w:rFonts w:ascii="Times New Roman" w:eastAsiaTheme="minorEastAsia" w:hAnsi="Times New Roman" w:cs="Times New Roman"/>
          <w:spacing w:val="-1"/>
          <w:sz w:val="24"/>
          <w:szCs w:val="24"/>
        </w:rPr>
        <w:t>Toll-Free Phone #:</w:t>
      </w:r>
      <w:r>
        <w:rPr>
          <w:rFonts w:ascii="Times New Roman" w:eastAsiaTheme="minorEastAsia" w:hAnsi="Times New Roman" w:cs="Times New Roman"/>
          <w:spacing w:val="-1"/>
          <w:sz w:val="24"/>
          <w:szCs w:val="24"/>
        </w:rPr>
        <w:tab/>
      </w:r>
    </w:p>
    <w:p w:rsidR="0025668D" w:rsidRPr="00493CA4" w:rsidRDefault="0025668D" w:rsidP="00493CA4">
      <w:pPr>
        <w:widowControl w:val="0"/>
        <w:tabs>
          <w:tab w:val="left" w:pos="2194"/>
        </w:tabs>
        <w:kinsoku w:val="0"/>
        <w:overflowPunct w:val="0"/>
        <w:autoSpaceDE w:val="0"/>
        <w:autoSpaceDN w:val="0"/>
        <w:adjustRightInd w:val="0"/>
        <w:spacing w:after="0" w:line="273" w:lineRule="exact"/>
        <w:ind w:left="106"/>
        <w:rPr>
          <w:rFonts w:ascii="Times New Roman" w:eastAsiaTheme="minorEastAsia" w:hAnsi="Times New Roman" w:cs="Times New Roman"/>
          <w:sz w:val="24"/>
          <w:szCs w:val="24"/>
        </w:rPr>
      </w:pPr>
      <w:r w:rsidRPr="00493CA4">
        <w:rPr>
          <w:rFonts w:ascii="Times New Roman" w:eastAsiaTheme="minorEastAsia" w:hAnsi="Times New Roman" w:cs="Times New Roman"/>
          <w:spacing w:val="-1"/>
          <w:sz w:val="24"/>
          <w:szCs w:val="24"/>
        </w:rPr>
        <w:t>Fax</w:t>
      </w:r>
      <w:r w:rsidRPr="00493CA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w:t>
      </w:r>
      <w:r w:rsidRPr="00493CA4">
        <w:rPr>
          <w:rFonts w:ascii="Times New Roman" w:eastAsiaTheme="minorEastAsia" w:hAnsi="Times New Roman" w:cs="Times New Roman"/>
          <w:sz w:val="24"/>
          <w:szCs w:val="24"/>
        </w:rPr>
        <w:tab/>
      </w:r>
    </w:p>
    <w:p w:rsidR="0025668D" w:rsidRPr="00493CA4" w:rsidRDefault="0025668D" w:rsidP="00493CA4">
      <w:pPr>
        <w:widowControl w:val="0"/>
        <w:tabs>
          <w:tab w:val="left" w:pos="2194"/>
        </w:tabs>
        <w:kinsoku w:val="0"/>
        <w:overflowPunct w:val="0"/>
        <w:autoSpaceDE w:val="0"/>
        <w:autoSpaceDN w:val="0"/>
        <w:adjustRightInd w:val="0"/>
        <w:spacing w:after="0" w:line="273" w:lineRule="exact"/>
        <w:ind w:left="106"/>
        <w:rPr>
          <w:rFonts w:ascii="Times New Roman" w:eastAsiaTheme="minorEastAsia" w:hAnsi="Times New Roman" w:cs="Times New Roman"/>
          <w:sz w:val="24"/>
          <w:szCs w:val="24"/>
        </w:rPr>
      </w:pPr>
      <w:r w:rsidRPr="00493CA4">
        <w:rPr>
          <w:rFonts w:ascii="Times New Roman" w:eastAsiaTheme="minorEastAsia" w:hAnsi="Times New Roman" w:cs="Times New Roman"/>
          <w:spacing w:val="-1"/>
          <w:sz w:val="24"/>
          <w:szCs w:val="24"/>
        </w:rPr>
        <w:t>Email</w:t>
      </w:r>
      <w:r w:rsidRPr="00493CA4">
        <w:rPr>
          <w:rFonts w:ascii="Times New Roman" w:eastAsiaTheme="minorEastAsia" w:hAnsi="Times New Roman" w:cs="Times New Roman"/>
          <w:sz w:val="24"/>
          <w:szCs w:val="24"/>
        </w:rPr>
        <w:t xml:space="preserve"> </w:t>
      </w:r>
      <w:r w:rsidRPr="00493CA4">
        <w:rPr>
          <w:rFonts w:ascii="Times New Roman" w:eastAsiaTheme="minorEastAsia" w:hAnsi="Times New Roman" w:cs="Times New Roman"/>
          <w:spacing w:val="-1"/>
          <w:sz w:val="24"/>
          <w:szCs w:val="24"/>
        </w:rPr>
        <w:t>Address</w:t>
      </w:r>
      <w:r>
        <w:rPr>
          <w:rFonts w:ascii="Times New Roman" w:eastAsiaTheme="minorEastAsia" w:hAnsi="Times New Roman" w:cs="Times New Roman"/>
          <w:spacing w:val="-1"/>
          <w:sz w:val="24"/>
          <w:szCs w:val="24"/>
        </w:rPr>
        <w:t>:</w:t>
      </w:r>
      <w:r w:rsidRPr="00493CA4">
        <w:rPr>
          <w:rFonts w:ascii="Times New Roman" w:eastAsiaTheme="minorEastAsia" w:hAnsi="Times New Roman" w:cs="Times New Roman"/>
          <w:sz w:val="24"/>
          <w:szCs w:val="24"/>
        </w:rPr>
        <w:tab/>
      </w:r>
    </w:p>
    <w:p w:rsidR="0025668D" w:rsidRDefault="0025668D" w:rsidP="00493CA4">
      <w:pPr>
        <w:widowControl w:val="0"/>
        <w:tabs>
          <w:tab w:val="left" w:pos="2194"/>
        </w:tabs>
        <w:kinsoku w:val="0"/>
        <w:overflowPunct w:val="0"/>
        <w:autoSpaceDE w:val="0"/>
        <w:autoSpaceDN w:val="0"/>
        <w:adjustRightInd w:val="0"/>
        <w:spacing w:after="0" w:line="240" w:lineRule="auto"/>
        <w:ind w:left="106" w:right="3367"/>
        <w:rPr>
          <w:rFonts w:ascii="Times New Roman" w:eastAsiaTheme="minorEastAsia" w:hAnsi="Times New Roman" w:cs="Times New Roman"/>
          <w:spacing w:val="-1"/>
          <w:sz w:val="24"/>
          <w:szCs w:val="24"/>
        </w:rPr>
      </w:pPr>
      <w:r w:rsidRPr="00493CA4">
        <w:rPr>
          <w:rFonts w:ascii="Times New Roman" w:eastAsiaTheme="minorEastAsia" w:hAnsi="Times New Roman" w:cs="Times New Roman"/>
          <w:spacing w:val="-1"/>
          <w:sz w:val="24"/>
          <w:szCs w:val="24"/>
        </w:rPr>
        <w:t>Mailing</w:t>
      </w:r>
      <w:r w:rsidRPr="00493CA4">
        <w:rPr>
          <w:rFonts w:ascii="Times New Roman" w:eastAsiaTheme="minorEastAsia" w:hAnsi="Times New Roman" w:cs="Times New Roman"/>
          <w:sz w:val="24"/>
          <w:szCs w:val="24"/>
        </w:rPr>
        <w:t xml:space="preserve"> </w:t>
      </w:r>
      <w:r w:rsidRPr="00493CA4">
        <w:rPr>
          <w:rFonts w:ascii="Times New Roman" w:eastAsiaTheme="minorEastAsia" w:hAnsi="Times New Roman" w:cs="Times New Roman"/>
          <w:spacing w:val="-1"/>
          <w:sz w:val="24"/>
          <w:szCs w:val="24"/>
        </w:rPr>
        <w:t>Address</w:t>
      </w:r>
      <w:r>
        <w:rPr>
          <w:rFonts w:ascii="Times New Roman" w:eastAsiaTheme="minorEastAsia" w:hAnsi="Times New Roman" w:cs="Times New Roman"/>
          <w:spacing w:val="-1"/>
          <w:sz w:val="24"/>
          <w:szCs w:val="24"/>
        </w:rPr>
        <w:t>:</w:t>
      </w:r>
    </w:p>
    <w:p w:rsidR="00D145D4" w:rsidRDefault="00D145D4" w:rsidP="001C232A">
      <w:pPr>
        <w:spacing w:after="0" w:line="240" w:lineRule="auto"/>
        <w:rPr>
          <w:rFonts w:ascii="Times New Roman" w:hAnsi="Times New Roman" w:cs="Times New Roman"/>
          <w:b/>
          <w:color w:val="333333"/>
          <w:sz w:val="24"/>
          <w:szCs w:val="24"/>
        </w:rPr>
      </w:pPr>
    </w:p>
    <w:p w:rsidR="003467FD" w:rsidRPr="000E62B3" w:rsidRDefault="00493CA4" w:rsidP="001C232A">
      <w:pPr>
        <w:spacing w:after="0" w:line="240" w:lineRule="auto"/>
        <w:rPr>
          <w:rFonts w:ascii="Times New Roman" w:hAnsi="Times New Roman" w:cs="Times New Roman"/>
          <w:b/>
          <w:color w:val="333333"/>
          <w:sz w:val="24"/>
          <w:szCs w:val="24"/>
        </w:rPr>
      </w:pPr>
      <w:r w:rsidRPr="000E62B3">
        <w:rPr>
          <w:rFonts w:ascii="Times New Roman" w:hAnsi="Times New Roman" w:cs="Times New Roman"/>
          <w:b/>
          <w:color w:val="333333"/>
          <w:sz w:val="24"/>
          <w:szCs w:val="24"/>
        </w:rPr>
        <w:t>Resources</w:t>
      </w:r>
    </w:p>
    <w:p w:rsidR="003467FD" w:rsidRPr="00493CA4" w:rsidRDefault="003467FD" w:rsidP="001C232A">
      <w:pPr>
        <w:spacing w:after="0" w:line="240" w:lineRule="auto"/>
        <w:rPr>
          <w:rFonts w:ascii="Times New Roman" w:hAnsi="Times New Roman" w:cs="Times New Roman"/>
          <w:color w:val="1F497D" w:themeColor="text2"/>
          <w:sz w:val="24"/>
          <w:szCs w:val="24"/>
        </w:rPr>
      </w:pPr>
      <w:r w:rsidRPr="00694F46">
        <w:rPr>
          <w:rFonts w:ascii="Times New Roman" w:hAnsi="Times New Roman" w:cs="Times New Roman"/>
          <w:color w:val="333333"/>
          <w:sz w:val="24"/>
          <w:szCs w:val="24"/>
        </w:rPr>
        <w:t>Drinking Water Bureau</w:t>
      </w:r>
      <w:r w:rsidR="001C232A">
        <w:rPr>
          <w:rFonts w:ascii="Times New Roman" w:hAnsi="Times New Roman" w:cs="Times New Roman"/>
          <w:color w:val="333333"/>
          <w:sz w:val="24"/>
          <w:szCs w:val="24"/>
        </w:rPr>
        <w:t xml:space="preserve"> - </w:t>
      </w:r>
      <w:hyperlink r:id="rId16" w:history="1">
        <w:r w:rsidR="00493CA4" w:rsidRPr="0005751B">
          <w:rPr>
            <w:rStyle w:val="Hyperlink"/>
            <w:rFonts w:ascii="Times New Roman" w:eastAsiaTheme="minorEastAsia" w:hAnsi="Times New Roman" w:cs="Times New Roman"/>
            <w:bCs/>
            <w:spacing w:val="-1"/>
            <w:sz w:val="24"/>
            <w:szCs w:val="24"/>
          </w:rPr>
          <w:t>http://www.nmenv.state.nm.us/dwb/Index.htm</w:t>
        </w:r>
      </w:hyperlink>
    </w:p>
    <w:p w:rsidR="003467FD" w:rsidRPr="00694F46" w:rsidRDefault="001C232A" w:rsidP="001C232A">
      <w:pPr>
        <w:spacing w:after="0" w:line="240" w:lineRule="auto"/>
        <w:rPr>
          <w:rFonts w:ascii="Times New Roman" w:hAnsi="Times New Roman" w:cs="Times New Roman"/>
          <w:iCs/>
          <w:sz w:val="24"/>
          <w:szCs w:val="24"/>
        </w:rPr>
      </w:pPr>
      <w:r>
        <w:rPr>
          <w:rFonts w:ascii="Times New Roman" w:hAnsi="Times New Roman" w:cs="Times New Roman"/>
          <w:sz w:val="24"/>
          <w:szCs w:val="24"/>
        </w:rPr>
        <w:t xml:space="preserve">Drinking Water Watch - </w:t>
      </w:r>
      <w:hyperlink r:id="rId17" w:history="1">
        <w:r w:rsidR="003467FD" w:rsidRPr="00694F46">
          <w:rPr>
            <w:rStyle w:val="Hyperlink"/>
            <w:rFonts w:ascii="Times New Roman" w:hAnsi="Times New Roman" w:cs="Times New Roman"/>
            <w:iCs/>
            <w:sz w:val="24"/>
            <w:szCs w:val="24"/>
          </w:rPr>
          <w:t>https://eidea.nmenv.state.nm.us/DWW/</w:t>
        </w:r>
      </w:hyperlink>
    </w:p>
    <w:p w:rsidR="000B274A" w:rsidRDefault="001C232A" w:rsidP="00D145D4">
      <w:pPr>
        <w:widowControl w:val="0"/>
        <w:kinsoku w:val="0"/>
        <w:overflowPunct w:val="0"/>
        <w:autoSpaceDE w:val="0"/>
        <w:autoSpaceDN w:val="0"/>
        <w:adjustRightInd w:val="0"/>
        <w:spacing w:after="0" w:line="240" w:lineRule="auto"/>
        <w:ind w:left="360" w:right="293" w:hanging="360"/>
        <w:rPr>
          <w:rFonts w:ascii="Times New Roman" w:eastAsiaTheme="minorEastAsia" w:hAnsi="Times New Roman" w:cs="Times New Roman"/>
          <w:color w:val="231F20"/>
          <w:spacing w:val="-1"/>
          <w:sz w:val="24"/>
          <w:szCs w:val="24"/>
        </w:rPr>
      </w:pPr>
      <w:r>
        <w:rPr>
          <w:rFonts w:ascii="Times New Roman" w:eastAsiaTheme="minorEastAsia" w:hAnsi="Times New Roman" w:cs="Times New Roman"/>
          <w:spacing w:val="-1"/>
          <w:sz w:val="24"/>
          <w:szCs w:val="24"/>
        </w:rPr>
        <w:t>NM Drinking Water Regulations - t</w:t>
      </w:r>
      <w:r w:rsidRPr="001C232A">
        <w:rPr>
          <w:rFonts w:ascii="Times New Roman" w:eastAsiaTheme="minorEastAsia" w:hAnsi="Times New Roman" w:cs="Times New Roman"/>
          <w:spacing w:val="-1"/>
          <w:sz w:val="24"/>
          <w:szCs w:val="24"/>
        </w:rPr>
        <w:t>he</w:t>
      </w:r>
      <w:r w:rsidRPr="001C232A">
        <w:rPr>
          <w:rFonts w:ascii="Times New Roman" w:eastAsiaTheme="minorEastAsia" w:hAnsi="Times New Roman" w:cs="Times New Roman"/>
          <w:sz w:val="24"/>
          <w:szCs w:val="24"/>
        </w:rPr>
        <w:t xml:space="preserve"> </w:t>
      </w:r>
      <w:r w:rsidRPr="001C232A">
        <w:rPr>
          <w:rFonts w:ascii="Times New Roman" w:eastAsiaTheme="minorEastAsia" w:hAnsi="Times New Roman" w:cs="Times New Roman"/>
          <w:spacing w:val="-1"/>
          <w:sz w:val="24"/>
          <w:szCs w:val="24"/>
        </w:rPr>
        <w:t>regulations</w:t>
      </w:r>
      <w:r w:rsidRPr="001C232A">
        <w:rPr>
          <w:rFonts w:ascii="Times New Roman" w:eastAsiaTheme="minorEastAsia" w:hAnsi="Times New Roman" w:cs="Times New Roman"/>
          <w:sz w:val="24"/>
          <w:szCs w:val="24"/>
        </w:rPr>
        <w:t xml:space="preserve"> </w:t>
      </w:r>
      <w:r w:rsidRPr="001C232A">
        <w:rPr>
          <w:rFonts w:ascii="Times New Roman" w:eastAsiaTheme="minorEastAsia" w:hAnsi="Times New Roman" w:cs="Times New Roman"/>
          <w:spacing w:val="-1"/>
          <w:sz w:val="24"/>
          <w:szCs w:val="24"/>
        </w:rPr>
        <w:t>which</w:t>
      </w:r>
      <w:r w:rsidRPr="001C232A">
        <w:rPr>
          <w:rFonts w:ascii="Times New Roman" w:eastAsiaTheme="minorEastAsia" w:hAnsi="Times New Roman" w:cs="Times New Roman"/>
          <w:sz w:val="24"/>
          <w:szCs w:val="24"/>
        </w:rPr>
        <w:t xml:space="preserve"> </w:t>
      </w:r>
      <w:r w:rsidRPr="001C232A">
        <w:rPr>
          <w:rFonts w:ascii="Times New Roman" w:eastAsiaTheme="minorEastAsia" w:hAnsi="Times New Roman" w:cs="Times New Roman"/>
          <w:spacing w:val="-1"/>
          <w:sz w:val="24"/>
          <w:szCs w:val="24"/>
        </w:rPr>
        <w:t>govern</w:t>
      </w:r>
      <w:r w:rsidRPr="001C232A">
        <w:rPr>
          <w:rFonts w:ascii="Times New Roman" w:eastAsiaTheme="minorEastAsia" w:hAnsi="Times New Roman" w:cs="Times New Roman"/>
          <w:sz w:val="24"/>
          <w:szCs w:val="24"/>
        </w:rPr>
        <w:t xml:space="preserve"> </w:t>
      </w:r>
      <w:r w:rsidRPr="001C232A">
        <w:rPr>
          <w:rFonts w:ascii="Times New Roman" w:eastAsiaTheme="minorEastAsia" w:hAnsi="Times New Roman" w:cs="Times New Roman"/>
          <w:spacing w:val="-1"/>
          <w:sz w:val="24"/>
          <w:szCs w:val="24"/>
        </w:rPr>
        <w:t>the</w:t>
      </w:r>
      <w:r w:rsidRPr="001C232A">
        <w:rPr>
          <w:rFonts w:ascii="Times New Roman" w:eastAsiaTheme="minorEastAsia" w:hAnsi="Times New Roman" w:cs="Times New Roman"/>
          <w:sz w:val="24"/>
          <w:szCs w:val="24"/>
        </w:rPr>
        <w:t xml:space="preserve"> </w:t>
      </w:r>
      <w:r w:rsidRPr="001C232A">
        <w:rPr>
          <w:rFonts w:ascii="Times New Roman" w:eastAsiaTheme="minorEastAsia" w:hAnsi="Times New Roman" w:cs="Times New Roman"/>
          <w:spacing w:val="-1"/>
          <w:sz w:val="24"/>
          <w:szCs w:val="24"/>
        </w:rPr>
        <w:t>operation</w:t>
      </w:r>
      <w:r w:rsidRPr="001C232A">
        <w:rPr>
          <w:rFonts w:ascii="Times New Roman" w:eastAsiaTheme="minorEastAsia" w:hAnsi="Times New Roman" w:cs="Times New Roman"/>
          <w:sz w:val="24"/>
          <w:szCs w:val="24"/>
        </w:rPr>
        <w:t xml:space="preserve"> </w:t>
      </w:r>
      <w:r w:rsidRPr="001C232A">
        <w:rPr>
          <w:rFonts w:ascii="Times New Roman" w:eastAsiaTheme="minorEastAsia" w:hAnsi="Times New Roman" w:cs="Times New Roman"/>
          <w:spacing w:val="-1"/>
          <w:sz w:val="24"/>
          <w:szCs w:val="24"/>
        </w:rPr>
        <w:t>and</w:t>
      </w:r>
      <w:r w:rsidRPr="001C232A">
        <w:rPr>
          <w:rFonts w:ascii="Times New Roman" w:eastAsiaTheme="minorEastAsia" w:hAnsi="Times New Roman" w:cs="Times New Roman"/>
          <w:sz w:val="24"/>
          <w:szCs w:val="24"/>
        </w:rPr>
        <w:t xml:space="preserve"> </w:t>
      </w:r>
      <w:r w:rsidRPr="001C232A">
        <w:rPr>
          <w:rFonts w:ascii="Times New Roman" w:eastAsiaTheme="minorEastAsia" w:hAnsi="Times New Roman" w:cs="Times New Roman"/>
          <w:spacing w:val="-1"/>
          <w:sz w:val="24"/>
          <w:szCs w:val="24"/>
        </w:rPr>
        <w:t>maintenance</w:t>
      </w:r>
      <w:r w:rsidRPr="001C232A">
        <w:rPr>
          <w:rFonts w:ascii="Times New Roman" w:eastAsiaTheme="minorEastAsia" w:hAnsi="Times New Roman" w:cs="Times New Roman"/>
          <w:sz w:val="24"/>
          <w:szCs w:val="24"/>
        </w:rPr>
        <w:t xml:space="preserve"> </w:t>
      </w:r>
      <w:r w:rsidRPr="001C232A">
        <w:rPr>
          <w:rFonts w:ascii="Times New Roman" w:eastAsiaTheme="minorEastAsia" w:hAnsi="Times New Roman" w:cs="Times New Roman"/>
          <w:spacing w:val="-1"/>
          <w:sz w:val="24"/>
          <w:szCs w:val="24"/>
        </w:rPr>
        <w:t>of</w:t>
      </w:r>
      <w:r w:rsidRPr="001C232A">
        <w:rPr>
          <w:rFonts w:ascii="Times New Roman" w:eastAsiaTheme="minorEastAsia" w:hAnsi="Times New Roman" w:cs="Times New Roman"/>
          <w:sz w:val="24"/>
          <w:szCs w:val="24"/>
        </w:rPr>
        <w:t xml:space="preserve"> a </w:t>
      </w:r>
      <w:r w:rsidRPr="001C232A">
        <w:rPr>
          <w:rFonts w:ascii="Times New Roman" w:eastAsiaTheme="minorEastAsia" w:hAnsi="Times New Roman" w:cs="Times New Roman"/>
          <w:spacing w:val="-1"/>
          <w:sz w:val="24"/>
          <w:szCs w:val="24"/>
        </w:rPr>
        <w:t>Public</w:t>
      </w:r>
      <w:r w:rsidRPr="001C232A">
        <w:rPr>
          <w:rFonts w:ascii="Times New Roman" w:eastAsiaTheme="minorEastAsia" w:hAnsi="Times New Roman" w:cs="Times New Roman"/>
          <w:sz w:val="24"/>
          <w:szCs w:val="24"/>
        </w:rPr>
        <w:t xml:space="preserve"> </w:t>
      </w:r>
      <w:r w:rsidRPr="001C232A">
        <w:rPr>
          <w:rFonts w:ascii="Times New Roman" w:eastAsiaTheme="minorEastAsia" w:hAnsi="Times New Roman" w:cs="Times New Roman"/>
          <w:spacing w:val="-1"/>
          <w:sz w:val="24"/>
          <w:szCs w:val="24"/>
        </w:rPr>
        <w:t>Water</w:t>
      </w:r>
      <w:r w:rsidRPr="001C232A">
        <w:rPr>
          <w:rFonts w:ascii="Times New Roman" w:eastAsiaTheme="minorEastAsia" w:hAnsi="Times New Roman" w:cs="Times New Roman"/>
          <w:sz w:val="24"/>
          <w:szCs w:val="24"/>
        </w:rPr>
        <w:t xml:space="preserve"> </w:t>
      </w:r>
      <w:r w:rsidRPr="001C232A">
        <w:rPr>
          <w:rFonts w:ascii="Times New Roman" w:eastAsiaTheme="minorEastAsia" w:hAnsi="Times New Roman" w:cs="Times New Roman"/>
          <w:spacing w:val="-1"/>
          <w:sz w:val="24"/>
          <w:szCs w:val="24"/>
        </w:rPr>
        <w:t>System</w:t>
      </w:r>
      <w:r w:rsidRPr="001C232A">
        <w:rPr>
          <w:rFonts w:ascii="Times New Roman" w:eastAsiaTheme="minorEastAsia" w:hAnsi="Times New Roman" w:cs="Times New Roman"/>
          <w:spacing w:val="32"/>
          <w:sz w:val="24"/>
          <w:szCs w:val="24"/>
        </w:rPr>
        <w:t xml:space="preserve"> </w:t>
      </w:r>
      <w:r w:rsidRPr="001C232A">
        <w:rPr>
          <w:rFonts w:ascii="Times New Roman" w:eastAsiaTheme="minorEastAsia" w:hAnsi="Times New Roman" w:cs="Times New Roman"/>
          <w:spacing w:val="-1"/>
          <w:sz w:val="24"/>
          <w:szCs w:val="24"/>
        </w:rPr>
        <w:t>within</w:t>
      </w:r>
      <w:r w:rsidRPr="001C232A">
        <w:rPr>
          <w:rFonts w:ascii="Times New Roman" w:eastAsiaTheme="minorEastAsia" w:hAnsi="Times New Roman" w:cs="Times New Roman"/>
          <w:sz w:val="24"/>
          <w:szCs w:val="24"/>
        </w:rPr>
        <w:t xml:space="preserve"> </w:t>
      </w:r>
      <w:r w:rsidRPr="001C232A">
        <w:rPr>
          <w:rFonts w:ascii="Times New Roman" w:eastAsiaTheme="minorEastAsia" w:hAnsi="Times New Roman" w:cs="Times New Roman"/>
          <w:spacing w:val="-1"/>
          <w:sz w:val="24"/>
          <w:szCs w:val="24"/>
        </w:rPr>
        <w:t>the</w:t>
      </w:r>
      <w:r w:rsidRPr="001C232A">
        <w:rPr>
          <w:rFonts w:ascii="Times New Roman" w:eastAsiaTheme="minorEastAsia" w:hAnsi="Times New Roman" w:cs="Times New Roman"/>
          <w:sz w:val="24"/>
          <w:szCs w:val="24"/>
        </w:rPr>
        <w:t xml:space="preserve"> </w:t>
      </w:r>
      <w:r w:rsidRPr="001C232A">
        <w:rPr>
          <w:rFonts w:ascii="Times New Roman" w:eastAsiaTheme="minorEastAsia" w:hAnsi="Times New Roman" w:cs="Times New Roman"/>
          <w:spacing w:val="-1"/>
          <w:sz w:val="24"/>
          <w:szCs w:val="24"/>
        </w:rPr>
        <w:t>State</w:t>
      </w:r>
      <w:r w:rsidRPr="001C232A">
        <w:rPr>
          <w:rFonts w:ascii="Times New Roman" w:eastAsiaTheme="minorEastAsia" w:hAnsi="Times New Roman" w:cs="Times New Roman"/>
          <w:sz w:val="24"/>
          <w:szCs w:val="24"/>
        </w:rPr>
        <w:t xml:space="preserve"> </w:t>
      </w:r>
      <w:r w:rsidRPr="001C232A">
        <w:rPr>
          <w:rFonts w:ascii="Times New Roman" w:eastAsiaTheme="minorEastAsia" w:hAnsi="Times New Roman" w:cs="Times New Roman"/>
          <w:spacing w:val="-1"/>
          <w:sz w:val="24"/>
          <w:szCs w:val="24"/>
        </w:rPr>
        <w:t>of</w:t>
      </w:r>
      <w:r w:rsidRPr="001C232A">
        <w:rPr>
          <w:rFonts w:ascii="Times New Roman" w:eastAsiaTheme="minorEastAsia" w:hAnsi="Times New Roman" w:cs="Times New Roman"/>
          <w:sz w:val="24"/>
          <w:szCs w:val="24"/>
        </w:rPr>
        <w:t xml:space="preserve"> </w:t>
      </w:r>
      <w:r w:rsidRPr="001C232A">
        <w:rPr>
          <w:rFonts w:ascii="Times New Roman" w:eastAsiaTheme="minorEastAsia" w:hAnsi="Times New Roman" w:cs="Times New Roman"/>
          <w:spacing w:val="-1"/>
          <w:sz w:val="24"/>
          <w:szCs w:val="24"/>
        </w:rPr>
        <w:t>New</w:t>
      </w:r>
      <w:r w:rsidRPr="001C232A">
        <w:rPr>
          <w:rFonts w:ascii="Times New Roman" w:eastAsiaTheme="minorEastAsia" w:hAnsi="Times New Roman" w:cs="Times New Roman"/>
          <w:sz w:val="24"/>
          <w:szCs w:val="24"/>
        </w:rPr>
        <w:t xml:space="preserve"> </w:t>
      </w:r>
      <w:r w:rsidRPr="001C232A">
        <w:rPr>
          <w:rFonts w:ascii="Times New Roman" w:eastAsiaTheme="minorEastAsia" w:hAnsi="Times New Roman" w:cs="Times New Roman"/>
          <w:spacing w:val="-1"/>
          <w:sz w:val="24"/>
          <w:szCs w:val="24"/>
        </w:rPr>
        <w:t>Mexico</w:t>
      </w:r>
      <w:r w:rsidRPr="001C232A">
        <w:rPr>
          <w:rFonts w:ascii="Times New Roman" w:eastAsiaTheme="minorEastAsia" w:hAnsi="Times New Roman" w:cs="Times New Roman"/>
          <w:sz w:val="24"/>
          <w:szCs w:val="24"/>
        </w:rPr>
        <w:t xml:space="preserve"> </w:t>
      </w:r>
      <w:r w:rsidRPr="001C232A">
        <w:rPr>
          <w:rFonts w:ascii="Times New Roman" w:eastAsiaTheme="minorEastAsia" w:hAnsi="Times New Roman" w:cs="Times New Roman"/>
          <w:spacing w:val="-1"/>
          <w:sz w:val="24"/>
          <w:szCs w:val="24"/>
        </w:rPr>
        <w:t>are</w:t>
      </w:r>
      <w:r w:rsidRPr="001C232A">
        <w:rPr>
          <w:rFonts w:ascii="Times New Roman" w:eastAsiaTheme="minorEastAsia" w:hAnsi="Times New Roman" w:cs="Times New Roman"/>
          <w:sz w:val="24"/>
          <w:szCs w:val="24"/>
        </w:rPr>
        <w:t xml:space="preserve"> </w:t>
      </w:r>
      <w:r w:rsidRPr="001C232A">
        <w:rPr>
          <w:rFonts w:ascii="Times New Roman" w:eastAsiaTheme="minorEastAsia" w:hAnsi="Times New Roman" w:cs="Times New Roman"/>
          <w:color w:val="231F20"/>
          <w:spacing w:val="-1"/>
          <w:sz w:val="24"/>
          <w:szCs w:val="24"/>
        </w:rPr>
        <w:t>20.7.10</w:t>
      </w:r>
      <w:r w:rsidRPr="001C232A">
        <w:rPr>
          <w:rFonts w:ascii="Times New Roman" w:eastAsiaTheme="minorEastAsia" w:hAnsi="Times New Roman" w:cs="Times New Roman"/>
          <w:color w:val="231F20"/>
          <w:sz w:val="24"/>
          <w:szCs w:val="24"/>
        </w:rPr>
        <w:t xml:space="preserve"> </w:t>
      </w:r>
      <w:r w:rsidRPr="001C232A">
        <w:rPr>
          <w:rFonts w:ascii="Times New Roman" w:eastAsiaTheme="minorEastAsia" w:hAnsi="Times New Roman" w:cs="Times New Roman"/>
          <w:color w:val="231F20"/>
          <w:spacing w:val="-1"/>
          <w:sz w:val="24"/>
          <w:szCs w:val="24"/>
        </w:rPr>
        <w:t>NMAC</w:t>
      </w:r>
      <w:r w:rsidRPr="001C232A">
        <w:rPr>
          <w:rFonts w:ascii="Times New Roman" w:eastAsiaTheme="minorEastAsia" w:hAnsi="Times New Roman" w:cs="Times New Roman"/>
          <w:color w:val="231F20"/>
          <w:sz w:val="24"/>
          <w:szCs w:val="24"/>
        </w:rPr>
        <w:t xml:space="preserve"> </w:t>
      </w:r>
      <w:r w:rsidRPr="001C232A">
        <w:rPr>
          <w:rFonts w:ascii="Times New Roman" w:eastAsiaTheme="minorEastAsia" w:hAnsi="Times New Roman" w:cs="Times New Roman"/>
          <w:color w:val="231F20"/>
          <w:spacing w:val="-1"/>
          <w:sz w:val="24"/>
          <w:szCs w:val="24"/>
        </w:rPr>
        <w:t>which</w:t>
      </w:r>
      <w:r w:rsidRPr="001C232A">
        <w:rPr>
          <w:rFonts w:ascii="Times New Roman" w:eastAsiaTheme="minorEastAsia" w:hAnsi="Times New Roman" w:cs="Times New Roman"/>
          <w:color w:val="231F20"/>
          <w:sz w:val="24"/>
          <w:szCs w:val="24"/>
        </w:rPr>
        <w:t xml:space="preserve"> </w:t>
      </w:r>
      <w:r w:rsidRPr="001C232A">
        <w:rPr>
          <w:rFonts w:ascii="Times New Roman" w:eastAsiaTheme="minorEastAsia" w:hAnsi="Times New Roman" w:cs="Times New Roman"/>
          <w:color w:val="231F20"/>
          <w:spacing w:val="-1"/>
          <w:sz w:val="24"/>
          <w:szCs w:val="24"/>
        </w:rPr>
        <w:t>incorporate</w:t>
      </w:r>
      <w:r w:rsidRPr="001C232A">
        <w:rPr>
          <w:rFonts w:ascii="Times New Roman" w:eastAsiaTheme="minorEastAsia" w:hAnsi="Times New Roman" w:cs="Times New Roman"/>
          <w:color w:val="231F20"/>
          <w:sz w:val="24"/>
          <w:szCs w:val="24"/>
        </w:rPr>
        <w:t xml:space="preserve"> </w:t>
      </w:r>
      <w:r w:rsidRPr="001C232A">
        <w:rPr>
          <w:rFonts w:ascii="Times New Roman" w:eastAsiaTheme="minorEastAsia" w:hAnsi="Times New Roman" w:cs="Times New Roman"/>
          <w:color w:val="231F20"/>
          <w:spacing w:val="-1"/>
          <w:sz w:val="24"/>
          <w:szCs w:val="24"/>
        </w:rPr>
        <w:t>40</w:t>
      </w:r>
      <w:r w:rsidRPr="001C232A">
        <w:rPr>
          <w:rFonts w:ascii="Times New Roman" w:eastAsiaTheme="minorEastAsia" w:hAnsi="Times New Roman" w:cs="Times New Roman"/>
          <w:color w:val="231F20"/>
          <w:sz w:val="24"/>
          <w:szCs w:val="24"/>
        </w:rPr>
        <w:t xml:space="preserve"> </w:t>
      </w:r>
      <w:r w:rsidRPr="001C232A">
        <w:rPr>
          <w:rFonts w:ascii="Times New Roman" w:eastAsiaTheme="minorEastAsia" w:hAnsi="Times New Roman" w:cs="Times New Roman"/>
          <w:color w:val="231F20"/>
          <w:spacing w:val="-1"/>
          <w:sz w:val="24"/>
          <w:szCs w:val="24"/>
        </w:rPr>
        <w:t>CFR</w:t>
      </w:r>
      <w:r w:rsidRPr="001C232A">
        <w:rPr>
          <w:rFonts w:ascii="Times New Roman" w:eastAsiaTheme="minorEastAsia" w:hAnsi="Times New Roman" w:cs="Times New Roman"/>
          <w:color w:val="231F20"/>
          <w:sz w:val="24"/>
          <w:szCs w:val="24"/>
        </w:rPr>
        <w:t xml:space="preserve"> </w:t>
      </w:r>
      <w:r w:rsidR="00D145D4">
        <w:rPr>
          <w:rFonts w:ascii="Times New Roman" w:eastAsiaTheme="minorEastAsia" w:hAnsi="Times New Roman" w:cs="Times New Roman"/>
          <w:color w:val="231F20"/>
          <w:spacing w:val="-1"/>
          <w:sz w:val="24"/>
          <w:szCs w:val="24"/>
        </w:rPr>
        <w:t xml:space="preserve">141 </w:t>
      </w:r>
      <w:r w:rsidRPr="001C232A">
        <w:rPr>
          <w:rFonts w:ascii="Times New Roman" w:eastAsiaTheme="minorEastAsia" w:hAnsi="Times New Roman" w:cs="Times New Roman"/>
          <w:color w:val="231F20"/>
          <w:spacing w:val="-1"/>
          <w:sz w:val="24"/>
          <w:szCs w:val="24"/>
        </w:rPr>
        <w:t>and</w:t>
      </w:r>
      <w:r w:rsidRPr="001C232A">
        <w:rPr>
          <w:rFonts w:ascii="Times New Roman" w:eastAsiaTheme="minorEastAsia" w:hAnsi="Times New Roman" w:cs="Times New Roman"/>
          <w:color w:val="231F20"/>
          <w:sz w:val="24"/>
          <w:szCs w:val="24"/>
        </w:rPr>
        <w:t xml:space="preserve"> </w:t>
      </w:r>
      <w:r w:rsidRPr="001C232A">
        <w:rPr>
          <w:rFonts w:ascii="Times New Roman" w:eastAsiaTheme="minorEastAsia" w:hAnsi="Times New Roman" w:cs="Times New Roman"/>
          <w:color w:val="231F20"/>
          <w:spacing w:val="-1"/>
          <w:sz w:val="24"/>
          <w:szCs w:val="24"/>
        </w:rPr>
        <w:t>40</w:t>
      </w:r>
      <w:r w:rsidRPr="001C232A">
        <w:rPr>
          <w:rFonts w:ascii="Times New Roman" w:eastAsiaTheme="minorEastAsia" w:hAnsi="Times New Roman" w:cs="Times New Roman"/>
          <w:color w:val="231F20"/>
          <w:sz w:val="24"/>
          <w:szCs w:val="24"/>
        </w:rPr>
        <w:t xml:space="preserve"> </w:t>
      </w:r>
      <w:r w:rsidRPr="001C232A">
        <w:rPr>
          <w:rFonts w:ascii="Times New Roman" w:eastAsiaTheme="minorEastAsia" w:hAnsi="Times New Roman" w:cs="Times New Roman"/>
          <w:color w:val="231F20"/>
          <w:spacing w:val="-1"/>
          <w:sz w:val="24"/>
          <w:szCs w:val="24"/>
        </w:rPr>
        <w:t>CFR</w:t>
      </w:r>
      <w:r w:rsidRPr="001C232A">
        <w:rPr>
          <w:rFonts w:ascii="Times New Roman" w:eastAsiaTheme="minorEastAsia" w:hAnsi="Times New Roman" w:cs="Times New Roman"/>
          <w:color w:val="231F20"/>
          <w:sz w:val="24"/>
          <w:szCs w:val="24"/>
        </w:rPr>
        <w:t xml:space="preserve"> </w:t>
      </w:r>
      <w:r w:rsidRPr="001C232A">
        <w:rPr>
          <w:rFonts w:ascii="Times New Roman" w:eastAsiaTheme="minorEastAsia" w:hAnsi="Times New Roman" w:cs="Times New Roman"/>
          <w:color w:val="231F20"/>
          <w:spacing w:val="-1"/>
          <w:sz w:val="24"/>
          <w:szCs w:val="24"/>
        </w:rPr>
        <w:t>143</w:t>
      </w:r>
      <w:r w:rsidRPr="001C232A">
        <w:rPr>
          <w:rFonts w:ascii="Times New Roman" w:eastAsiaTheme="minorEastAsia" w:hAnsi="Times New Roman" w:cs="Times New Roman"/>
          <w:color w:val="231F20"/>
          <w:sz w:val="24"/>
          <w:szCs w:val="24"/>
        </w:rPr>
        <w:t xml:space="preserve"> </w:t>
      </w:r>
      <w:r w:rsidRPr="001C232A">
        <w:rPr>
          <w:rFonts w:ascii="Times New Roman" w:eastAsiaTheme="minorEastAsia" w:hAnsi="Times New Roman" w:cs="Times New Roman"/>
          <w:color w:val="000000"/>
          <w:spacing w:val="-1"/>
          <w:sz w:val="24"/>
          <w:szCs w:val="24"/>
        </w:rPr>
        <w:t>of</w:t>
      </w:r>
      <w:r w:rsidRPr="001C232A">
        <w:rPr>
          <w:rFonts w:ascii="Times New Roman" w:eastAsiaTheme="minorEastAsia" w:hAnsi="Times New Roman" w:cs="Times New Roman"/>
          <w:color w:val="000000"/>
          <w:sz w:val="24"/>
          <w:szCs w:val="24"/>
        </w:rPr>
        <w:t xml:space="preserve"> </w:t>
      </w:r>
      <w:r w:rsidRPr="001C232A">
        <w:rPr>
          <w:rFonts w:ascii="Times New Roman" w:eastAsiaTheme="minorEastAsia" w:hAnsi="Times New Roman" w:cs="Times New Roman"/>
          <w:color w:val="000000"/>
          <w:spacing w:val="-1"/>
          <w:sz w:val="24"/>
          <w:szCs w:val="24"/>
        </w:rPr>
        <w:t>the</w:t>
      </w:r>
      <w:r w:rsidRPr="001C232A">
        <w:rPr>
          <w:rFonts w:ascii="Times New Roman" w:eastAsiaTheme="minorEastAsia" w:hAnsi="Times New Roman" w:cs="Times New Roman"/>
          <w:color w:val="000000"/>
          <w:sz w:val="24"/>
          <w:szCs w:val="24"/>
        </w:rPr>
        <w:t xml:space="preserve"> </w:t>
      </w:r>
      <w:r w:rsidRPr="001C232A">
        <w:rPr>
          <w:rFonts w:ascii="Times New Roman" w:eastAsiaTheme="minorEastAsia" w:hAnsi="Times New Roman" w:cs="Times New Roman"/>
          <w:color w:val="000000"/>
          <w:spacing w:val="-1"/>
          <w:sz w:val="24"/>
          <w:szCs w:val="24"/>
        </w:rPr>
        <w:t>National</w:t>
      </w:r>
      <w:r w:rsidRPr="001C232A">
        <w:rPr>
          <w:rFonts w:ascii="Times New Roman" w:eastAsiaTheme="minorEastAsia" w:hAnsi="Times New Roman" w:cs="Times New Roman"/>
          <w:color w:val="000000"/>
          <w:sz w:val="24"/>
          <w:szCs w:val="24"/>
        </w:rPr>
        <w:t xml:space="preserve"> </w:t>
      </w:r>
      <w:r w:rsidRPr="001C232A">
        <w:rPr>
          <w:rFonts w:ascii="Times New Roman" w:eastAsiaTheme="minorEastAsia" w:hAnsi="Times New Roman" w:cs="Times New Roman"/>
          <w:color w:val="000000"/>
          <w:spacing w:val="-1"/>
          <w:sz w:val="24"/>
          <w:szCs w:val="24"/>
        </w:rPr>
        <w:t>Primary</w:t>
      </w:r>
      <w:r w:rsidRPr="001C232A">
        <w:rPr>
          <w:rFonts w:ascii="Times New Roman" w:eastAsiaTheme="minorEastAsia" w:hAnsi="Times New Roman" w:cs="Times New Roman"/>
          <w:color w:val="000000"/>
          <w:spacing w:val="1"/>
          <w:sz w:val="24"/>
          <w:szCs w:val="24"/>
        </w:rPr>
        <w:t xml:space="preserve"> </w:t>
      </w:r>
      <w:r w:rsidRPr="001C232A">
        <w:rPr>
          <w:rFonts w:ascii="Times New Roman" w:eastAsiaTheme="minorEastAsia" w:hAnsi="Times New Roman" w:cs="Times New Roman"/>
          <w:color w:val="000000"/>
          <w:spacing w:val="-1"/>
          <w:sz w:val="24"/>
          <w:szCs w:val="24"/>
        </w:rPr>
        <w:t>Drinking Water Regulations</w:t>
      </w:r>
      <w:r w:rsidRPr="001C232A">
        <w:rPr>
          <w:rFonts w:ascii="Times New Roman" w:eastAsiaTheme="minorEastAsia" w:hAnsi="Times New Roman" w:cs="Times New Roman"/>
          <w:color w:val="231F20"/>
          <w:spacing w:val="-1"/>
          <w:sz w:val="24"/>
          <w:szCs w:val="24"/>
        </w:rPr>
        <w:t>.</w:t>
      </w:r>
      <w:r>
        <w:rPr>
          <w:rFonts w:ascii="Times New Roman" w:eastAsiaTheme="minorEastAsia" w:hAnsi="Times New Roman" w:cs="Times New Roman"/>
          <w:color w:val="231F20"/>
          <w:spacing w:val="-1"/>
          <w:sz w:val="24"/>
          <w:szCs w:val="24"/>
        </w:rPr>
        <w:t xml:space="preserve">  </w:t>
      </w:r>
      <w:r w:rsidRPr="001C232A">
        <w:rPr>
          <w:rFonts w:ascii="Times New Roman" w:eastAsiaTheme="minorEastAsia" w:hAnsi="Times New Roman" w:cs="Times New Roman"/>
          <w:color w:val="231F20"/>
          <w:spacing w:val="-1"/>
          <w:sz w:val="24"/>
          <w:szCs w:val="24"/>
        </w:rPr>
        <w:t>Copies</w:t>
      </w:r>
      <w:r w:rsidRPr="001C232A">
        <w:rPr>
          <w:rFonts w:ascii="Times New Roman" w:eastAsiaTheme="minorEastAsia" w:hAnsi="Times New Roman" w:cs="Times New Roman"/>
          <w:color w:val="231F20"/>
          <w:sz w:val="24"/>
          <w:szCs w:val="24"/>
        </w:rPr>
        <w:t xml:space="preserve"> </w:t>
      </w:r>
      <w:r w:rsidRPr="001C232A">
        <w:rPr>
          <w:rFonts w:ascii="Times New Roman" w:eastAsiaTheme="minorEastAsia" w:hAnsi="Times New Roman" w:cs="Times New Roman"/>
          <w:color w:val="231F20"/>
          <w:spacing w:val="-1"/>
          <w:sz w:val="24"/>
          <w:szCs w:val="24"/>
        </w:rPr>
        <w:t>of</w:t>
      </w:r>
      <w:r w:rsidRPr="001C232A">
        <w:rPr>
          <w:rFonts w:ascii="Times New Roman" w:eastAsiaTheme="minorEastAsia" w:hAnsi="Times New Roman" w:cs="Times New Roman"/>
          <w:color w:val="231F20"/>
          <w:sz w:val="24"/>
          <w:szCs w:val="24"/>
        </w:rPr>
        <w:t xml:space="preserve"> </w:t>
      </w:r>
      <w:r w:rsidRPr="001C232A">
        <w:rPr>
          <w:rFonts w:ascii="Times New Roman" w:eastAsiaTheme="minorEastAsia" w:hAnsi="Times New Roman" w:cs="Times New Roman"/>
          <w:color w:val="231F20"/>
          <w:spacing w:val="-1"/>
          <w:sz w:val="24"/>
          <w:szCs w:val="24"/>
        </w:rPr>
        <w:t>the</w:t>
      </w:r>
      <w:r w:rsidRPr="001C232A">
        <w:rPr>
          <w:rFonts w:ascii="Times New Roman" w:eastAsiaTheme="minorEastAsia" w:hAnsi="Times New Roman" w:cs="Times New Roman"/>
          <w:color w:val="231F20"/>
          <w:sz w:val="24"/>
          <w:szCs w:val="24"/>
        </w:rPr>
        <w:t xml:space="preserve"> </w:t>
      </w:r>
      <w:r w:rsidRPr="001C232A">
        <w:rPr>
          <w:rFonts w:ascii="Times New Roman" w:eastAsiaTheme="minorEastAsia" w:hAnsi="Times New Roman" w:cs="Times New Roman"/>
          <w:color w:val="231F20"/>
          <w:spacing w:val="-1"/>
          <w:sz w:val="24"/>
          <w:szCs w:val="24"/>
        </w:rPr>
        <w:t>regulations</w:t>
      </w:r>
      <w:r w:rsidRPr="001C232A">
        <w:rPr>
          <w:rFonts w:ascii="Times New Roman" w:eastAsiaTheme="minorEastAsia" w:hAnsi="Times New Roman" w:cs="Times New Roman"/>
          <w:color w:val="231F20"/>
          <w:sz w:val="24"/>
          <w:szCs w:val="24"/>
        </w:rPr>
        <w:t xml:space="preserve"> </w:t>
      </w:r>
      <w:r w:rsidR="007246DF">
        <w:rPr>
          <w:rFonts w:ascii="Times New Roman" w:eastAsiaTheme="minorEastAsia" w:hAnsi="Times New Roman" w:cs="Times New Roman"/>
          <w:color w:val="231F20"/>
          <w:sz w:val="24"/>
          <w:szCs w:val="24"/>
        </w:rPr>
        <w:t xml:space="preserve">are included in Appendix C and </w:t>
      </w:r>
      <w:r w:rsidRPr="001C232A">
        <w:rPr>
          <w:rFonts w:ascii="Times New Roman" w:eastAsiaTheme="minorEastAsia" w:hAnsi="Times New Roman" w:cs="Times New Roman"/>
          <w:color w:val="231F20"/>
          <w:spacing w:val="-1"/>
          <w:sz w:val="24"/>
          <w:szCs w:val="24"/>
        </w:rPr>
        <w:t>can</w:t>
      </w:r>
      <w:r w:rsidRPr="001C232A">
        <w:rPr>
          <w:rFonts w:ascii="Times New Roman" w:eastAsiaTheme="minorEastAsia" w:hAnsi="Times New Roman" w:cs="Times New Roman"/>
          <w:color w:val="231F20"/>
          <w:sz w:val="24"/>
          <w:szCs w:val="24"/>
        </w:rPr>
        <w:t xml:space="preserve"> </w:t>
      </w:r>
      <w:r w:rsidRPr="001C232A">
        <w:rPr>
          <w:rFonts w:ascii="Times New Roman" w:eastAsiaTheme="minorEastAsia" w:hAnsi="Times New Roman" w:cs="Times New Roman"/>
          <w:color w:val="231F20"/>
          <w:spacing w:val="-1"/>
          <w:sz w:val="24"/>
          <w:szCs w:val="24"/>
        </w:rPr>
        <w:t>be found</w:t>
      </w:r>
      <w:r w:rsidRPr="001C232A">
        <w:rPr>
          <w:rFonts w:ascii="Times New Roman" w:eastAsiaTheme="minorEastAsia" w:hAnsi="Times New Roman" w:cs="Times New Roman"/>
          <w:color w:val="231F20"/>
          <w:sz w:val="24"/>
          <w:szCs w:val="24"/>
        </w:rPr>
        <w:t xml:space="preserve"> </w:t>
      </w:r>
      <w:r w:rsidRPr="001C232A">
        <w:rPr>
          <w:rFonts w:ascii="Times New Roman" w:eastAsiaTheme="minorEastAsia" w:hAnsi="Times New Roman" w:cs="Times New Roman"/>
          <w:color w:val="231F20"/>
          <w:spacing w:val="-1"/>
          <w:sz w:val="24"/>
          <w:szCs w:val="24"/>
        </w:rPr>
        <w:t>at</w:t>
      </w:r>
      <w:r w:rsidR="000B274A">
        <w:rPr>
          <w:rFonts w:ascii="Times New Roman" w:eastAsiaTheme="minorEastAsia" w:hAnsi="Times New Roman" w:cs="Times New Roman"/>
          <w:color w:val="231F20"/>
          <w:spacing w:val="-1"/>
          <w:sz w:val="24"/>
          <w:szCs w:val="24"/>
        </w:rPr>
        <w:t>:</w:t>
      </w:r>
    </w:p>
    <w:p w:rsidR="000B274A" w:rsidRDefault="00D145D4" w:rsidP="00D145D4">
      <w:pPr>
        <w:widowControl w:val="0"/>
        <w:kinsoku w:val="0"/>
        <w:overflowPunct w:val="0"/>
        <w:autoSpaceDE w:val="0"/>
        <w:autoSpaceDN w:val="0"/>
        <w:adjustRightInd w:val="0"/>
        <w:spacing w:after="0" w:line="240" w:lineRule="auto"/>
        <w:ind w:left="360" w:right="293" w:hanging="360"/>
        <w:rPr>
          <w:rFonts w:ascii="Times New Roman" w:eastAsiaTheme="minorEastAsia" w:hAnsi="Times New Roman" w:cs="Times New Roman"/>
          <w:spacing w:val="-1"/>
          <w:sz w:val="24"/>
          <w:szCs w:val="24"/>
        </w:rPr>
      </w:pPr>
      <w:r>
        <w:rPr>
          <w:rFonts w:ascii="Times New Roman" w:eastAsiaTheme="minorEastAsia" w:hAnsi="Times New Roman" w:cs="Times New Roman"/>
          <w:spacing w:val="-1"/>
          <w:sz w:val="24"/>
          <w:szCs w:val="24"/>
        </w:rPr>
        <w:t xml:space="preserve">New Mexico Drinking Water Regulations, </w:t>
      </w:r>
      <w:hyperlink r:id="rId18" w:history="1">
        <w:r w:rsidR="000B274A" w:rsidRPr="004743BB">
          <w:rPr>
            <w:rStyle w:val="Hyperlink"/>
            <w:rFonts w:ascii="Times New Roman" w:eastAsiaTheme="minorEastAsia" w:hAnsi="Times New Roman" w:cs="Times New Roman"/>
            <w:spacing w:val="-1"/>
            <w:sz w:val="24"/>
            <w:szCs w:val="24"/>
          </w:rPr>
          <w:t>http://164.64.110.239/nmac/parts/title20/20.007.0010.pdf</w:t>
        </w:r>
      </w:hyperlink>
      <w:r w:rsidR="000B274A">
        <w:rPr>
          <w:rFonts w:ascii="Times New Roman" w:eastAsiaTheme="minorEastAsia" w:hAnsi="Times New Roman" w:cs="Times New Roman"/>
          <w:spacing w:val="-1"/>
          <w:sz w:val="24"/>
          <w:szCs w:val="24"/>
        </w:rPr>
        <w:t>,</w:t>
      </w:r>
    </w:p>
    <w:p w:rsidR="00D145D4" w:rsidRDefault="00D145D4" w:rsidP="00D145D4">
      <w:pPr>
        <w:widowControl w:val="0"/>
        <w:kinsoku w:val="0"/>
        <w:overflowPunct w:val="0"/>
        <w:autoSpaceDE w:val="0"/>
        <w:autoSpaceDN w:val="0"/>
        <w:adjustRightInd w:val="0"/>
        <w:spacing w:after="0" w:line="240" w:lineRule="auto"/>
        <w:ind w:left="360" w:right="293" w:hanging="360"/>
        <w:rPr>
          <w:rFonts w:ascii="Times New Roman" w:eastAsiaTheme="minorEastAsia" w:hAnsi="Times New Roman" w:cs="Times New Roman"/>
          <w:spacing w:val="-1"/>
          <w:sz w:val="24"/>
          <w:szCs w:val="24"/>
        </w:rPr>
      </w:pPr>
      <w:r>
        <w:rPr>
          <w:rFonts w:ascii="Times New Roman" w:eastAsiaTheme="minorEastAsia" w:hAnsi="Times New Roman" w:cs="Times New Roman"/>
          <w:spacing w:val="-1"/>
          <w:sz w:val="24"/>
          <w:szCs w:val="24"/>
        </w:rPr>
        <w:t xml:space="preserve">National Primary Drinking Water Regulations, </w:t>
      </w:r>
      <w:hyperlink r:id="rId19" w:history="1">
        <w:r w:rsidRPr="000A7FD2">
          <w:rPr>
            <w:rStyle w:val="Hyperlink"/>
            <w:rFonts w:ascii="Times New Roman" w:eastAsiaTheme="minorEastAsia" w:hAnsi="Times New Roman" w:cs="Times New Roman"/>
            <w:spacing w:val="-1"/>
            <w:sz w:val="24"/>
            <w:szCs w:val="24"/>
          </w:rPr>
          <w:t>http://www.gpo.gov/fdsys/pkg/CFR-2014-title40-vol23/pdf/CFR-2014-title40-vol23-part141.pdf</w:t>
        </w:r>
      </w:hyperlink>
      <w:r w:rsidR="000B274A">
        <w:rPr>
          <w:rFonts w:ascii="Times New Roman" w:eastAsiaTheme="minorEastAsia" w:hAnsi="Times New Roman" w:cs="Times New Roman"/>
          <w:spacing w:val="-1"/>
          <w:sz w:val="24"/>
          <w:szCs w:val="24"/>
        </w:rPr>
        <w:t>, and</w:t>
      </w:r>
    </w:p>
    <w:p w:rsidR="00D145D4" w:rsidRDefault="00D145D4" w:rsidP="00D145D4">
      <w:pPr>
        <w:widowControl w:val="0"/>
        <w:kinsoku w:val="0"/>
        <w:overflowPunct w:val="0"/>
        <w:autoSpaceDE w:val="0"/>
        <w:autoSpaceDN w:val="0"/>
        <w:adjustRightInd w:val="0"/>
        <w:spacing w:after="0" w:line="240" w:lineRule="auto"/>
        <w:ind w:left="360" w:right="293" w:hanging="360"/>
        <w:rPr>
          <w:rFonts w:ascii="Times New Roman" w:eastAsiaTheme="minorEastAsia" w:hAnsi="Times New Roman" w:cs="Times New Roman"/>
          <w:spacing w:val="-1"/>
          <w:sz w:val="24"/>
          <w:szCs w:val="24"/>
        </w:rPr>
      </w:pPr>
      <w:r>
        <w:rPr>
          <w:rFonts w:ascii="Times New Roman" w:eastAsiaTheme="minorEastAsia" w:hAnsi="Times New Roman" w:cs="Times New Roman"/>
          <w:spacing w:val="-1"/>
          <w:sz w:val="24"/>
          <w:szCs w:val="24"/>
        </w:rPr>
        <w:t xml:space="preserve">National Secondary Drinking Water Regulations, </w:t>
      </w:r>
      <w:hyperlink r:id="rId20" w:history="1">
        <w:r w:rsidR="000B274A" w:rsidRPr="004743BB">
          <w:rPr>
            <w:rStyle w:val="Hyperlink"/>
            <w:rFonts w:ascii="Times New Roman" w:eastAsiaTheme="minorEastAsia" w:hAnsi="Times New Roman" w:cs="Times New Roman"/>
            <w:spacing w:val="-1"/>
            <w:sz w:val="24"/>
            <w:szCs w:val="24"/>
          </w:rPr>
          <w:t>http://www.gpo.gov/fdsys/pkg/CFR-2014-title40-vol23/pdf/CFR-2014-title40-vol23-part143.pdf</w:t>
        </w:r>
      </w:hyperlink>
      <w:r w:rsidR="000B274A">
        <w:rPr>
          <w:rFonts w:ascii="Times New Roman" w:eastAsiaTheme="minorEastAsia" w:hAnsi="Times New Roman" w:cs="Times New Roman"/>
          <w:spacing w:val="-1"/>
          <w:sz w:val="24"/>
          <w:szCs w:val="24"/>
        </w:rPr>
        <w:t>.</w:t>
      </w:r>
    </w:p>
    <w:p w:rsidR="000E62B3" w:rsidRPr="001C232A" w:rsidRDefault="000E62B3" w:rsidP="00D145D4">
      <w:pPr>
        <w:widowControl w:val="0"/>
        <w:kinsoku w:val="0"/>
        <w:overflowPunct w:val="0"/>
        <w:autoSpaceDE w:val="0"/>
        <w:autoSpaceDN w:val="0"/>
        <w:adjustRightInd w:val="0"/>
        <w:spacing w:after="0" w:line="240" w:lineRule="auto"/>
        <w:ind w:left="360" w:right="293" w:hanging="360"/>
        <w:rPr>
          <w:rFonts w:ascii="Times New Roman" w:hAnsi="Times New Roman" w:cs="Times New Roman"/>
          <w:bCs/>
          <w:sz w:val="24"/>
          <w:szCs w:val="24"/>
          <w:u w:val="single"/>
        </w:rPr>
      </w:pPr>
    </w:p>
    <w:p w:rsidR="003467FD" w:rsidRPr="00694F46" w:rsidRDefault="00A16880" w:rsidP="001C232A">
      <w:pPr>
        <w:spacing w:after="0" w:line="240" w:lineRule="auto"/>
        <w:rPr>
          <w:rFonts w:ascii="Times New Roman" w:hAnsi="Times New Roman" w:cs="Times New Roman"/>
          <w:i/>
          <w:iCs/>
          <w:sz w:val="24"/>
          <w:szCs w:val="24"/>
        </w:rPr>
      </w:pPr>
      <w:r>
        <w:rPr>
          <w:rFonts w:ascii="Times New Roman" w:hAnsi="Times New Roman" w:cs="Times New Roman"/>
          <w:b/>
          <w:bCs/>
          <w:sz w:val="24"/>
          <w:szCs w:val="24"/>
          <w:u w:val="single"/>
        </w:rPr>
        <w:t>Section 5</w:t>
      </w:r>
      <w:r>
        <w:rPr>
          <w:rFonts w:ascii="Times New Roman" w:hAnsi="Times New Roman" w:cs="Times New Roman"/>
          <w:b/>
          <w:bCs/>
          <w:sz w:val="24"/>
          <w:szCs w:val="24"/>
          <w:u w:val="single"/>
        </w:rPr>
        <w:tab/>
      </w:r>
      <w:r w:rsidR="00F464A6" w:rsidRPr="00694F46">
        <w:rPr>
          <w:rFonts w:ascii="Times New Roman" w:hAnsi="Times New Roman" w:cs="Times New Roman"/>
          <w:b/>
          <w:bCs/>
          <w:sz w:val="24"/>
          <w:szCs w:val="24"/>
          <w:u w:val="single"/>
        </w:rPr>
        <w:t>General System Description</w:t>
      </w:r>
      <w:r w:rsidR="003467FD" w:rsidRPr="00694F46">
        <w:rPr>
          <w:rFonts w:ascii="Times New Roman" w:hAnsi="Times New Roman" w:cs="Times New Roman"/>
          <w:i/>
          <w:iCs/>
          <w:sz w:val="24"/>
          <w:szCs w:val="24"/>
          <w:u w:val="single"/>
        </w:rPr>
        <w:t xml:space="preserve"> </w:t>
      </w:r>
    </w:p>
    <w:p w:rsidR="0025668D" w:rsidRPr="00105AF8" w:rsidRDefault="0025668D" w:rsidP="001C232A">
      <w:pPr>
        <w:spacing w:after="0" w:line="240" w:lineRule="auto"/>
        <w:rPr>
          <w:rFonts w:ascii="Times New Roman" w:hAnsi="Times New Roman" w:cs="Times New Roman"/>
          <w:iCs/>
          <w:sz w:val="20"/>
          <w:szCs w:val="20"/>
          <w:highlight w:val="yellow"/>
        </w:rPr>
      </w:pPr>
      <w:r>
        <w:rPr>
          <w:rFonts w:ascii="Times New Roman" w:hAnsi="Times New Roman" w:cs="Times New Roman"/>
          <w:iCs/>
          <w:sz w:val="20"/>
          <w:szCs w:val="20"/>
          <w:highlight w:val="yellow"/>
        </w:rPr>
        <w:t>Include:</w:t>
      </w:r>
    </w:p>
    <w:p w:rsidR="00105AF8" w:rsidRPr="00105AF8" w:rsidRDefault="00105AF8" w:rsidP="00105AF8">
      <w:pPr>
        <w:pStyle w:val="ListParagraph"/>
        <w:numPr>
          <w:ilvl w:val="0"/>
          <w:numId w:val="11"/>
        </w:numPr>
        <w:spacing w:after="0" w:line="240" w:lineRule="auto"/>
        <w:rPr>
          <w:rFonts w:ascii="Times New Roman" w:hAnsi="Times New Roman" w:cs="Times New Roman"/>
          <w:sz w:val="20"/>
          <w:szCs w:val="20"/>
          <w:highlight w:val="yellow"/>
        </w:rPr>
      </w:pPr>
      <w:r w:rsidRPr="00105AF8">
        <w:rPr>
          <w:rFonts w:ascii="Times New Roman" w:hAnsi="Times New Roman" w:cs="Times New Roman"/>
          <w:sz w:val="20"/>
          <w:szCs w:val="20"/>
          <w:highlight w:val="yellow"/>
        </w:rPr>
        <w:t>System background</w:t>
      </w:r>
    </w:p>
    <w:p w:rsidR="00105AF8" w:rsidRPr="00105AF8" w:rsidRDefault="00105AF8" w:rsidP="00105AF8">
      <w:pPr>
        <w:pStyle w:val="ListParagraph"/>
        <w:numPr>
          <w:ilvl w:val="1"/>
          <w:numId w:val="11"/>
        </w:numPr>
        <w:spacing w:after="0" w:line="240" w:lineRule="auto"/>
        <w:rPr>
          <w:rFonts w:ascii="Times New Roman" w:hAnsi="Times New Roman" w:cs="Times New Roman"/>
          <w:sz w:val="20"/>
          <w:szCs w:val="20"/>
          <w:highlight w:val="yellow"/>
        </w:rPr>
      </w:pPr>
      <w:r w:rsidRPr="00105AF8">
        <w:rPr>
          <w:rFonts w:ascii="Times New Roman" w:hAnsi="Times New Roman" w:cs="Times New Roman"/>
          <w:sz w:val="20"/>
          <w:szCs w:val="20"/>
          <w:highlight w:val="yellow"/>
        </w:rPr>
        <w:t>Location, population served, number of connections</w:t>
      </w:r>
    </w:p>
    <w:p w:rsidR="00105AF8" w:rsidRPr="00105AF8" w:rsidRDefault="00105AF8" w:rsidP="00105AF8">
      <w:pPr>
        <w:pStyle w:val="ListParagraph"/>
        <w:numPr>
          <w:ilvl w:val="1"/>
          <w:numId w:val="11"/>
        </w:numPr>
        <w:spacing w:after="0" w:line="240" w:lineRule="auto"/>
        <w:rPr>
          <w:rFonts w:ascii="Times New Roman" w:hAnsi="Times New Roman" w:cs="Times New Roman"/>
          <w:sz w:val="20"/>
          <w:szCs w:val="20"/>
          <w:highlight w:val="yellow"/>
        </w:rPr>
      </w:pPr>
      <w:r w:rsidRPr="00105AF8">
        <w:rPr>
          <w:rFonts w:ascii="Times New Roman" w:hAnsi="Times New Roman" w:cs="Times New Roman"/>
          <w:sz w:val="20"/>
          <w:szCs w:val="20"/>
          <w:highlight w:val="yellow"/>
        </w:rPr>
        <w:t>Flow demands</w:t>
      </w:r>
    </w:p>
    <w:p w:rsidR="00105AF8" w:rsidRPr="00105AF8" w:rsidRDefault="00105AF8" w:rsidP="00105AF8">
      <w:pPr>
        <w:pStyle w:val="ListParagraph"/>
        <w:numPr>
          <w:ilvl w:val="1"/>
          <w:numId w:val="11"/>
        </w:numPr>
        <w:spacing w:after="0" w:line="240" w:lineRule="auto"/>
        <w:rPr>
          <w:rFonts w:ascii="Times New Roman" w:hAnsi="Times New Roman" w:cs="Times New Roman"/>
          <w:sz w:val="20"/>
          <w:szCs w:val="20"/>
          <w:highlight w:val="yellow"/>
        </w:rPr>
      </w:pPr>
      <w:r w:rsidRPr="00105AF8">
        <w:rPr>
          <w:rFonts w:ascii="Times New Roman" w:hAnsi="Times New Roman" w:cs="Times New Roman"/>
          <w:sz w:val="20"/>
          <w:szCs w:val="20"/>
          <w:highlight w:val="yellow"/>
        </w:rPr>
        <w:t>Types of services, rate structure</w:t>
      </w:r>
    </w:p>
    <w:p w:rsidR="00105AF8" w:rsidRPr="00105AF8" w:rsidRDefault="00105AF8" w:rsidP="00105AF8">
      <w:pPr>
        <w:pStyle w:val="ListParagraph"/>
        <w:numPr>
          <w:ilvl w:val="0"/>
          <w:numId w:val="11"/>
        </w:numPr>
        <w:spacing w:after="0" w:line="240" w:lineRule="auto"/>
        <w:rPr>
          <w:rFonts w:ascii="Times New Roman" w:hAnsi="Times New Roman" w:cs="Times New Roman"/>
          <w:sz w:val="20"/>
          <w:szCs w:val="20"/>
          <w:highlight w:val="yellow"/>
        </w:rPr>
      </w:pPr>
      <w:r w:rsidRPr="00105AF8">
        <w:rPr>
          <w:rFonts w:ascii="Times New Roman" w:hAnsi="Times New Roman" w:cs="Times New Roman"/>
          <w:sz w:val="20"/>
          <w:szCs w:val="20"/>
          <w:highlight w:val="yellow"/>
        </w:rPr>
        <w:t>Water source(s)</w:t>
      </w:r>
    </w:p>
    <w:p w:rsidR="00105AF8" w:rsidRPr="00105AF8" w:rsidRDefault="00105AF8" w:rsidP="00105AF8">
      <w:pPr>
        <w:pStyle w:val="ListParagraph"/>
        <w:numPr>
          <w:ilvl w:val="1"/>
          <w:numId w:val="11"/>
        </w:numPr>
        <w:spacing w:after="0" w:line="240" w:lineRule="auto"/>
        <w:rPr>
          <w:rFonts w:ascii="Times New Roman" w:hAnsi="Times New Roman" w:cs="Times New Roman"/>
          <w:sz w:val="20"/>
          <w:szCs w:val="20"/>
          <w:highlight w:val="yellow"/>
        </w:rPr>
      </w:pPr>
      <w:r w:rsidRPr="00105AF8">
        <w:rPr>
          <w:rFonts w:ascii="Times New Roman" w:hAnsi="Times New Roman" w:cs="Times New Roman"/>
          <w:sz w:val="20"/>
          <w:szCs w:val="20"/>
          <w:highlight w:val="yellow"/>
        </w:rPr>
        <w:t>Water rights</w:t>
      </w:r>
    </w:p>
    <w:p w:rsidR="00105AF8" w:rsidRPr="00105AF8" w:rsidRDefault="00105AF8" w:rsidP="00105AF8">
      <w:pPr>
        <w:pStyle w:val="ListParagraph"/>
        <w:numPr>
          <w:ilvl w:val="1"/>
          <w:numId w:val="11"/>
        </w:numPr>
        <w:spacing w:after="0" w:line="240" w:lineRule="auto"/>
        <w:rPr>
          <w:rFonts w:ascii="Times New Roman" w:hAnsi="Times New Roman" w:cs="Times New Roman"/>
          <w:sz w:val="20"/>
          <w:szCs w:val="20"/>
          <w:highlight w:val="yellow"/>
        </w:rPr>
      </w:pPr>
      <w:r w:rsidRPr="00105AF8">
        <w:rPr>
          <w:rFonts w:ascii="Times New Roman" w:hAnsi="Times New Roman" w:cs="Times New Roman"/>
          <w:sz w:val="20"/>
          <w:szCs w:val="20"/>
          <w:highlight w:val="yellow"/>
        </w:rPr>
        <w:t>Typical raw water analysis</w:t>
      </w:r>
      <w:r w:rsidR="003A3126">
        <w:rPr>
          <w:rFonts w:ascii="Times New Roman" w:hAnsi="Times New Roman" w:cs="Times New Roman"/>
          <w:sz w:val="20"/>
          <w:szCs w:val="20"/>
          <w:highlight w:val="yellow"/>
        </w:rPr>
        <w:t xml:space="preserve"> (reflecting annual/seasonal fluctuations)</w:t>
      </w:r>
    </w:p>
    <w:p w:rsidR="0025668D" w:rsidRPr="0025668D" w:rsidRDefault="0025668D" w:rsidP="0025668D">
      <w:pPr>
        <w:pStyle w:val="ListParagraph"/>
        <w:numPr>
          <w:ilvl w:val="0"/>
          <w:numId w:val="11"/>
        </w:numPr>
        <w:spacing w:after="0" w:line="240" w:lineRule="auto"/>
        <w:rPr>
          <w:rFonts w:ascii="Times New Roman" w:hAnsi="Times New Roman" w:cs="Times New Roman"/>
          <w:sz w:val="20"/>
          <w:szCs w:val="20"/>
          <w:highlight w:val="yellow"/>
        </w:rPr>
      </w:pPr>
      <w:r w:rsidRPr="0025668D">
        <w:rPr>
          <w:rFonts w:ascii="Times New Roman" w:hAnsi="Times New Roman" w:cs="Times New Roman"/>
          <w:sz w:val="20"/>
          <w:szCs w:val="20"/>
          <w:highlight w:val="yellow"/>
        </w:rPr>
        <w:t>How it is conveyed</w:t>
      </w:r>
    </w:p>
    <w:p w:rsidR="0025668D" w:rsidRPr="0025668D" w:rsidRDefault="0025668D" w:rsidP="0025668D">
      <w:pPr>
        <w:pStyle w:val="ListParagraph"/>
        <w:numPr>
          <w:ilvl w:val="0"/>
          <w:numId w:val="11"/>
        </w:numPr>
        <w:spacing w:after="0" w:line="240" w:lineRule="auto"/>
        <w:rPr>
          <w:rFonts w:ascii="Times New Roman" w:hAnsi="Times New Roman" w:cs="Times New Roman"/>
          <w:sz w:val="20"/>
          <w:szCs w:val="20"/>
          <w:highlight w:val="yellow"/>
        </w:rPr>
      </w:pPr>
      <w:r w:rsidRPr="0025668D">
        <w:rPr>
          <w:rFonts w:ascii="Times New Roman" w:hAnsi="Times New Roman" w:cs="Times New Roman"/>
          <w:sz w:val="20"/>
          <w:szCs w:val="20"/>
          <w:highlight w:val="yellow"/>
        </w:rPr>
        <w:t>Treatment</w:t>
      </w:r>
    </w:p>
    <w:p w:rsidR="0025668D" w:rsidRPr="0025668D" w:rsidRDefault="0025668D" w:rsidP="0025668D">
      <w:pPr>
        <w:pStyle w:val="ListParagraph"/>
        <w:numPr>
          <w:ilvl w:val="0"/>
          <w:numId w:val="11"/>
        </w:numPr>
        <w:spacing w:after="0" w:line="240" w:lineRule="auto"/>
        <w:rPr>
          <w:rFonts w:ascii="Times New Roman" w:hAnsi="Times New Roman" w:cs="Times New Roman"/>
          <w:sz w:val="20"/>
          <w:szCs w:val="20"/>
          <w:highlight w:val="yellow"/>
        </w:rPr>
      </w:pPr>
      <w:r w:rsidRPr="0025668D">
        <w:rPr>
          <w:rFonts w:ascii="Times New Roman" w:hAnsi="Times New Roman" w:cs="Times New Roman"/>
          <w:sz w:val="20"/>
          <w:szCs w:val="20"/>
          <w:highlight w:val="yellow"/>
        </w:rPr>
        <w:t>Disinfection</w:t>
      </w:r>
    </w:p>
    <w:p w:rsidR="0025668D" w:rsidRPr="0025668D" w:rsidRDefault="0025668D" w:rsidP="0025668D">
      <w:pPr>
        <w:pStyle w:val="ListParagraph"/>
        <w:numPr>
          <w:ilvl w:val="0"/>
          <w:numId w:val="11"/>
        </w:numPr>
        <w:spacing w:after="0" w:line="240" w:lineRule="auto"/>
        <w:rPr>
          <w:rFonts w:ascii="Times New Roman" w:hAnsi="Times New Roman" w:cs="Times New Roman"/>
          <w:sz w:val="20"/>
          <w:szCs w:val="20"/>
          <w:highlight w:val="yellow"/>
        </w:rPr>
      </w:pPr>
      <w:r w:rsidRPr="0025668D">
        <w:rPr>
          <w:rFonts w:ascii="Times New Roman" w:hAnsi="Times New Roman" w:cs="Times New Roman"/>
          <w:sz w:val="20"/>
          <w:szCs w:val="20"/>
          <w:highlight w:val="yellow"/>
        </w:rPr>
        <w:t>Storage</w:t>
      </w:r>
    </w:p>
    <w:p w:rsidR="0025668D" w:rsidRPr="0025668D" w:rsidRDefault="0025668D" w:rsidP="0025668D">
      <w:pPr>
        <w:pStyle w:val="ListParagraph"/>
        <w:numPr>
          <w:ilvl w:val="0"/>
          <w:numId w:val="11"/>
        </w:numPr>
        <w:spacing w:after="0" w:line="240" w:lineRule="auto"/>
        <w:rPr>
          <w:rFonts w:ascii="Times New Roman" w:hAnsi="Times New Roman" w:cs="Times New Roman"/>
          <w:sz w:val="20"/>
          <w:szCs w:val="20"/>
          <w:highlight w:val="yellow"/>
        </w:rPr>
      </w:pPr>
      <w:r w:rsidRPr="0025668D">
        <w:rPr>
          <w:rFonts w:ascii="Times New Roman" w:hAnsi="Times New Roman" w:cs="Times New Roman"/>
          <w:sz w:val="20"/>
          <w:szCs w:val="20"/>
          <w:highlight w:val="yellow"/>
        </w:rPr>
        <w:t>Distribution features</w:t>
      </w:r>
    </w:p>
    <w:p w:rsidR="0025668D" w:rsidRPr="0025668D" w:rsidRDefault="0025668D" w:rsidP="0025668D">
      <w:pPr>
        <w:pStyle w:val="ListParagraph"/>
        <w:numPr>
          <w:ilvl w:val="0"/>
          <w:numId w:val="11"/>
        </w:numPr>
        <w:spacing w:after="0" w:line="240" w:lineRule="auto"/>
        <w:rPr>
          <w:rFonts w:ascii="Times New Roman" w:hAnsi="Times New Roman" w:cs="Times New Roman"/>
          <w:iCs/>
          <w:sz w:val="20"/>
          <w:szCs w:val="20"/>
          <w:highlight w:val="yellow"/>
        </w:rPr>
      </w:pPr>
      <w:r w:rsidRPr="0025668D">
        <w:rPr>
          <w:rFonts w:ascii="Times New Roman" w:hAnsi="Times New Roman" w:cs="Times New Roman"/>
          <w:sz w:val="20"/>
          <w:szCs w:val="20"/>
          <w:highlight w:val="yellow"/>
        </w:rPr>
        <w:t>Reference Appendix D for site map showing facilities and service area</w:t>
      </w:r>
    </w:p>
    <w:p w:rsidR="0025668D" w:rsidRPr="0025668D" w:rsidRDefault="0025668D" w:rsidP="0025668D">
      <w:pPr>
        <w:pStyle w:val="ListParagraph"/>
        <w:numPr>
          <w:ilvl w:val="0"/>
          <w:numId w:val="11"/>
        </w:numPr>
        <w:spacing w:after="0" w:line="240" w:lineRule="auto"/>
        <w:rPr>
          <w:rFonts w:ascii="Times New Roman" w:hAnsi="Times New Roman" w:cs="Times New Roman"/>
          <w:iCs/>
          <w:sz w:val="20"/>
          <w:szCs w:val="20"/>
          <w:highlight w:val="yellow"/>
        </w:rPr>
      </w:pPr>
      <w:r w:rsidRPr="0025668D">
        <w:rPr>
          <w:rFonts w:ascii="Times New Roman" w:hAnsi="Times New Roman" w:cs="Times New Roman"/>
          <w:sz w:val="20"/>
          <w:szCs w:val="20"/>
          <w:highlight w:val="yellow"/>
        </w:rPr>
        <w:t>Same description can be used for sample siting plan and emergency response pla</w:t>
      </w:r>
      <w:r>
        <w:rPr>
          <w:rFonts w:ascii="Times New Roman" w:hAnsi="Times New Roman" w:cs="Times New Roman"/>
          <w:sz w:val="20"/>
          <w:szCs w:val="20"/>
          <w:highlight w:val="yellow"/>
        </w:rPr>
        <w:t>n</w:t>
      </w:r>
    </w:p>
    <w:p w:rsidR="007246DF" w:rsidRDefault="007246DF" w:rsidP="001C232A">
      <w:pPr>
        <w:spacing w:after="0" w:line="240" w:lineRule="auto"/>
        <w:rPr>
          <w:rFonts w:ascii="Times New Roman" w:hAnsi="Times New Roman" w:cs="Times New Roman"/>
          <w:iCs/>
          <w:sz w:val="20"/>
          <w:szCs w:val="20"/>
          <w:highlight w:val="yellow"/>
        </w:rPr>
      </w:pPr>
    </w:p>
    <w:p w:rsidR="0025668D" w:rsidRPr="007246DF" w:rsidRDefault="0025668D" w:rsidP="0025668D">
      <w:pPr>
        <w:spacing w:after="0" w:line="240" w:lineRule="auto"/>
        <w:rPr>
          <w:rFonts w:ascii="Times New Roman" w:hAnsi="Times New Roman" w:cs="Times New Roman"/>
          <w:iCs/>
          <w:sz w:val="20"/>
          <w:szCs w:val="20"/>
          <w:highlight w:val="yellow"/>
        </w:rPr>
      </w:pPr>
      <w:r w:rsidRPr="007246DF">
        <w:rPr>
          <w:rFonts w:ascii="Times New Roman" w:hAnsi="Times New Roman" w:cs="Times New Roman"/>
          <w:iCs/>
          <w:sz w:val="20"/>
          <w:szCs w:val="20"/>
          <w:highlight w:val="yellow"/>
        </w:rPr>
        <w:t>EXAMPLE:</w:t>
      </w:r>
    </w:p>
    <w:p w:rsidR="0025668D" w:rsidRDefault="0025668D" w:rsidP="0025668D">
      <w:pPr>
        <w:spacing w:after="0" w:line="240" w:lineRule="auto"/>
        <w:rPr>
          <w:rFonts w:ascii="Times New Roman" w:hAnsi="Times New Roman" w:cs="Times New Roman"/>
          <w:iCs/>
          <w:sz w:val="20"/>
          <w:szCs w:val="20"/>
          <w:highlight w:val="yellow"/>
        </w:rPr>
      </w:pPr>
      <w:r w:rsidRPr="007246DF">
        <w:rPr>
          <w:rFonts w:ascii="Times New Roman" w:hAnsi="Times New Roman" w:cs="Times New Roman"/>
          <w:iCs/>
          <w:sz w:val="20"/>
          <w:szCs w:val="20"/>
          <w:highlight w:val="yellow"/>
        </w:rPr>
        <w:t xml:space="preserve">The &lt;water system&gt; is owned and operated by &lt;xxx&gt; and serves X connections through Y meters.  </w:t>
      </w:r>
      <w:r w:rsidR="003A3126">
        <w:rPr>
          <w:rFonts w:ascii="Times New Roman" w:hAnsi="Times New Roman" w:cs="Times New Roman"/>
          <w:iCs/>
          <w:sz w:val="20"/>
          <w:szCs w:val="20"/>
          <w:highlight w:val="yellow"/>
        </w:rPr>
        <w:t xml:space="preserve">All meters are for residential service.  </w:t>
      </w:r>
      <w:r w:rsidRPr="007246DF">
        <w:rPr>
          <w:rFonts w:ascii="Times New Roman" w:hAnsi="Times New Roman" w:cs="Times New Roman"/>
          <w:iCs/>
          <w:sz w:val="20"/>
          <w:szCs w:val="20"/>
          <w:highlight w:val="yellow"/>
        </w:rPr>
        <w:t>We have a population of Z based on the most recent census data.</w:t>
      </w:r>
      <w:r w:rsidR="003A3126">
        <w:rPr>
          <w:rFonts w:ascii="Times New Roman" w:hAnsi="Times New Roman" w:cs="Times New Roman"/>
          <w:iCs/>
          <w:sz w:val="20"/>
          <w:szCs w:val="20"/>
          <w:highlight w:val="yellow"/>
        </w:rPr>
        <w:t xml:space="preserve">  Average daily flow is # gpm; peak flow is ## gpm.  </w:t>
      </w:r>
    </w:p>
    <w:p w:rsidR="0025668D" w:rsidRPr="0025668D" w:rsidRDefault="0025668D" w:rsidP="001C232A">
      <w:pPr>
        <w:spacing w:after="0" w:line="240" w:lineRule="auto"/>
        <w:rPr>
          <w:rFonts w:ascii="Times New Roman" w:hAnsi="Times New Roman" w:cs="Times New Roman"/>
          <w:iCs/>
          <w:sz w:val="20"/>
          <w:szCs w:val="20"/>
          <w:highlight w:val="yellow"/>
        </w:rPr>
      </w:pPr>
    </w:p>
    <w:p w:rsidR="00F464A6" w:rsidRPr="007246DF" w:rsidRDefault="000B274A" w:rsidP="001C232A">
      <w:pPr>
        <w:spacing w:after="0" w:line="240" w:lineRule="auto"/>
        <w:rPr>
          <w:rFonts w:ascii="Times New Roman" w:hAnsi="Times New Roman" w:cs="Times New Roman"/>
          <w:sz w:val="20"/>
          <w:szCs w:val="20"/>
        </w:rPr>
      </w:pPr>
      <w:r>
        <w:rPr>
          <w:rFonts w:ascii="Times New Roman" w:hAnsi="Times New Roman" w:cs="Times New Roman"/>
          <w:sz w:val="20"/>
          <w:szCs w:val="20"/>
          <w:highlight w:val="yellow"/>
        </w:rPr>
        <w:t>W</w:t>
      </w:r>
      <w:r w:rsidR="00F464A6" w:rsidRPr="001C232A">
        <w:rPr>
          <w:rFonts w:ascii="Times New Roman" w:hAnsi="Times New Roman" w:cs="Times New Roman"/>
          <w:sz w:val="20"/>
          <w:szCs w:val="20"/>
          <w:highlight w:val="yellow"/>
        </w:rPr>
        <w:t>ater is supplied to the syste</w:t>
      </w:r>
      <w:r w:rsidR="003467FD" w:rsidRPr="001C232A">
        <w:rPr>
          <w:rFonts w:ascii="Times New Roman" w:hAnsi="Times New Roman" w:cs="Times New Roman"/>
          <w:sz w:val="20"/>
          <w:szCs w:val="20"/>
          <w:highlight w:val="yellow"/>
        </w:rPr>
        <w:t xml:space="preserve">m by three (3) 300 GPM @ 65 PSI </w:t>
      </w:r>
      <w:r w:rsidR="00F464A6" w:rsidRPr="001C232A">
        <w:rPr>
          <w:rFonts w:ascii="Times New Roman" w:hAnsi="Times New Roman" w:cs="Times New Roman"/>
          <w:sz w:val="20"/>
          <w:szCs w:val="20"/>
          <w:highlight w:val="yellow"/>
        </w:rPr>
        <w:t>well pumps pumping from 6 inch casings 600 feet deep with 20 fe</w:t>
      </w:r>
      <w:r w:rsidR="003467FD" w:rsidRPr="001C232A">
        <w:rPr>
          <w:rFonts w:ascii="Times New Roman" w:hAnsi="Times New Roman" w:cs="Times New Roman"/>
          <w:sz w:val="20"/>
          <w:szCs w:val="20"/>
          <w:highlight w:val="yellow"/>
        </w:rPr>
        <w:t xml:space="preserve">et </w:t>
      </w:r>
      <w:r w:rsidR="00F464A6" w:rsidRPr="001C232A">
        <w:rPr>
          <w:rFonts w:ascii="Times New Roman" w:hAnsi="Times New Roman" w:cs="Times New Roman"/>
          <w:sz w:val="20"/>
          <w:szCs w:val="20"/>
          <w:highlight w:val="yellow"/>
        </w:rPr>
        <w:t>long 6 inch screens. The pumps are automatically started and</w:t>
      </w:r>
      <w:r w:rsidR="005475B7" w:rsidRPr="001C232A">
        <w:rPr>
          <w:rFonts w:ascii="Times New Roman" w:hAnsi="Times New Roman" w:cs="Times New Roman"/>
          <w:sz w:val="20"/>
          <w:szCs w:val="20"/>
          <w:highlight w:val="yellow"/>
        </w:rPr>
        <w:t xml:space="preserve"> </w:t>
      </w:r>
      <w:r w:rsidR="00F464A6" w:rsidRPr="001C232A">
        <w:rPr>
          <w:rFonts w:ascii="Times New Roman" w:hAnsi="Times New Roman" w:cs="Times New Roman"/>
          <w:sz w:val="20"/>
          <w:szCs w:val="20"/>
          <w:highlight w:val="yellow"/>
        </w:rPr>
        <w:t>stopped by level control on an elevate</w:t>
      </w:r>
      <w:r w:rsidR="003467FD" w:rsidRPr="001C232A">
        <w:rPr>
          <w:rFonts w:ascii="Times New Roman" w:hAnsi="Times New Roman" w:cs="Times New Roman"/>
          <w:sz w:val="20"/>
          <w:szCs w:val="20"/>
          <w:highlight w:val="yellow"/>
        </w:rPr>
        <w:t xml:space="preserve">d 150,000 gallons storage tank. </w:t>
      </w:r>
      <w:r w:rsidR="00F464A6" w:rsidRPr="001C232A">
        <w:rPr>
          <w:rFonts w:ascii="Times New Roman" w:hAnsi="Times New Roman" w:cs="Times New Roman"/>
          <w:sz w:val="20"/>
          <w:szCs w:val="20"/>
          <w:highlight w:val="yellow"/>
        </w:rPr>
        <w:t>The elevation of the tank maintains 4</w:t>
      </w:r>
      <w:r w:rsidR="003467FD" w:rsidRPr="001C232A">
        <w:rPr>
          <w:rFonts w:ascii="Times New Roman" w:hAnsi="Times New Roman" w:cs="Times New Roman"/>
          <w:sz w:val="20"/>
          <w:szCs w:val="20"/>
          <w:highlight w:val="yellow"/>
        </w:rPr>
        <w:t xml:space="preserve">2 to 50 PSI on the distribution </w:t>
      </w:r>
      <w:r w:rsidR="00F464A6" w:rsidRPr="001C232A">
        <w:rPr>
          <w:rFonts w:ascii="Times New Roman" w:hAnsi="Times New Roman" w:cs="Times New Roman"/>
          <w:sz w:val="20"/>
          <w:szCs w:val="20"/>
          <w:highlight w:val="yellow"/>
        </w:rPr>
        <w:t>system. The well water is disinfected with gaseou</w:t>
      </w:r>
      <w:r w:rsidR="003467FD" w:rsidRPr="001C232A">
        <w:rPr>
          <w:rFonts w:ascii="Times New Roman" w:hAnsi="Times New Roman" w:cs="Times New Roman"/>
          <w:sz w:val="20"/>
          <w:szCs w:val="20"/>
          <w:highlight w:val="yellow"/>
        </w:rPr>
        <w:t xml:space="preserve">s chlorine prior to leaving each well site. </w:t>
      </w:r>
      <w:r w:rsidR="00F464A6" w:rsidRPr="001C232A">
        <w:rPr>
          <w:rFonts w:ascii="Times New Roman" w:hAnsi="Times New Roman" w:cs="Times New Roman"/>
          <w:sz w:val="20"/>
          <w:szCs w:val="20"/>
          <w:highlight w:val="yellow"/>
        </w:rPr>
        <w:t>The distribution system consists of 6</w:t>
      </w:r>
      <w:r w:rsidR="003467FD" w:rsidRPr="001C232A">
        <w:rPr>
          <w:rFonts w:ascii="Times New Roman" w:hAnsi="Times New Roman" w:cs="Times New Roman"/>
          <w:sz w:val="20"/>
          <w:szCs w:val="20"/>
          <w:highlight w:val="yellow"/>
        </w:rPr>
        <w:t xml:space="preserve">, 4, 3, and 2 inch PVC pipe and </w:t>
      </w:r>
      <w:r w:rsidR="00F464A6" w:rsidRPr="001C232A">
        <w:rPr>
          <w:rFonts w:ascii="Times New Roman" w:hAnsi="Times New Roman" w:cs="Times New Roman"/>
          <w:sz w:val="20"/>
          <w:szCs w:val="20"/>
          <w:highlight w:val="yellow"/>
        </w:rPr>
        <w:t>fittings; sampling, isolation, back flo</w:t>
      </w:r>
      <w:r w:rsidR="003467FD" w:rsidRPr="001C232A">
        <w:rPr>
          <w:rFonts w:ascii="Times New Roman" w:hAnsi="Times New Roman" w:cs="Times New Roman"/>
          <w:sz w:val="20"/>
          <w:szCs w:val="20"/>
          <w:highlight w:val="yellow"/>
        </w:rPr>
        <w:t xml:space="preserve">w prevention, and flush valves; </w:t>
      </w:r>
      <w:r w:rsidR="00F464A6" w:rsidRPr="001C232A">
        <w:rPr>
          <w:rFonts w:ascii="Times New Roman" w:hAnsi="Times New Roman" w:cs="Times New Roman"/>
          <w:sz w:val="20"/>
          <w:szCs w:val="20"/>
          <w:highlight w:val="yellow"/>
        </w:rPr>
        <w:t xml:space="preserve">and fire hydrants. </w:t>
      </w:r>
      <w:r w:rsidR="003A3126">
        <w:rPr>
          <w:rFonts w:ascii="Times New Roman" w:hAnsi="Times New Roman" w:cs="Times New Roman"/>
          <w:sz w:val="20"/>
          <w:szCs w:val="20"/>
          <w:highlight w:val="yellow"/>
        </w:rPr>
        <w:t>There are five entry points and p</w:t>
      </w:r>
      <w:r w:rsidR="00F464A6" w:rsidRPr="001C232A">
        <w:rPr>
          <w:rFonts w:ascii="Times New Roman" w:hAnsi="Times New Roman" w:cs="Times New Roman"/>
          <w:sz w:val="20"/>
          <w:szCs w:val="20"/>
          <w:highlight w:val="yellow"/>
        </w:rPr>
        <w:t>rovisions for line isolation</w:t>
      </w:r>
      <w:r w:rsidR="003A3126">
        <w:rPr>
          <w:rFonts w:ascii="Times New Roman" w:hAnsi="Times New Roman" w:cs="Times New Roman"/>
          <w:sz w:val="20"/>
          <w:szCs w:val="20"/>
          <w:highlight w:val="yellow"/>
        </w:rPr>
        <w:t xml:space="preserve"> and </w:t>
      </w:r>
      <w:r w:rsidR="00F464A6" w:rsidRPr="001C232A">
        <w:rPr>
          <w:rFonts w:ascii="Times New Roman" w:hAnsi="Times New Roman" w:cs="Times New Roman"/>
          <w:sz w:val="20"/>
          <w:szCs w:val="20"/>
          <w:highlight w:val="yellow"/>
        </w:rPr>
        <w:t>flushing have been installed. In the event of an electrical power</w:t>
      </w:r>
      <w:r w:rsidR="003467FD" w:rsidRPr="001C232A">
        <w:rPr>
          <w:rFonts w:ascii="Times New Roman" w:hAnsi="Times New Roman" w:cs="Times New Roman"/>
          <w:sz w:val="20"/>
          <w:szCs w:val="20"/>
          <w:highlight w:val="yellow"/>
        </w:rPr>
        <w:t xml:space="preserve"> </w:t>
      </w:r>
      <w:r w:rsidR="00F464A6" w:rsidRPr="001C232A">
        <w:rPr>
          <w:rFonts w:ascii="Times New Roman" w:hAnsi="Times New Roman" w:cs="Times New Roman"/>
          <w:sz w:val="20"/>
          <w:szCs w:val="20"/>
          <w:highlight w:val="yellow"/>
        </w:rPr>
        <w:t>outage, a 50 HP diesel driven generator</w:t>
      </w:r>
      <w:r w:rsidR="003467FD" w:rsidRPr="001C232A">
        <w:rPr>
          <w:rFonts w:ascii="Times New Roman" w:hAnsi="Times New Roman" w:cs="Times New Roman"/>
          <w:sz w:val="20"/>
          <w:szCs w:val="20"/>
          <w:highlight w:val="yellow"/>
        </w:rPr>
        <w:t xml:space="preserve"> at each well site will provide </w:t>
      </w:r>
      <w:r w:rsidR="00F464A6" w:rsidRPr="001C232A">
        <w:rPr>
          <w:rFonts w:ascii="Times New Roman" w:hAnsi="Times New Roman" w:cs="Times New Roman"/>
          <w:sz w:val="20"/>
          <w:szCs w:val="20"/>
          <w:highlight w:val="yellow"/>
        </w:rPr>
        <w:t>the power necessary to</w:t>
      </w:r>
      <w:r w:rsidR="003467FD" w:rsidRPr="001C232A">
        <w:rPr>
          <w:rFonts w:ascii="Times New Roman" w:hAnsi="Times New Roman" w:cs="Times New Roman"/>
          <w:sz w:val="20"/>
          <w:szCs w:val="20"/>
          <w:highlight w:val="yellow"/>
        </w:rPr>
        <w:t xml:space="preserve"> keep the total system running.  </w:t>
      </w:r>
      <w:r w:rsidR="003A3126">
        <w:rPr>
          <w:rFonts w:ascii="Times New Roman" w:hAnsi="Times New Roman" w:cs="Times New Roman"/>
          <w:sz w:val="20"/>
          <w:szCs w:val="20"/>
          <w:highlight w:val="yellow"/>
        </w:rPr>
        <w:t>We</w:t>
      </w:r>
      <w:r w:rsidR="003467FD" w:rsidRPr="001C232A">
        <w:rPr>
          <w:rFonts w:ascii="Times New Roman" w:hAnsi="Times New Roman" w:cs="Times New Roman"/>
          <w:sz w:val="20"/>
          <w:szCs w:val="20"/>
          <w:highlight w:val="yellow"/>
        </w:rPr>
        <w:t xml:space="preserve"> can supply water to the </w:t>
      </w:r>
      <w:r w:rsidR="003A3126">
        <w:rPr>
          <w:rFonts w:ascii="Times New Roman" w:hAnsi="Times New Roman" w:cs="Times New Roman"/>
          <w:sz w:val="20"/>
          <w:szCs w:val="20"/>
          <w:highlight w:val="yellow"/>
        </w:rPr>
        <w:t xml:space="preserve">&lt;adjacent water system name&gt; </w:t>
      </w:r>
      <w:r w:rsidR="003467FD" w:rsidRPr="001C232A">
        <w:rPr>
          <w:rFonts w:ascii="Times New Roman" w:hAnsi="Times New Roman" w:cs="Times New Roman"/>
          <w:sz w:val="20"/>
          <w:szCs w:val="20"/>
          <w:highlight w:val="yellow"/>
        </w:rPr>
        <w:t>via a 6 inch tie-in</w:t>
      </w:r>
      <w:r w:rsidR="00F464A6" w:rsidRPr="001C232A">
        <w:rPr>
          <w:rFonts w:ascii="Times New Roman" w:hAnsi="Times New Roman" w:cs="Times New Roman"/>
          <w:sz w:val="20"/>
          <w:szCs w:val="20"/>
          <w:highlight w:val="yellow"/>
        </w:rPr>
        <w:t>. The tie-</w:t>
      </w:r>
      <w:r w:rsidR="003467FD" w:rsidRPr="001C232A">
        <w:rPr>
          <w:rFonts w:ascii="Times New Roman" w:hAnsi="Times New Roman" w:cs="Times New Roman"/>
          <w:sz w:val="20"/>
          <w:szCs w:val="20"/>
          <w:highlight w:val="yellow"/>
        </w:rPr>
        <w:t xml:space="preserve">in valve is normally closed and </w:t>
      </w:r>
      <w:r w:rsidR="00F464A6" w:rsidRPr="001C232A">
        <w:rPr>
          <w:rFonts w:ascii="Times New Roman" w:hAnsi="Times New Roman" w:cs="Times New Roman"/>
          <w:sz w:val="20"/>
          <w:szCs w:val="20"/>
          <w:highlight w:val="yellow"/>
        </w:rPr>
        <w:t>a check valve prevents backfl</w:t>
      </w:r>
      <w:r w:rsidR="003467FD" w:rsidRPr="001C232A">
        <w:rPr>
          <w:rFonts w:ascii="Times New Roman" w:hAnsi="Times New Roman" w:cs="Times New Roman"/>
          <w:sz w:val="20"/>
          <w:szCs w:val="20"/>
          <w:highlight w:val="yellow"/>
        </w:rPr>
        <w:t xml:space="preserve">ow into </w:t>
      </w:r>
      <w:r w:rsidR="003A3126">
        <w:rPr>
          <w:rFonts w:ascii="Times New Roman" w:hAnsi="Times New Roman" w:cs="Times New Roman"/>
          <w:sz w:val="20"/>
          <w:szCs w:val="20"/>
          <w:highlight w:val="yellow"/>
        </w:rPr>
        <w:t>our</w:t>
      </w:r>
      <w:r w:rsidR="003467FD" w:rsidRPr="001C232A">
        <w:rPr>
          <w:rFonts w:ascii="Times New Roman" w:hAnsi="Times New Roman" w:cs="Times New Roman"/>
          <w:sz w:val="20"/>
          <w:szCs w:val="20"/>
          <w:highlight w:val="yellow"/>
        </w:rPr>
        <w:t xml:space="preserve"> system.  </w:t>
      </w:r>
      <w:r w:rsidR="00F464A6" w:rsidRPr="001C232A">
        <w:rPr>
          <w:rFonts w:ascii="Times New Roman" w:hAnsi="Times New Roman" w:cs="Times New Roman"/>
          <w:sz w:val="20"/>
          <w:szCs w:val="20"/>
          <w:highlight w:val="yellow"/>
        </w:rPr>
        <w:t>Fire protection</w:t>
      </w:r>
      <w:r w:rsidR="003467FD" w:rsidRPr="001C232A">
        <w:rPr>
          <w:rFonts w:ascii="Times New Roman" w:hAnsi="Times New Roman" w:cs="Times New Roman"/>
          <w:sz w:val="20"/>
          <w:szCs w:val="20"/>
          <w:highlight w:val="yellow"/>
        </w:rPr>
        <w:t xml:space="preserve"> </w:t>
      </w:r>
      <w:r w:rsidR="007246DF">
        <w:rPr>
          <w:rFonts w:ascii="Times New Roman" w:hAnsi="Times New Roman" w:cs="Times New Roman"/>
          <w:sz w:val="20"/>
          <w:szCs w:val="20"/>
          <w:highlight w:val="yellow"/>
        </w:rPr>
        <w:t>for the city is also provided.</w:t>
      </w:r>
    </w:p>
    <w:p w:rsidR="007246DF" w:rsidRPr="007246DF" w:rsidRDefault="007246DF" w:rsidP="001C232A">
      <w:pPr>
        <w:spacing w:after="0" w:line="240" w:lineRule="auto"/>
        <w:rPr>
          <w:rFonts w:ascii="Times New Roman" w:hAnsi="Times New Roman" w:cs="Times New Roman"/>
          <w:sz w:val="20"/>
          <w:szCs w:val="20"/>
        </w:rPr>
      </w:pPr>
    </w:p>
    <w:p w:rsidR="007246DF" w:rsidRPr="007246DF" w:rsidRDefault="007246DF" w:rsidP="001C232A">
      <w:pPr>
        <w:spacing w:after="0" w:line="240" w:lineRule="auto"/>
        <w:rPr>
          <w:rFonts w:ascii="Times New Roman" w:hAnsi="Times New Roman" w:cs="Times New Roman"/>
          <w:sz w:val="24"/>
          <w:szCs w:val="24"/>
        </w:rPr>
      </w:pPr>
      <w:r w:rsidRPr="007246DF">
        <w:rPr>
          <w:rFonts w:ascii="Times New Roman" w:hAnsi="Times New Roman" w:cs="Times New Roman"/>
          <w:sz w:val="24"/>
          <w:szCs w:val="24"/>
        </w:rPr>
        <w:t>Appendix D includes a site map showing system facilities</w:t>
      </w:r>
      <w:r w:rsidR="003A3126">
        <w:rPr>
          <w:rFonts w:ascii="Times New Roman" w:hAnsi="Times New Roman" w:cs="Times New Roman"/>
          <w:sz w:val="24"/>
          <w:szCs w:val="24"/>
        </w:rPr>
        <w:t xml:space="preserve"> and </w:t>
      </w:r>
      <w:r w:rsidRPr="007246DF">
        <w:rPr>
          <w:rFonts w:ascii="Times New Roman" w:hAnsi="Times New Roman" w:cs="Times New Roman"/>
          <w:sz w:val="24"/>
          <w:szCs w:val="24"/>
        </w:rPr>
        <w:t>our service area.</w:t>
      </w:r>
    </w:p>
    <w:p w:rsidR="008F5239" w:rsidRDefault="008F5239" w:rsidP="001C232A">
      <w:pPr>
        <w:spacing w:after="0" w:line="240" w:lineRule="auto"/>
        <w:rPr>
          <w:rFonts w:ascii="Times New Roman" w:hAnsi="Times New Roman" w:cs="Times New Roman"/>
          <w:b/>
          <w:bCs/>
          <w:sz w:val="24"/>
          <w:szCs w:val="24"/>
        </w:rPr>
      </w:pPr>
    </w:p>
    <w:p w:rsidR="00CB40CB" w:rsidRPr="00694F46" w:rsidRDefault="007246DF" w:rsidP="001C232A">
      <w:pPr>
        <w:spacing w:after="0" w:line="240" w:lineRule="auto"/>
        <w:rPr>
          <w:rFonts w:ascii="Times New Roman" w:hAnsi="Times New Roman" w:cs="Times New Roman"/>
          <w:i/>
          <w:iCs/>
          <w:sz w:val="24"/>
          <w:szCs w:val="24"/>
        </w:rPr>
      </w:pPr>
      <w:r>
        <w:rPr>
          <w:rFonts w:ascii="Times New Roman" w:hAnsi="Times New Roman" w:cs="Times New Roman"/>
          <w:b/>
          <w:bCs/>
          <w:sz w:val="24"/>
          <w:szCs w:val="24"/>
          <w:u w:val="single"/>
        </w:rPr>
        <w:t>Section 6</w:t>
      </w:r>
      <w:r>
        <w:rPr>
          <w:rFonts w:ascii="Times New Roman" w:hAnsi="Times New Roman" w:cs="Times New Roman"/>
          <w:b/>
          <w:bCs/>
          <w:sz w:val="24"/>
          <w:szCs w:val="24"/>
          <w:u w:val="single"/>
        </w:rPr>
        <w:tab/>
      </w:r>
      <w:r w:rsidR="00F464A6" w:rsidRPr="00694F46">
        <w:rPr>
          <w:rFonts w:ascii="Times New Roman" w:hAnsi="Times New Roman" w:cs="Times New Roman"/>
          <w:b/>
          <w:bCs/>
          <w:sz w:val="24"/>
          <w:szCs w:val="24"/>
          <w:u w:val="single"/>
        </w:rPr>
        <w:t>System Operation and Control</w:t>
      </w:r>
      <w:r w:rsidR="00CB40CB" w:rsidRPr="00694F46">
        <w:rPr>
          <w:rFonts w:ascii="Times New Roman" w:hAnsi="Times New Roman" w:cs="Times New Roman"/>
          <w:i/>
          <w:iCs/>
          <w:sz w:val="24"/>
          <w:szCs w:val="24"/>
        </w:rPr>
        <w:t xml:space="preserve"> </w:t>
      </w:r>
    </w:p>
    <w:p w:rsidR="0025668D" w:rsidRDefault="0025668D" w:rsidP="001C232A">
      <w:pPr>
        <w:spacing w:after="0" w:line="240" w:lineRule="auto"/>
        <w:rPr>
          <w:rFonts w:ascii="Times New Roman" w:hAnsi="Times New Roman" w:cs="Times New Roman"/>
          <w:iCs/>
          <w:sz w:val="20"/>
          <w:szCs w:val="20"/>
          <w:highlight w:val="yellow"/>
        </w:rPr>
      </w:pPr>
      <w:r>
        <w:rPr>
          <w:rFonts w:ascii="Times New Roman" w:hAnsi="Times New Roman" w:cs="Times New Roman"/>
          <w:iCs/>
          <w:sz w:val="20"/>
          <w:szCs w:val="20"/>
          <w:highlight w:val="yellow"/>
        </w:rPr>
        <w:t>Include:</w:t>
      </w:r>
    </w:p>
    <w:p w:rsidR="0025668D" w:rsidRPr="0025668D" w:rsidRDefault="0025668D" w:rsidP="0025668D">
      <w:pPr>
        <w:pStyle w:val="ListParagraph"/>
        <w:numPr>
          <w:ilvl w:val="0"/>
          <w:numId w:val="11"/>
        </w:numPr>
        <w:spacing w:after="0" w:line="240" w:lineRule="auto"/>
        <w:rPr>
          <w:rFonts w:ascii="Times New Roman" w:hAnsi="Times New Roman" w:cs="Times New Roman"/>
          <w:sz w:val="20"/>
          <w:szCs w:val="20"/>
          <w:highlight w:val="yellow"/>
        </w:rPr>
      </w:pPr>
      <w:r w:rsidRPr="0025668D">
        <w:rPr>
          <w:rFonts w:ascii="Times New Roman" w:hAnsi="Times New Roman" w:cs="Times New Roman"/>
          <w:sz w:val="20"/>
          <w:szCs w:val="20"/>
          <w:highlight w:val="yellow"/>
        </w:rPr>
        <w:t>Table or outline of Start-up, Operation and Control, Troubleshooting, Shutdown and Emergency procedures for each system feature</w:t>
      </w:r>
    </w:p>
    <w:p w:rsidR="0025668D" w:rsidRPr="0025668D" w:rsidRDefault="0025668D" w:rsidP="0025668D">
      <w:pPr>
        <w:pStyle w:val="ListParagraph"/>
        <w:numPr>
          <w:ilvl w:val="1"/>
          <w:numId w:val="11"/>
        </w:numPr>
        <w:spacing w:after="0" w:line="240" w:lineRule="auto"/>
        <w:rPr>
          <w:rFonts w:ascii="Times New Roman" w:hAnsi="Times New Roman" w:cs="Times New Roman"/>
          <w:sz w:val="20"/>
          <w:szCs w:val="20"/>
          <w:highlight w:val="yellow"/>
        </w:rPr>
      </w:pPr>
      <w:r w:rsidRPr="0025668D">
        <w:rPr>
          <w:rFonts w:ascii="Times New Roman" w:hAnsi="Times New Roman" w:cs="Times New Roman"/>
          <w:sz w:val="20"/>
          <w:szCs w:val="20"/>
          <w:highlight w:val="yellow"/>
        </w:rPr>
        <w:t>Organize tasks daily, weekly, monthly, quarterly, semi-annual, annual</w:t>
      </w:r>
      <w:r w:rsidR="00105AF8">
        <w:rPr>
          <w:rFonts w:ascii="Times New Roman" w:hAnsi="Times New Roman" w:cs="Times New Roman"/>
          <w:sz w:val="20"/>
          <w:szCs w:val="20"/>
          <w:highlight w:val="yellow"/>
        </w:rPr>
        <w:t>, on-going</w:t>
      </w:r>
      <w:r w:rsidRPr="0025668D">
        <w:rPr>
          <w:rFonts w:ascii="Times New Roman" w:hAnsi="Times New Roman" w:cs="Times New Roman"/>
          <w:sz w:val="20"/>
          <w:szCs w:val="20"/>
          <w:highlight w:val="yellow"/>
        </w:rPr>
        <w:t xml:space="preserve"> (or other frequencies, as needed)</w:t>
      </w:r>
    </w:p>
    <w:p w:rsidR="0025668D" w:rsidRPr="0025668D" w:rsidRDefault="0025668D" w:rsidP="0025668D">
      <w:pPr>
        <w:pStyle w:val="ListParagraph"/>
        <w:numPr>
          <w:ilvl w:val="1"/>
          <w:numId w:val="11"/>
        </w:numPr>
        <w:spacing w:after="0" w:line="240" w:lineRule="auto"/>
        <w:rPr>
          <w:rFonts w:ascii="Times New Roman" w:hAnsi="Times New Roman" w:cs="Times New Roman"/>
          <w:sz w:val="20"/>
          <w:szCs w:val="20"/>
          <w:highlight w:val="yellow"/>
        </w:rPr>
      </w:pPr>
      <w:r w:rsidRPr="0025668D">
        <w:rPr>
          <w:rFonts w:ascii="Times New Roman" w:hAnsi="Times New Roman" w:cs="Times New Roman"/>
          <w:sz w:val="20"/>
          <w:szCs w:val="20"/>
          <w:highlight w:val="yellow"/>
        </w:rPr>
        <w:t xml:space="preserve">Include diagrams and/or photographs </w:t>
      </w:r>
    </w:p>
    <w:p w:rsidR="0025668D" w:rsidRPr="0025668D" w:rsidRDefault="0025668D" w:rsidP="0025668D">
      <w:pPr>
        <w:pStyle w:val="ListParagraph"/>
        <w:numPr>
          <w:ilvl w:val="1"/>
          <w:numId w:val="11"/>
        </w:numPr>
        <w:spacing w:after="0" w:line="240" w:lineRule="auto"/>
        <w:rPr>
          <w:rFonts w:ascii="Times New Roman" w:hAnsi="Times New Roman" w:cs="Times New Roman"/>
          <w:sz w:val="20"/>
          <w:szCs w:val="20"/>
          <w:highlight w:val="yellow"/>
        </w:rPr>
      </w:pPr>
      <w:r w:rsidRPr="0025668D">
        <w:rPr>
          <w:rFonts w:ascii="Times New Roman" w:hAnsi="Times New Roman" w:cs="Times New Roman"/>
          <w:sz w:val="20"/>
          <w:szCs w:val="20"/>
          <w:highlight w:val="yellow"/>
        </w:rPr>
        <w:t>Use tasks to create tracking documents to log operator activities</w:t>
      </w:r>
    </w:p>
    <w:p w:rsidR="0025668D" w:rsidRPr="0025668D" w:rsidRDefault="0025668D" w:rsidP="0025668D">
      <w:pPr>
        <w:pStyle w:val="ListParagraph"/>
        <w:numPr>
          <w:ilvl w:val="1"/>
          <w:numId w:val="11"/>
        </w:numPr>
        <w:spacing w:after="0" w:line="240" w:lineRule="auto"/>
        <w:rPr>
          <w:rFonts w:ascii="Times New Roman" w:hAnsi="Times New Roman" w:cs="Times New Roman"/>
          <w:sz w:val="20"/>
          <w:szCs w:val="20"/>
          <w:highlight w:val="yellow"/>
        </w:rPr>
      </w:pPr>
      <w:r w:rsidRPr="0025668D">
        <w:rPr>
          <w:rFonts w:ascii="Times New Roman" w:hAnsi="Times New Roman" w:cs="Times New Roman"/>
          <w:sz w:val="20"/>
          <w:szCs w:val="20"/>
          <w:highlight w:val="yellow"/>
        </w:rPr>
        <w:t xml:space="preserve">Reference Appendix E for </w:t>
      </w:r>
      <w:r w:rsidR="004E3064">
        <w:rPr>
          <w:rFonts w:ascii="Times New Roman" w:hAnsi="Times New Roman" w:cs="Times New Roman"/>
          <w:sz w:val="20"/>
          <w:szCs w:val="20"/>
          <w:highlight w:val="yellow"/>
        </w:rPr>
        <w:t>system operation and control logs</w:t>
      </w:r>
    </w:p>
    <w:p w:rsidR="0025668D" w:rsidRPr="0025668D" w:rsidRDefault="0025668D" w:rsidP="0025668D">
      <w:pPr>
        <w:pStyle w:val="ListParagraph"/>
        <w:numPr>
          <w:ilvl w:val="0"/>
          <w:numId w:val="11"/>
        </w:numPr>
        <w:spacing w:after="0" w:line="240" w:lineRule="auto"/>
        <w:rPr>
          <w:rFonts w:ascii="Times New Roman" w:hAnsi="Times New Roman" w:cs="Times New Roman"/>
          <w:sz w:val="20"/>
          <w:szCs w:val="20"/>
          <w:highlight w:val="yellow"/>
        </w:rPr>
      </w:pPr>
      <w:r w:rsidRPr="0025668D">
        <w:rPr>
          <w:rFonts w:ascii="Times New Roman" w:hAnsi="Times New Roman" w:cs="Times New Roman"/>
          <w:sz w:val="20"/>
          <w:szCs w:val="20"/>
          <w:highlight w:val="yellow"/>
        </w:rPr>
        <w:t>Well, surface and/or GUWDI source(s)</w:t>
      </w:r>
    </w:p>
    <w:p w:rsidR="0025668D" w:rsidRPr="0025668D" w:rsidRDefault="0025668D" w:rsidP="0025668D">
      <w:pPr>
        <w:pStyle w:val="ListParagraph"/>
        <w:numPr>
          <w:ilvl w:val="1"/>
          <w:numId w:val="11"/>
        </w:numPr>
        <w:spacing w:after="0" w:line="240" w:lineRule="auto"/>
        <w:rPr>
          <w:rFonts w:ascii="Times New Roman" w:hAnsi="Times New Roman" w:cs="Times New Roman"/>
          <w:sz w:val="20"/>
          <w:szCs w:val="20"/>
          <w:highlight w:val="yellow"/>
        </w:rPr>
      </w:pPr>
      <w:r w:rsidRPr="0025668D">
        <w:rPr>
          <w:rFonts w:ascii="Times New Roman" w:hAnsi="Times New Roman" w:cs="Times New Roman"/>
          <w:sz w:val="20"/>
          <w:szCs w:val="20"/>
          <w:highlight w:val="yellow"/>
        </w:rPr>
        <w:t>Active and inactive</w:t>
      </w:r>
    </w:p>
    <w:p w:rsidR="0025668D" w:rsidRPr="0025668D" w:rsidRDefault="000B274A" w:rsidP="0025668D">
      <w:pPr>
        <w:pStyle w:val="ListParagraph"/>
        <w:numPr>
          <w:ilvl w:val="1"/>
          <w:numId w:val="11"/>
        </w:numPr>
        <w:spacing w:after="0" w:line="240" w:lineRule="auto"/>
        <w:rPr>
          <w:rFonts w:ascii="Times New Roman" w:hAnsi="Times New Roman" w:cs="Times New Roman"/>
          <w:sz w:val="20"/>
          <w:szCs w:val="20"/>
          <w:highlight w:val="yellow"/>
        </w:rPr>
      </w:pPr>
      <w:r>
        <w:rPr>
          <w:rFonts w:ascii="Times New Roman" w:hAnsi="Times New Roman" w:cs="Times New Roman"/>
          <w:sz w:val="20"/>
          <w:szCs w:val="20"/>
          <w:highlight w:val="yellow"/>
        </w:rPr>
        <w:t>Static water level (</w:t>
      </w:r>
      <w:r w:rsidR="0025668D" w:rsidRPr="0025668D">
        <w:rPr>
          <w:rFonts w:ascii="Times New Roman" w:hAnsi="Times New Roman" w:cs="Times New Roman"/>
          <w:sz w:val="20"/>
          <w:szCs w:val="20"/>
          <w:highlight w:val="yellow"/>
        </w:rPr>
        <w:t>SWL</w:t>
      </w:r>
      <w:r>
        <w:rPr>
          <w:rFonts w:ascii="Times New Roman" w:hAnsi="Times New Roman" w:cs="Times New Roman"/>
          <w:sz w:val="20"/>
          <w:szCs w:val="20"/>
          <w:highlight w:val="yellow"/>
        </w:rPr>
        <w:t>)</w:t>
      </w:r>
      <w:r w:rsidR="0025668D" w:rsidRPr="0025668D">
        <w:rPr>
          <w:rFonts w:ascii="Times New Roman" w:hAnsi="Times New Roman" w:cs="Times New Roman"/>
          <w:sz w:val="20"/>
          <w:szCs w:val="20"/>
          <w:highlight w:val="yellow"/>
        </w:rPr>
        <w:t>,</w:t>
      </w:r>
      <w:r>
        <w:rPr>
          <w:rFonts w:ascii="Times New Roman" w:hAnsi="Times New Roman" w:cs="Times New Roman"/>
          <w:sz w:val="20"/>
          <w:szCs w:val="20"/>
          <w:highlight w:val="yellow"/>
        </w:rPr>
        <w:t xml:space="preserve"> pumping water level</w:t>
      </w:r>
      <w:r w:rsidR="0025668D" w:rsidRPr="0025668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w:t>
      </w:r>
      <w:r w:rsidR="0025668D" w:rsidRPr="0025668D">
        <w:rPr>
          <w:rFonts w:ascii="Times New Roman" w:hAnsi="Times New Roman" w:cs="Times New Roman"/>
          <w:sz w:val="20"/>
          <w:szCs w:val="20"/>
          <w:highlight w:val="yellow"/>
        </w:rPr>
        <w:t>PWL</w:t>
      </w:r>
      <w:r>
        <w:rPr>
          <w:rFonts w:ascii="Times New Roman" w:hAnsi="Times New Roman" w:cs="Times New Roman"/>
          <w:sz w:val="20"/>
          <w:szCs w:val="20"/>
          <w:highlight w:val="yellow"/>
        </w:rPr>
        <w:t>)</w:t>
      </w:r>
      <w:r w:rsidR="0025668D" w:rsidRPr="0025668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drawdown (</w:t>
      </w:r>
      <w:r w:rsidR="0025668D" w:rsidRPr="0025668D">
        <w:rPr>
          <w:rFonts w:ascii="Times New Roman" w:hAnsi="Times New Roman" w:cs="Times New Roman"/>
          <w:sz w:val="20"/>
          <w:szCs w:val="20"/>
          <w:highlight w:val="yellow"/>
        </w:rPr>
        <w:t>DD</w:t>
      </w:r>
      <w:r>
        <w:rPr>
          <w:rFonts w:ascii="Times New Roman" w:hAnsi="Times New Roman" w:cs="Times New Roman"/>
          <w:sz w:val="20"/>
          <w:szCs w:val="20"/>
          <w:highlight w:val="yellow"/>
        </w:rPr>
        <w:t>)</w:t>
      </w:r>
      <w:r w:rsidR="0025668D" w:rsidRPr="0025668D">
        <w:rPr>
          <w:rFonts w:ascii="Times New Roman" w:hAnsi="Times New Roman" w:cs="Times New Roman"/>
          <w:sz w:val="20"/>
          <w:szCs w:val="20"/>
          <w:highlight w:val="yellow"/>
        </w:rPr>
        <w:t>, production, electrical data</w:t>
      </w:r>
    </w:p>
    <w:p w:rsidR="0025668D" w:rsidRPr="0025668D" w:rsidRDefault="0025668D" w:rsidP="0025668D">
      <w:pPr>
        <w:pStyle w:val="ListParagraph"/>
        <w:numPr>
          <w:ilvl w:val="1"/>
          <w:numId w:val="11"/>
        </w:numPr>
        <w:spacing w:after="0" w:line="240" w:lineRule="auto"/>
        <w:rPr>
          <w:rFonts w:ascii="Times New Roman" w:hAnsi="Times New Roman" w:cs="Times New Roman"/>
          <w:sz w:val="20"/>
          <w:szCs w:val="20"/>
          <w:highlight w:val="yellow"/>
        </w:rPr>
      </w:pPr>
      <w:r w:rsidRPr="0025668D">
        <w:rPr>
          <w:rFonts w:ascii="Times New Roman" w:hAnsi="Times New Roman" w:cs="Times New Roman"/>
          <w:sz w:val="20"/>
          <w:szCs w:val="20"/>
          <w:highlight w:val="yellow"/>
        </w:rPr>
        <w:t>Water balance calculations</w:t>
      </w:r>
    </w:p>
    <w:p w:rsidR="0025668D" w:rsidRPr="0025668D" w:rsidRDefault="0025668D" w:rsidP="0025668D">
      <w:pPr>
        <w:pStyle w:val="ListParagraph"/>
        <w:numPr>
          <w:ilvl w:val="1"/>
          <w:numId w:val="11"/>
        </w:numPr>
        <w:spacing w:after="0" w:line="240" w:lineRule="auto"/>
        <w:rPr>
          <w:rFonts w:ascii="Times New Roman" w:hAnsi="Times New Roman" w:cs="Times New Roman"/>
          <w:sz w:val="20"/>
          <w:szCs w:val="20"/>
          <w:highlight w:val="yellow"/>
        </w:rPr>
      </w:pPr>
      <w:r w:rsidRPr="0025668D">
        <w:rPr>
          <w:rFonts w:ascii="Times New Roman" w:hAnsi="Times New Roman" w:cs="Times New Roman"/>
          <w:sz w:val="20"/>
          <w:szCs w:val="20"/>
          <w:highlight w:val="yellow"/>
        </w:rPr>
        <w:t>Reference Appendix F for well permit(s)/log(s)/water rights from OSE</w:t>
      </w:r>
    </w:p>
    <w:p w:rsidR="0025668D" w:rsidRPr="0025668D" w:rsidRDefault="0025668D" w:rsidP="0025668D">
      <w:pPr>
        <w:pStyle w:val="ListParagraph"/>
        <w:numPr>
          <w:ilvl w:val="0"/>
          <w:numId w:val="11"/>
        </w:numPr>
        <w:spacing w:after="0" w:line="240" w:lineRule="auto"/>
        <w:rPr>
          <w:rFonts w:ascii="Times New Roman" w:hAnsi="Times New Roman" w:cs="Times New Roman"/>
          <w:sz w:val="20"/>
          <w:szCs w:val="20"/>
          <w:highlight w:val="yellow"/>
        </w:rPr>
      </w:pPr>
      <w:r w:rsidRPr="0025668D">
        <w:rPr>
          <w:rFonts w:ascii="Times New Roman" w:hAnsi="Times New Roman" w:cs="Times New Roman"/>
          <w:sz w:val="20"/>
          <w:szCs w:val="20"/>
          <w:highlight w:val="yellow"/>
        </w:rPr>
        <w:t>Transmission</w:t>
      </w:r>
    </w:p>
    <w:p w:rsidR="0025668D" w:rsidRPr="0025668D" w:rsidRDefault="0025668D" w:rsidP="0025668D">
      <w:pPr>
        <w:pStyle w:val="ListParagraph"/>
        <w:numPr>
          <w:ilvl w:val="0"/>
          <w:numId w:val="11"/>
        </w:numPr>
        <w:spacing w:after="0" w:line="240" w:lineRule="auto"/>
        <w:rPr>
          <w:rFonts w:ascii="Times New Roman" w:hAnsi="Times New Roman" w:cs="Times New Roman"/>
          <w:sz w:val="20"/>
          <w:szCs w:val="20"/>
          <w:highlight w:val="yellow"/>
        </w:rPr>
      </w:pPr>
      <w:r w:rsidRPr="0025668D">
        <w:rPr>
          <w:rFonts w:ascii="Times New Roman" w:hAnsi="Times New Roman" w:cs="Times New Roman"/>
          <w:sz w:val="20"/>
          <w:szCs w:val="20"/>
          <w:highlight w:val="yellow"/>
        </w:rPr>
        <w:t>Treatment</w:t>
      </w:r>
    </w:p>
    <w:p w:rsidR="0025668D" w:rsidRPr="0025668D" w:rsidRDefault="0025668D" w:rsidP="0025668D">
      <w:pPr>
        <w:pStyle w:val="ListParagraph"/>
        <w:numPr>
          <w:ilvl w:val="0"/>
          <w:numId w:val="11"/>
        </w:numPr>
        <w:spacing w:after="0" w:line="240" w:lineRule="auto"/>
        <w:rPr>
          <w:rFonts w:ascii="Times New Roman" w:hAnsi="Times New Roman" w:cs="Times New Roman"/>
          <w:sz w:val="20"/>
          <w:szCs w:val="20"/>
          <w:highlight w:val="yellow"/>
        </w:rPr>
      </w:pPr>
      <w:r w:rsidRPr="0025668D">
        <w:rPr>
          <w:rFonts w:ascii="Times New Roman" w:hAnsi="Times New Roman" w:cs="Times New Roman"/>
          <w:sz w:val="20"/>
          <w:szCs w:val="20"/>
          <w:highlight w:val="yellow"/>
        </w:rPr>
        <w:t>Disinfection</w:t>
      </w:r>
    </w:p>
    <w:p w:rsidR="0025668D" w:rsidRPr="0025668D" w:rsidRDefault="0025668D" w:rsidP="0025668D">
      <w:pPr>
        <w:pStyle w:val="ListParagraph"/>
        <w:numPr>
          <w:ilvl w:val="0"/>
          <w:numId w:val="11"/>
        </w:numPr>
        <w:spacing w:after="0" w:line="240" w:lineRule="auto"/>
        <w:rPr>
          <w:rFonts w:ascii="Times New Roman" w:hAnsi="Times New Roman" w:cs="Times New Roman"/>
          <w:sz w:val="20"/>
          <w:szCs w:val="20"/>
          <w:highlight w:val="yellow"/>
        </w:rPr>
      </w:pPr>
      <w:r w:rsidRPr="0025668D">
        <w:rPr>
          <w:rFonts w:ascii="Times New Roman" w:hAnsi="Times New Roman" w:cs="Times New Roman"/>
          <w:sz w:val="20"/>
          <w:szCs w:val="20"/>
          <w:highlight w:val="yellow"/>
        </w:rPr>
        <w:t>Storage</w:t>
      </w:r>
    </w:p>
    <w:p w:rsidR="00105AF8" w:rsidRDefault="00105AF8" w:rsidP="0025668D">
      <w:pPr>
        <w:pStyle w:val="ListParagraph"/>
        <w:numPr>
          <w:ilvl w:val="1"/>
          <w:numId w:val="11"/>
        </w:numPr>
        <w:spacing w:after="0" w:line="240" w:lineRule="auto"/>
        <w:rPr>
          <w:rFonts w:ascii="Times New Roman" w:hAnsi="Times New Roman" w:cs="Times New Roman"/>
          <w:sz w:val="20"/>
          <w:szCs w:val="20"/>
          <w:highlight w:val="yellow"/>
        </w:rPr>
      </w:pPr>
      <w:r>
        <w:rPr>
          <w:rFonts w:ascii="Times New Roman" w:hAnsi="Times New Roman" w:cs="Times New Roman"/>
          <w:sz w:val="20"/>
          <w:szCs w:val="20"/>
          <w:highlight w:val="yellow"/>
        </w:rPr>
        <w:t>Water age determination SOP</w:t>
      </w:r>
    </w:p>
    <w:p w:rsidR="0025668D" w:rsidRPr="0025668D" w:rsidRDefault="0025668D" w:rsidP="0025668D">
      <w:pPr>
        <w:pStyle w:val="ListParagraph"/>
        <w:numPr>
          <w:ilvl w:val="1"/>
          <w:numId w:val="11"/>
        </w:numPr>
        <w:spacing w:after="0" w:line="240" w:lineRule="auto"/>
        <w:rPr>
          <w:rFonts w:ascii="Times New Roman" w:hAnsi="Times New Roman" w:cs="Times New Roman"/>
          <w:sz w:val="20"/>
          <w:szCs w:val="20"/>
          <w:highlight w:val="yellow"/>
        </w:rPr>
      </w:pPr>
      <w:r w:rsidRPr="0025668D">
        <w:rPr>
          <w:rFonts w:ascii="Times New Roman" w:hAnsi="Times New Roman" w:cs="Times New Roman"/>
          <w:sz w:val="20"/>
          <w:szCs w:val="20"/>
          <w:highlight w:val="yellow"/>
        </w:rPr>
        <w:t>Corrosion control</w:t>
      </w:r>
    </w:p>
    <w:p w:rsidR="0025668D" w:rsidRPr="0025668D" w:rsidRDefault="0025668D" w:rsidP="0025668D">
      <w:pPr>
        <w:pStyle w:val="ListParagraph"/>
        <w:numPr>
          <w:ilvl w:val="1"/>
          <w:numId w:val="11"/>
        </w:numPr>
        <w:spacing w:after="0" w:line="240" w:lineRule="auto"/>
        <w:rPr>
          <w:rFonts w:ascii="Times New Roman" w:hAnsi="Times New Roman" w:cs="Times New Roman"/>
          <w:sz w:val="20"/>
          <w:szCs w:val="20"/>
          <w:highlight w:val="yellow"/>
        </w:rPr>
      </w:pPr>
      <w:r w:rsidRPr="0025668D">
        <w:rPr>
          <w:rFonts w:ascii="Times New Roman" w:hAnsi="Times New Roman" w:cs="Times New Roman"/>
          <w:sz w:val="20"/>
          <w:szCs w:val="20"/>
          <w:highlight w:val="yellow"/>
        </w:rPr>
        <w:t>Inspection, cleaning &amp; repair protocols/SOPs</w:t>
      </w:r>
    </w:p>
    <w:p w:rsidR="0025668D" w:rsidRPr="0025668D" w:rsidRDefault="0025668D" w:rsidP="0025668D">
      <w:pPr>
        <w:pStyle w:val="ListParagraph"/>
        <w:numPr>
          <w:ilvl w:val="0"/>
          <w:numId w:val="11"/>
        </w:numPr>
        <w:spacing w:after="0" w:line="240" w:lineRule="auto"/>
        <w:rPr>
          <w:rFonts w:ascii="Times New Roman" w:hAnsi="Times New Roman" w:cs="Times New Roman"/>
          <w:sz w:val="20"/>
          <w:szCs w:val="20"/>
          <w:highlight w:val="yellow"/>
        </w:rPr>
      </w:pPr>
      <w:r w:rsidRPr="0025668D">
        <w:rPr>
          <w:rFonts w:ascii="Times New Roman" w:hAnsi="Times New Roman" w:cs="Times New Roman"/>
          <w:sz w:val="20"/>
          <w:szCs w:val="20"/>
          <w:highlight w:val="yellow"/>
        </w:rPr>
        <w:t>Pressure tanks</w:t>
      </w:r>
    </w:p>
    <w:p w:rsidR="0025668D" w:rsidRPr="0025668D" w:rsidRDefault="0025668D" w:rsidP="0025668D">
      <w:pPr>
        <w:pStyle w:val="ListParagraph"/>
        <w:numPr>
          <w:ilvl w:val="0"/>
          <w:numId w:val="11"/>
        </w:numPr>
        <w:spacing w:after="0" w:line="240" w:lineRule="auto"/>
        <w:rPr>
          <w:rFonts w:ascii="Times New Roman" w:hAnsi="Times New Roman" w:cs="Times New Roman"/>
          <w:sz w:val="20"/>
          <w:szCs w:val="20"/>
          <w:highlight w:val="yellow"/>
        </w:rPr>
      </w:pPr>
      <w:r w:rsidRPr="0025668D">
        <w:rPr>
          <w:rFonts w:ascii="Times New Roman" w:hAnsi="Times New Roman" w:cs="Times New Roman"/>
          <w:sz w:val="20"/>
          <w:szCs w:val="20"/>
          <w:highlight w:val="yellow"/>
        </w:rPr>
        <w:t>Pump stations</w:t>
      </w:r>
    </w:p>
    <w:p w:rsidR="0025668D" w:rsidRPr="0025668D" w:rsidRDefault="0025668D" w:rsidP="0025668D">
      <w:pPr>
        <w:pStyle w:val="ListParagraph"/>
        <w:numPr>
          <w:ilvl w:val="0"/>
          <w:numId w:val="11"/>
        </w:numPr>
        <w:spacing w:after="0" w:line="240" w:lineRule="auto"/>
        <w:rPr>
          <w:rFonts w:ascii="Times New Roman" w:hAnsi="Times New Roman" w:cs="Times New Roman"/>
          <w:sz w:val="20"/>
          <w:szCs w:val="20"/>
          <w:highlight w:val="yellow"/>
        </w:rPr>
      </w:pPr>
      <w:r w:rsidRPr="0025668D">
        <w:rPr>
          <w:rFonts w:ascii="Times New Roman" w:hAnsi="Times New Roman" w:cs="Times New Roman"/>
          <w:sz w:val="20"/>
          <w:szCs w:val="20"/>
          <w:highlight w:val="yellow"/>
        </w:rPr>
        <w:t>Distribution system – pipe, valves, hydrants, meters</w:t>
      </w:r>
    </w:p>
    <w:p w:rsidR="00105AF8" w:rsidRPr="00105AF8" w:rsidRDefault="00105AF8" w:rsidP="00105AF8">
      <w:pPr>
        <w:pStyle w:val="ListParagraph"/>
        <w:numPr>
          <w:ilvl w:val="1"/>
          <w:numId w:val="11"/>
        </w:numPr>
        <w:spacing w:after="0" w:line="240" w:lineRule="auto"/>
        <w:rPr>
          <w:rFonts w:ascii="Times New Roman" w:hAnsi="Times New Roman" w:cs="Times New Roman"/>
          <w:sz w:val="20"/>
          <w:szCs w:val="20"/>
          <w:highlight w:val="yellow"/>
        </w:rPr>
      </w:pPr>
      <w:r w:rsidRPr="00105AF8">
        <w:rPr>
          <w:rFonts w:ascii="Times New Roman" w:hAnsi="Times New Roman" w:cs="Times New Roman"/>
          <w:sz w:val="20"/>
          <w:szCs w:val="20"/>
          <w:highlight w:val="yellow"/>
        </w:rPr>
        <w:t>Standard plans and specifications for new installations, expansions</w:t>
      </w:r>
    </w:p>
    <w:p w:rsidR="00105AF8" w:rsidRPr="00105AF8" w:rsidRDefault="00105AF8" w:rsidP="00105AF8">
      <w:pPr>
        <w:pStyle w:val="ListParagraph"/>
        <w:numPr>
          <w:ilvl w:val="1"/>
          <w:numId w:val="11"/>
        </w:numPr>
        <w:spacing w:after="0" w:line="240" w:lineRule="auto"/>
        <w:rPr>
          <w:rFonts w:ascii="Times New Roman" w:hAnsi="Times New Roman" w:cs="Times New Roman"/>
          <w:sz w:val="24"/>
          <w:szCs w:val="24"/>
          <w:highlight w:val="yellow"/>
        </w:rPr>
      </w:pPr>
      <w:r w:rsidRPr="00105AF8">
        <w:rPr>
          <w:rFonts w:ascii="Times New Roman" w:hAnsi="Times New Roman" w:cs="Times New Roman"/>
          <w:sz w:val="20"/>
          <w:szCs w:val="20"/>
          <w:highlight w:val="yellow"/>
        </w:rPr>
        <w:t>New service connection SOP</w:t>
      </w:r>
    </w:p>
    <w:p w:rsidR="0025668D" w:rsidRPr="0025668D" w:rsidRDefault="0025668D" w:rsidP="0025668D">
      <w:pPr>
        <w:pStyle w:val="ListParagraph"/>
        <w:numPr>
          <w:ilvl w:val="1"/>
          <w:numId w:val="11"/>
        </w:numPr>
        <w:spacing w:after="0" w:line="240" w:lineRule="auto"/>
        <w:rPr>
          <w:rFonts w:ascii="Times New Roman" w:hAnsi="Times New Roman" w:cs="Times New Roman"/>
          <w:sz w:val="20"/>
          <w:szCs w:val="20"/>
          <w:highlight w:val="yellow"/>
        </w:rPr>
      </w:pPr>
      <w:r w:rsidRPr="0025668D">
        <w:rPr>
          <w:rFonts w:ascii="Times New Roman" w:hAnsi="Times New Roman" w:cs="Times New Roman"/>
          <w:sz w:val="20"/>
          <w:szCs w:val="20"/>
          <w:highlight w:val="yellow"/>
        </w:rPr>
        <w:t>Specialty valves such as PRV, altitude</w:t>
      </w:r>
    </w:p>
    <w:p w:rsidR="0025668D" w:rsidRPr="0025668D" w:rsidRDefault="0025668D" w:rsidP="0025668D">
      <w:pPr>
        <w:pStyle w:val="ListParagraph"/>
        <w:numPr>
          <w:ilvl w:val="1"/>
          <w:numId w:val="11"/>
        </w:numPr>
        <w:spacing w:after="0" w:line="240" w:lineRule="auto"/>
        <w:rPr>
          <w:rFonts w:ascii="Times New Roman" w:hAnsi="Times New Roman" w:cs="Times New Roman"/>
          <w:sz w:val="20"/>
          <w:szCs w:val="20"/>
          <w:highlight w:val="yellow"/>
        </w:rPr>
      </w:pPr>
      <w:r w:rsidRPr="0025668D">
        <w:rPr>
          <w:rFonts w:ascii="Times New Roman" w:hAnsi="Times New Roman" w:cs="Times New Roman"/>
          <w:sz w:val="20"/>
          <w:szCs w:val="20"/>
          <w:highlight w:val="yellow"/>
        </w:rPr>
        <w:t>Flushing</w:t>
      </w:r>
    </w:p>
    <w:p w:rsidR="0025668D" w:rsidRPr="0025668D" w:rsidRDefault="0025668D" w:rsidP="0025668D">
      <w:pPr>
        <w:pStyle w:val="ListParagraph"/>
        <w:numPr>
          <w:ilvl w:val="1"/>
          <w:numId w:val="11"/>
        </w:numPr>
        <w:spacing w:after="0" w:line="240" w:lineRule="auto"/>
        <w:rPr>
          <w:rFonts w:ascii="Times New Roman" w:hAnsi="Times New Roman" w:cs="Times New Roman"/>
          <w:sz w:val="20"/>
          <w:szCs w:val="20"/>
          <w:highlight w:val="yellow"/>
        </w:rPr>
      </w:pPr>
      <w:r w:rsidRPr="0025668D">
        <w:rPr>
          <w:rFonts w:ascii="Times New Roman" w:hAnsi="Times New Roman" w:cs="Times New Roman"/>
          <w:sz w:val="20"/>
          <w:szCs w:val="20"/>
          <w:highlight w:val="yellow"/>
        </w:rPr>
        <w:t>Valve exercise program</w:t>
      </w:r>
    </w:p>
    <w:p w:rsidR="0025668D" w:rsidRPr="0025668D" w:rsidRDefault="0025668D" w:rsidP="0025668D">
      <w:pPr>
        <w:pStyle w:val="ListParagraph"/>
        <w:numPr>
          <w:ilvl w:val="1"/>
          <w:numId w:val="11"/>
        </w:numPr>
        <w:spacing w:after="0" w:line="240" w:lineRule="auto"/>
        <w:rPr>
          <w:rFonts w:ascii="Times New Roman" w:hAnsi="Times New Roman" w:cs="Times New Roman"/>
          <w:sz w:val="20"/>
          <w:szCs w:val="20"/>
          <w:highlight w:val="yellow"/>
        </w:rPr>
      </w:pPr>
      <w:r w:rsidRPr="0025668D">
        <w:rPr>
          <w:rFonts w:ascii="Times New Roman" w:hAnsi="Times New Roman" w:cs="Times New Roman"/>
          <w:sz w:val="20"/>
          <w:szCs w:val="20"/>
          <w:highlight w:val="yellow"/>
        </w:rPr>
        <w:t>Cross-connection control</w:t>
      </w:r>
    </w:p>
    <w:p w:rsidR="0025668D" w:rsidRPr="0025668D" w:rsidRDefault="0025668D" w:rsidP="0025668D">
      <w:pPr>
        <w:pStyle w:val="ListParagraph"/>
        <w:numPr>
          <w:ilvl w:val="2"/>
          <w:numId w:val="11"/>
        </w:numPr>
        <w:spacing w:after="0" w:line="240" w:lineRule="auto"/>
        <w:rPr>
          <w:rFonts w:ascii="Times New Roman" w:hAnsi="Times New Roman" w:cs="Times New Roman"/>
          <w:sz w:val="20"/>
          <w:szCs w:val="20"/>
          <w:highlight w:val="yellow"/>
        </w:rPr>
      </w:pPr>
      <w:r w:rsidRPr="0025668D">
        <w:rPr>
          <w:rFonts w:ascii="Times New Roman" w:hAnsi="Times New Roman" w:cs="Times New Roman"/>
          <w:sz w:val="20"/>
          <w:szCs w:val="20"/>
          <w:highlight w:val="yellow"/>
        </w:rPr>
        <w:t>Customers with private wells</w:t>
      </w:r>
    </w:p>
    <w:p w:rsidR="0025668D" w:rsidRPr="0025668D" w:rsidRDefault="0025668D" w:rsidP="0025668D">
      <w:pPr>
        <w:pStyle w:val="ListParagraph"/>
        <w:numPr>
          <w:ilvl w:val="0"/>
          <w:numId w:val="11"/>
        </w:numPr>
        <w:spacing w:after="0" w:line="240" w:lineRule="auto"/>
        <w:rPr>
          <w:rFonts w:ascii="Times New Roman" w:hAnsi="Times New Roman" w:cs="Times New Roman"/>
          <w:sz w:val="20"/>
          <w:szCs w:val="20"/>
          <w:highlight w:val="yellow"/>
        </w:rPr>
      </w:pPr>
      <w:r w:rsidRPr="0025668D">
        <w:rPr>
          <w:rFonts w:ascii="Times New Roman" w:hAnsi="Times New Roman" w:cs="Times New Roman"/>
          <w:sz w:val="20"/>
          <w:szCs w:val="20"/>
          <w:highlight w:val="yellow"/>
        </w:rPr>
        <w:t>Fire protection</w:t>
      </w:r>
    </w:p>
    <w:p w:rsidR="0025668D" w:rsidRPr="0025668D" w:rsidRDefault="0025668D" w:rsidP="0025668D">
      <w:pPr>
        <w:pStyle w:val="ListParagraph"/>
        <w:numPr>
          <w:ilvl w:val="1"/>
          <w:numId w:val="11"/>
        </w:numPr>
        <w:spacing w:after="0" w:line="240" w:lineRule="auto"/>
        <w:rPr>
          <w:rFonts w:ascii="Times New Roman" w:hAnsi="Times New Roman" w:cs="Times New Roman"/>
          <w:sz w:val="20"/>
          <w:szCs w:val="20"/>
          <w:highlight w:val="yellow"/>
        </w:rPr>
      </w:pPr>
      <w:r w:rsidRPr="0025668D">
        <w:rPr>
          <w:rFonts w:ascii="Times New Roman" w:hAnsi="Times New Roman" w:cs="Times New Roman"/>
          <w:sz w:val="20"/>
          <w:szCs w:val="20"/>
          <w:highlight w:val="yellow"/>
        </w:rPr>
        <w:t>Backflow/back siphonage protection</w:t>
      </w:r>
    </w:p>
    <w:p w:rsidR="0025668D" w:rsidRPr="0025668D" w:rsidRDefault="0025668D" w:rsidP="0025668D">
      <w:pPr>
        <w:pStyle w:val="ListParagraph"/>
        <w:numPr>
          <w:ilvl w:val="0"/>
          <w:numId w:val="11"/>
        </w:numPr>
        <w:spacing w:after="0" w:line="240" w:lineRule="auto"/>
        <w:rPr>
          <w:rFonts w:ascii="Times New Roman" w:hAnsi="Times New Roman" w:cs="Times New Roman"/>
          <w:sz w:val="20"/>
          <w:szCs w:val="20"/>
          <w:highlight w:val="yellow"/>
        </w:rPr>
      </w:pPr>
      <w:r w:rsidRPr="0025668D">
        <w:rPr>
          <w:rFonts w:ascii="Times New Roman" w:hAnsi="Times New Roman" w:cs="Times New Roman"/>
          <w:sz w:val="20"/>
          <w:szCs w:val="20"/>
          <w:highlight w:val="yellow"/>
        </w:rPr>
        <w:t>SCADA</w:t>
      </w:r>
    </w:p>
    <w:p w:rsidR="0025668D" w:rsidRPr="0025668D" w:rsidRDefault="0025668D" w:rsidP="0025668D">
      <w:pPr>
        <w:pStyle w:val="ListParagraph"/>
        <w:numPr>
          <w:ilvl w:val="0"/>
          <w:numId w:val="11"/>
        </w:numPr>
        <w:spacing w:after="0" w:line="240" w:lineRule="auto"/>
        <w:rPr>
          <w:rFonts w:ascii="Times New Roman" w:hAnsi="Times New Roman" w:cs="Times New Roman"/>
          <w:sz w:val="20"/>
          <w:szCs w:val="20"/>
          <w:highlight w:val="yellow"/>
        </w:rPr>
      </w:pPr>
      <w:r w:rsidRPr="0025668D">
        <w:rPr>
          <w:rFonts w:ascii="Times New Roman" w:hAnsi="Times New Roman" w:cs="Times New Roman"/>
          <w:sz w:val="20"/>
          <w:szCs w:val="20"/>
          <w:highlight w:val="yellow"/>
        </w:rPr>
        <w:t>Back-up power</w:t>
      </w:r>
    </w:p>
    <w:p w:rsidR="0025668D" w:rsidRPr="0025668D" w:rsidRDefault="0025668D" w:rsidP="0025668D">
      <w:pPr>
        <w:pStyle w:val="ListParagraph"/>
        <w:numPr>
          <w:ilvl w:val="0"/>
          <w:numId w:val="11"/>
        </w:numPr>
        <w:spacing w:after="0" w:line="240" w:lineRule="auto"/>
        <w:rPr>
          <w:rFonts w:ascii="Times New Roman" w:hAnsi="Times New Roman" w:cs="Times New Roman"/>
          <w:sz w:val="20"/>
          <w:szCs w:val="20"/>
          <w:highlight w:val="yellow"/>
        </w:rPr>
      </w:pPr>
      <w:r w:rsidRPr="0025668D">
        <w:rPr>
          <w:rFonts w:ascii="Times New Roman" w:hAnsi="Times New Roman" w:cs="Times New Roman"/>
          <w:sz w:val="20"/>
          <w:szCs w:val="20"/>
          <w:highlight w:val="yellow"/>
        </w:rPr>
        <w:t>Description of any water purchase or sales agreements</w:t>
      </w:r>
    </w:p>
    <w:p w:rsidR="0025668D" w:rsidRPr="0025668D" w:rsidRDefault="0025668D" w:rsidP="0025668D">
      <w:pPr>
        <w:pStyle w:val="ListParagraph"/>
        <w:numPr>
          <w:ilvl w:val="1"/>
          <w:numId w:val="11"/>
        </w:numPr>
        <w:spacing w:after="0" w:line="240" w:lineRule="auto"/>
        <w:rPr>
          <w:rFonts w:ascii="Times New Roman" w:hAnsi="Times New Roman" w:cs="Times New Roman"/>
          <w:sz w:val="20"/>
          <w:szCs w:val="20"/>
          <w:highlight w:val="yellow"/>
        </w:rPr>
      </w:pPr>
      <w:r w:rsidRPr="0025668D">
        <w:rPr>
          <w:rFonts w:ascii="Times New Roman" w:hAnsi="Times New Roman" w:cs="Times New Roman"/>
          <w:sz w:val="20"/>
          <w:szCs w:val="20"/>
          <w:highlight w:val="yellow"/>
        </w:rPr>
        <w:t>Reference Appendix G for contracts</w:t>
      </w:r>
    </w:p>
    <w:p w:rsidR="0025668D" w:rsidRPr="0025668D" w:rsidRDefault="0025668D" w:rsidP="0025668D">
      <w:pPr>
        <w:pStyle w:val="ListParagraph"/>
        <w:numPr>
          <w:ilvl w:val="0"/>
          <w:numId w:val="11"/>
        </w:numPr>
        <w:spacing w:after="0" w:line="240" w:lineRule="auto"/>
        <w:rPr>
          <w:rFonts w:ascii="Times New Roman" w:hAnsi="Times New Roman" w:cs="Times New Roman"/>
          <w:sz w:val="20"/>
          <w:szCs w:val="20"/>
          <w:highlight w:val="yellow"/>
        </w:rPr>
      </w:pPr>
      <w:r w:rsidRPr="0025668D">
        <w:rPr>
          <w:rFonts w:ascii="Times New Roman" w:hAnsi="Times New Roman" w:cs="Times New Roman"/>
          <w:sz w:val="20"/>
          <w:szCs w:val="20"/>
          <w:highlight w:val="yellow"/>
        </w:rPr>
        <w:t>Reference Appendix H for equipment technical data, specifications, as-builts, other drawings</w:t>
      </w:r>
    </w:p>
    <w:p w:rsidR="0025668D" w:rsidRDefault="0025668D" w:rsidP="0025668D">
      <w:pPr>
        <w:pStyle w:val="ListParagraph"/>
        <w:numPr>
          <w:ilvl w:val="0"/>
          <w:numId w:val="11"/>
        </w:numPr>
        <w:spacing w:after="0" w:line="240" w:lineRule="auto"/>
        <w:rPr>
          <w:rFonts w:ascii="Times New Roman" w:hAnsi="Times New Roman" w:cs="Times New Roman"/>
          <w:sz w:val="20"/>
          <w:szCs w:val="20"/>
          <w:highlight w:val="yellow"/>
        </w:rPr>
      </w:pPr>
      <w:r w:rsidRPr="0025668D">
        <w:rPr>
          <w:rFonts w:ascii="Times New Roman" w:hAnsi="Times New Roman" w:cs="Times New Roman"/>
          <w:sz w:val="20"/>
          <w:szCs w:val="20"/>
          <w:highlight w:val="yellow"/>
        </w:rPr>
        <w:t>Reference Appendix I for manufacturer’s O&amp;M manuals</w:t>
      </w:r>
    </w:p>
    <w:p w:rsidR="00436C88" w:rsidRDefault="00436C88" w:rsidP="00436C88">
      <w:pPr>
        <w:spacing w:after="0" w:line="240" w:lineRule="auto"/>
        <w:rPr>
          <w:rFonts w:ascii="Times New Roman" w:hAnsi="Times New Roman" w:cs="Times New Roman"/>
          <w:sz w:val="20"/>
          <w:szCs w:val="20"/>
          <w:highlight w:val="yellow"/>
        </w:rPr>
      </w:pPr>
    </w:p>
    <w:p w:rsidR="00FC7E82" w:rsidRDefault="00FC7E82" w:rsidP="00436C88">
      <w:pPr>
        <w:spacing w:after="0" w:line="240" w:lineRule="auto"/>
        <w:rPr>
          <w:rFonts w:ascii="Times New Roman" w:hAnsi="Times New Roman" w:cs="Times New Roman"/>
          <w:sz w:val="20"/>
          <w:szCs w:val="20"/>
          <w:highlight w:val="yellow"/>
        </w:rPr>
      </w:pPr>
      <w:r>
        <w:rPr>
          <w:rFonts w:ascii="Times New Roman" w:hAnsi="Times New Roman" w:cs="Times New Roman"/>
          <w:sz w:val="20"/>
          <w:szCs w:val="20"/>
          <w:highlight w:val="yellow"/>
        </w:rPr>
        <w:t>EXAMPLE:</w:t>
      </w:r>
    </w:p>
    <w:p w:rsidR="00436C88" w:rsidRDefault="00436C88" w:rsidP="00436C88">
      <w:pPr>
        <w:spacing w:after="0" w:line="240" w:lineRule="auto"/>
        <w:rPr>
          <w:rFonts w:ascii="Times New Roman" w:hAnsi="Times New Roman" w:cs="Times New Roman"/>
          <w:sz w:val="20"/>
          <w:szCs w:val="20"/>
          <w:highlight w:val="yellow"/>
        </w:rPr>
      </w:pPr>
      <w:r>
        <w:rPr>
          <w:rFonts w:ascii="Times New Roman" w:hAnsi="Times New Roman" w:cs="Times New Roman"/>
          <w:sz w:val="20"/>
          <w:szCs w:val="20"/>
          <w:highlight w:val="yellow"/>
        </w:rPr>
        <w:t>Operation of the &lt;water system&gt; is provided by &lt;name(s)&gt; who is/are currently licensed by the NMED-UOCP as &lt;levels&gt;.</w:t>
      </w:r>
    </w:p>
    <w:p w:rsidR="00436C88" w:rsidRDefault="00436C88" w:rsidP="00436C88">
      <w:pPr>
        <w:spacing w:after="0" w:line="240" w:lineRule="auto"/>
        <w:rPr>
          <w:rFonts w:ascii="Times New Roman" w:hAnsi="Times New Roman" w:cs="Times New Roman"/>
          <w:sz w:val="20"/>
          <w:szCs w:val="20"/>
          <w:highlight w:val="yellow"/>
        </w:rPr>
      </w:pPr>
    </w:p>
    <w:p w:rsidR="00436C88" w:rsidRDefault="00436C88" w:rsidP="00436C88">
      <w:pPr>
        <w:spacing w:after="0" w:line="240" w:lineRule="auto"/>
        <w:rPr>
          <w:rFonts w:ascii="Times New Roman" w:hAnsi="Times New Roman" w:cs="Times New Roman"/>
          <w:sz w:val="20"/>
          <w:szCs w:val="20"/>
          <w:highlight w:val="yellow"/>
        </w:rPr>
      </w:pPr>
      <w:r>
        <w:rPr>
          <w:rFonts w:ascii="Times New Roman" w:hAnsi="Times New Roman" w:cs="Times New Roman"/>
          <w:sz w:val="20"/>
          <w:szCs w:val="20"/>
          <w:highlight w:val="yellow"/>
        </w:rPr>
        <w:t>&lt;operator name(s)&gt; operational responsibilities and procedures are as follows:</w:t>
      </w:r>
    </w:p>
    <w:p w:rsidR="00E57369" w:rsidRDefault="00E57369" w:rsidP="001C232A">
      <w:pPr>
        <w:spacing w:after="0" w:line="240" w:lineRule="auto"/>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1621"/>
        <w:gridCol w:w="1946"/>
        <w:gridCol w:w="4231"/>
      </w:tblGrid>
      <w:tr w:rsidR="00C00255" w:rsidRPr="00C00255" w:rsidTr="00C00255">
        <w:trPr>
          <w:tblHeader/>
        </w:trPr>
        <w:tc>
          <w:tcPr>
            <w:tcW w:w="7798" w:type="dxa"/>
            <w:gridSpan w:val="3"/>
            <w:shd w:val="clear" w:color="auto" w:fill="D9D9D9" w:themeFill="background1" w:themeFillShade="D9"/>
            <w:vAlign w:val="bottom"/>
          </w:tcPr>
          <w:p w:rsidR="00C00255" w:rsidRPr="00C00255" w:rsidRDefault="00C00255" w:rsidP="00C00255">
            <w:pPr>
              <w:autoSpaceDE w:val="0"/>
              <w:autoSpaceDN w:val="0"/>
              <w:adjustRightInd w:val="0"/>
              <w:rPr>
                <w:b/>
                <w:spacing w:val="-5"/>
                <w:highlight w:val="yellow"/>
              </w:rPr>
            </w:pPr>
            <w:r w:rsidRPr="00C00255">
              <w:rPr>
                <w:b/>
                <w:spacing w:val="-5"/>
                <w:highlight w:val="yellow"/>
              </w:rPr>
              <w:t>Table 1</w:t>
            </w:r>
            <w:r w:rsidRPr="00C00255">
              <w:rPr>
                <w:b/>
                <w:bCs/>
                <w:highlight w:val="yellow"/>
              </w:rPr>
              <w:t xml:space="preserve"> </w:t>
            </w:r>
            <w:r w:rsidRPr="00C00255">
              <w:rPr>
                <w:b/>
                <w:spacing w:val="-5"/>
                <w:highlight w:val="yellow"/>
              </w:rPr>
              <w:t xml:space="preserve">Distribution System Routine </w:t>
            </w:r>
            <w:r>
              <w:rPr>
                <w:b/>
                <w:spacing w:val="-5"/>
                <w:highlight w:val="yellow"/>
              </w:rPr>
              <w:t>Operational</w:t>
            </w:r>
            <w:r w:rsidRPr="00C00255">
              <w:rPr>
                <w:b/>
                <w:spacing w:val="-5"/>
                <w:highlight w:val="yellow"/>
              </w:rPr>
              <w:t xml:space="preserve"> Tasks</w:t>
            </w:r>
          </w:p>
          <w:p w:rsidR="00C00255" w:rsidRPr="00C00255" w:rsidRDefault="00C00255" w:rsidP="00C00255">
            <w:pPr>
              <w:autoSpaceDE w:val="0"/>
              <w:autoSpaceDN w:val="0"/>
              <w:adjustRightInd w:val="0"/>
              <w:rPr>
                <w:spacing w:val="-5"/>
                <w:highlight w:val="yellow"/>
              </w:rPr>
            </w:pPr>
            <w:r w:rsidRPr="00C00255">
              <w:rPr>
                <w:spacing w:val="-5"/>
                <w:highlight w:val="yellow"/>
              </w:rPr>
              <w:t>(Adapted from EPA 816-F-06-038, September 2006)</w:t>
            </w:r>
          </w:p>
        </w:tc>
      </w:tr>
      <w:tr w:rsidR="00C00255" w:rsidRPr="00C00255" w:rsidTr="00C00255">
        <w:trPr>
          <w:tblHeader/>
        </w:trPr>
        <w:tc>
          <w:tcPr>
            <w:tcW w:w="1621" w:type="dxa"/>
            <w:shd w:val="clear" w:color="auto" w:fill="D9D9D9" w:themeFill="background1" w:themeFillShade="D9"/>
            <w:vAlign w:val="bottom"/>
          </w:tcPr>
          <w:p w:rsidR="00C00255" w:rsidRPr="00C00255" w:rsidRDefault="00C00255" w:rsidP="00C00255">
            <w:pPr>
              <w:rPr>
                <w:spacing w:val="-5"/>
                <w:highlight w:val="yellow"/>
              </w:rPr>
            </w:pPr>
            <w:r w:rsidRPr="00C00255">
              <w:rPr>
                <w:spacing w:val="-5"/>
                <w:highlight w:val="yellow"/>
              </w:rPr>
              <w:t>Frequency</w:t>
            </w:r>
          </w:p>
        </w:tc>
        <w:tc>
          <w:tcPr>
            <w:tcW w:w="1946" w:type="dxa"/>
            <w:shd w:val="clear" w:color="auto" w:fill="D9D9D9" w:themeFill="background1" w:themeFillShade="D9"/>
            <w:vAlign w:val="bottom"/>
          </w:tcPr>
          <w:p w:rsidR="00C00255" w:rsidRPr="00C00255" w:rsidRDefault="00C00255" w:rsidP="00C00255">
            <w:pPr>
              <w:rPr>
                <w:spacing w:val="-5"/>
                <w:highlight w:val="yellow"/>
              </w:rPr>
            </w:pPr>
            <w:r w:rsidRPr="00C00255">
              <w:rPr>
                <w:spacing w:val="-5"/>
                <w:highlight w:val="yellow"/>
              </w:rPr>
              <w:t>Task</w:t>
            </w:r>
          </w:p>
        </w:tc>
        <w:tc>
          <w:tcPr>
            <w:tcW w:w="4231" w:type="dxa"/>
            <w:shd w:val="clear" w:color="auto" w:fill="D9D9D9" w:themeFill="background1" w:themeFillShade="D9"/>
            <w:vAlign w:val="bottom"/>
          </w:tcPr>
          <w:p w:rsidR="00C00255" w:rsidRPr="00C00255" w:rsidRDefault="00C00255" w:rsidP="00C00255">
            <w:pPr>
              <w:autoSpaceDE w:val="0"/>
              <w:autoSpaceDN w:val="0"/>
              <w:adjustRightInd w:val="0"/>
              <w:rPr>
                <w:spacing w:val="-5"/>
                <w:highlight w:val="yellow"/>
              </w:rPr>
            </w:pPr>
            <w:r w:rsidRPr="00C00255">
              <w:rPr>
                <w:spacing w:val="-5"/>
                <w:highlight w:val="yellow"/>
              </w:rPr>
              <w:t>Benefits</w:t>
            </w:r>
          </w:p>
        </w:tc>
      </w:tr>
      <w:tr w:rsidR="00C00255" w:rsidRPr="00C00255" w:rsidTr="00C00255">
        <w:tc>
          <w:tcPr>
            <w:tcW w:w="1621" w:type="dxa"/>
          </w:tcPr>
          <w:p w:rsidR="00C00255" w:rsidRPr="00C00255" w:rsidRDefault="00C00255" w:rsidP="00C00255">
            <w:pPr>
              <w:jc w:val="both"/>
              <w:rPr>
                <w:spacing w:val="-5"/>
                <w:highlight w:val="yellow"/>
              </w:rPr>
            </w:pPr>
            <w:r w:rsidRPr="00C00255">
              <w:rPr>
                <w:spacing w:val="-5"/>
                <w:highlight w:val="yellow"/>
              </w:rPr>
              <w:t>Continuously</w:t>
            </w:r>
          </w:p>
        </w:tc>
        <w:tc>
          <w:tcPr>
            <w:tcW w:w="1946" w:type="dxa"/>
          </w:tcPr>
          <w:p w:rsidR="00C00255" w:rsidRPr="00C00255" w:rsidRDefault="00C00255" w:rsidP="00C00255">
            <w:pPr>
              <w:jc w:val="both"/>
              <w:rPr>
                <w:spacing w:val="-5"/>
                <w:highlight w:val="yellow"/>
              </w:rPr>
            </w:pPr>
            <w:r w:rsidRPr="00C00255">
              <w:rPr>
                <w:spacing w:val="-5"/>
                <w:highlight w:val="yellow"/>
              </w:rPr>
              <w:t>Maintain the operating pressure range of distribution system</w:t>
            </w:r>
          </w:p>
        </w:tc>
        <w:tc>
          <w:tcPr>
            <w:tcW w:w="4231" w:type="dxa"/>
          </w:tcPr>
          <w:p w:rsidR="00C00255" w:rsidRPr="00C00255" w:rsidRDefault="00C00255" w:rsidP="00C00255">
            <w:pPr>
              <w:numPr>
                <w:ilvl w:val="0"/>
                <w:numId w:val="23"/>
              </w:numPr>
              <w:autoSpaceDE w:val="0"/>
              <w:autoSpaceDN w:val="0"/>
              <w:adjustRightInd w:val="0"/>
              <w:contextualSpacing/>
              <w:rPr>
                <w:spacing w:val="-5"/>
                <w:highlight w:val="yellow"/>
              </w:rPr>
            </w:pPr>
            <w:r w:rsidRPr="00C00255">
              <w:rPr>
                <w:spacing w:val="-5"/>
                <w:highlight w:val="yellow"/>
              </w:rPr>
              <w:t>Reduces the risk of backflow contamination.</w:t>
            </w:r>
          </w:p>
          <w:p w:rsidR="00C00255" w:rsidRPr="00C00255" w:rsidRDefault="00C00255" w:rsidP="00C00255">
            <w:pPr>
              <w:numPr>
                <w:ilvl w:val="0"/>
                <w:numId w:val="23"/>
              </w:numPr>
              <w:autoSpaceDE w:val="0"/>
              <w:autoSpaceDN w:val="0"/>
              <w:adjustRightInd w:val="0"/>
              <w:contextualSpacing/>
              <w:rPr>
                <w:spacing w:val="-5"/>
                <w:highlight w:val="yellow"/>
              </w:rPr>
            </w:pPr>
            <w:r w:rsidRPr="00C00255">
              <w:rPr>
                <w:spacing w:val="-5"/>
                <w:highlight w:val="yellow"/>
              </w:rPr>
              <w:t>Helps your system provide better service to customers.</w:t>
            </w:r>
          </w:p>
          <w:p w:rsidR="00C00255" w:rsidRPr="00C00255" w:rsidRDefault="00C00255" w:rsidP="00C00255">
            <w:pPr>
              <w:numPr>
                <w:ilvl w:val="0"/>
                <w:numId w:val="23"/>
              </w:numPr>
              <w:autoSpaceDE w:val="0"/>
              <w:autoSpaceDN w:val="0"/>
              <w:adjustRightInd w:val="0"/>
              <w:contextualSpacing/>
              <w:rPr>
                <w:spacing w:val="-5"/>
                <w:highlight w:val="yellow"/>
              </w:rPr>
            </w:pPr>
            <w:r w:rsidRPr="00C00255">
              <w:rPr>
                <w:spacing w:val="-5"/>
                <w:highlight w:val="yellow"/>
              </w:rPr>
              <w:t>Reduces damage to infrastructure due to excess pressure.</w:t>
            </w:r>
          </w:p>
          <w:p w:rsidR="00C00255" w:rsidRPr="00C00255" w:rsidRDefault="00C00255" w:rsidP="00C00255">
            <w:pPr>
              <w:numPr>
                <w:ilvl w:val="0"/>
                <w:numId w:val="22"/>
              </w:numPr>
              <w:jc w:val="both"/>
              <w:rPr>
                <w:spacing w:val="-5"/>
                <w:highlight w:val="yellow"/>
              </w:rPr>
            </w:pPr>
            <w:r w:rsidRPr="00C00255">
              <w:rPr>
                <w:spacing w:val="-5"/>
                <w:highlight w:val="yellow"/>
              </w:rPr>
              <w:t>Provides adequate fire flow.</w:t>
            </w:r>
          </w:p>
        </w:tc>
      </w:tr>
      <w:tr w:rsidR="00C00255" w:rsidRPr="00C00255" w:rsidTr="00C00255">
        <w:tc>
          <w:tcPr>
            <w:tcW w:w="1621" w:type="dxa"/>
          </w:tcPr>
          <w:p w:rsidR="00C00255" w:rsidRPr="00C00255" w:rsidRDefault="00C00255" w:rsidP="00C00255">
            <w:pPr>
              <w:jc w:val="both"/>
              <w:rPr>
                <w:spacing w:val="-5"/>
                <w:highlight w:val="yellow"/>
              </w:rPr>
            </w:pPr>
            <w:r w:rsidRPr="00C00255">
              <w:rPr>
                <w:spacing w:val="-5"/>
                <w:highlight w:val="yellow"/>
              </w:rPr>
              <w:t>Daily</w:t>
            </w:r>
          </w:p>
        </w:tc>
        <w:tc>
          <w:tcPr>
            <w:tcW w:w="1946" w:type="dxa"/>
          </w:tcPr>
          <w:p w:rsidR="00C00255" w:rsidRPr="00C00255" w:rsidRDefault="00C00255" w:rsidP="00C00255">
            <w:pPr>
              <w:jc w:val="both"/>
              <w:rPr>
                <w:spacing w:val="-5"/>
                <w:highlight w:val="yellow"/>
              </w:rPr>
            </w:pPr>
            <w:r w:rsidRPr="00C00255">
              <w:rPr>
                <w:spacing w:val="-5"/>
                <w:highlight w:val="yellow"/>
              </w:rPr>
              <w:t>Track unaccounted for water</w:t>
            </w:r>
          </w:p>
        </w:tc>
        <w:tc>
          <w:tcPr>
            <w:tcW w:w="4231" w:type="dxa"/>
          </w:tcPr>
          <w:p w:rsidR="00C00255" w:rsidRPr="00C00255" w:rsidRDefault="00C00255" w:rsidP="00C00255">
            <w:pPr>
              <w:numPr>
                <w:ilvl w:val="0"/>
                <w:numId w:val="24"/>
              </w:numPr>
              <w:autoSpaceDE w:val="0"/>
              <w:autoSpaceDN w:val="0"/>
              <w:adjustRightInd w:val="0"/>
              <w:contextualSpacing/>
              <w:rPr>
                <w:spacing w:val="-5"/>
                <w:highlight w:val="yellow"/>
              </w:rPr>
            </w:pPr>
            <w:r w:rsidRPr="00C00255">
              <w:rPr>
                <w:spacing w:val="-5"/>
                <w:highlight w:val="yellow"/>
              </w:rPr>
              <w:t>Can reduce pumping and treatment costs.</w:t>
            </w:r>
          </w:p>
          <w:p w:rsidR="00C00255" w:rsidRPr="00C00255" w:rsidRDefault="00C00255" w:rsidP="00C00255">
            <w:pPr>
              <w:numPr>
                <w:ilvl w:val="0"/>
                <w:numId w:val="24"/>
              </w:numPr>
              <w:autoSpaceDE w:val="0"/>
              <w:autoSpaceDN w:val="0"/>
              <w:adjustRightInd w:val="0"/>
              <w:contextualSpacing/>
              <w:rPr>
                <w:spacing w:val="-5"/>
                <w:highlight w:val="yellow"/>
              </w:rPr>
            </w:pPr>
            <w:r w:rsidRPr="00C00255">
              <w:rPr>
                <w:spacing w:val="-5"/>
                <w:highlight w:val="yellow"/>
              </w:rPr>
              <w:t>Helps identify leaks, breaks, stolen water, and inaccurate meters.</w:t>
            </w:r>
          </w:p>
        </w:tc>
      </w:tr>
      <w:tr w:rsidR="00C00255" w:rsidRPr="00C00255" w:rsidTr="00C00255">
        <w:tc>
          <w:tcPr>
            <w:tcW w:w="1621" w:type="dxa"/>
          </w:tcPr>
          <w:p w:rsidR="00C00255" w:rsidRPr="00C00255" w:rsidRDefault="00C00255" w:rsidP="00C00255">
            <w:pPr>
              <w:jc w:val="both"/>
              <w:rPr>
                <w:spacing w:val="-5"/>
                <w:highlight w:val="yellow"/>
              </w:rPr>
            </w:pPr>
            <w:r w:rsidRPr="00C00255">
              <w:rPr>
                <w:spacing w:val="-5"/>
                <w:highlight w:val="yellow"/>
              </w:rPr>
              <w:t>Daily</w:t>
            </w:r>
          </w:p>
        </w:tc>
        <w:tc>
          <w:tcPr>
            <w:tcW w:w="1946" w:type="dxa"/>
          </w:tcPr>
          <w:p w:rsidR="00C00255" w:rsidRPr="00C00255" w:rsidRDefault="00C00255" w:rsidP="00C00255">
            <w:pPr>
              <w:jc w:val="both"/>
              <w:rPr>
                <w:spacing w:val="-5"/>
                <w:highlight w:val="yellow"/>
              </w:rPr>
            </w:pPr>
            <w:r w:rsidRPr="00C00255">
              <w:rPr>
                <w:spacing w:val="-5"/>
                <w:highlight w:val="yellow"/>
              </w:rPr>
              <w:t>Inspect storage tanks</w:t>
            </w:r>
          </w:p>
        </w:tc>
        <w:tc>
          <w:tcPr>
            <w:tcW w:w="4231" w:type="dxa"/>
          </w:tcPr>
          <w:p w:rsidR="00C00255" w:rsidRPr="00C00255" w:rsidRDefault="00C00255" w:rsidP="00C00255">
            <w:pPr>
              <w:numPr>
                <w:ilvl w:val="0"/>
                <w:numId w:val="22"/>
              </w:numPr>
              <w:autoSpaceDE w:val="0"/>
              <w:autoSpaceDN w:val="0"/>
              <w:adjustRightInd w:val="0"/>
              <w:contextualSpacing/>
              <w:rPr>
                <w:spacing w:val="-5"/>
                <w:highlight w:val="yellow"/>
              </w:rPr>
            </w:pPr>
            <w:r w:rsidRPr="00C00255">
              <w:rPr>
                <w:spacing w:val="-5"/>
                <w:highlight w:val="yellow"/>
              </w:rPr>
              <w:t>Detects vandalism.</w:t>
            </w:r>
          </w:p>
          <w:p w:rsidR="00C00255" w:rsidRPr="00C00255" w:rsidRDefault="00C00255" w:rsidP="00C00255">
            <w:pPr>
              <w:numPr>
                <w:ilvl w:val="0"/>
                <w:numId w:val="22"/>
              </w:numPr>
              <w:autoSpaceDE w:val="0"/>
              <w:autoSpaceDN w:val="0"/>
              <w:adjustRightInd w:val="0"/>
              <w:contextualSpacing/>
              <w:rPr>
                <w:spacing w:val="-5"/>
                <w:highlight w:val="yellow"/>
              </w:rPr>
            </w:pPr>
            <w:r w:rsidRPr="00C00255">
              <w:rPr>
                <w:spacing w:val="-5"/>
                <w:highlight w:val="yellow"/>
              </w:rPr>
              <w:t>Ensures that access hatches are locked.</w:t>
            </w:r>
          </w:p>
        </w:tc>
      </w:tr>
      <w:tr w:rsidR="00C00255" w:rsidRPr="00C00255" w:rsidTr="00C00255">
        <w:tc>
          <w:tcPr>
            <w:tcW w:w="1621" w:type="dxa"/>
          </w:tcPr>
          <w:p w:rsidR="00C00255" w:rsidRPr="00C00255" w:rsidRDefault="00C00255" w:rsidP="00C00255">
            <w:pPr>
              <w:jc w:val="both"/>
              <w:rPr>
                <w:spacing w:val="-5"/>
                <w:highlight w:val="yellow"/>
              </w:rPr>
            </w:pPr>
            <w:r w:rsidRPr="00C00255">
              <w:rPr>
                <w:spacing w:val="-5"/>
                <w:highlight w:val="yellow"/>
              </w:rPr>
              <w:t>Monthly</w:t>
            </w:r>
          </w:p>
        </w:tc>
        <w:tc>
          <w:tcPr>
            <w:tcW w:w="1946" w:type="dxa"/>
          </w:tcPr>
          <w:p w:rsidR="00C00255" w:rsidRPr="00C00255" w:rsidRDefault="00C00255" w:rsidP="00C00255">
            <w:pPr>
              <w:autoSpaceDE w:val="0"/>
              <w:autoSpaceDN w:val="0"/>
              <w:adjustRightInd w:val="0"/>
              <w:rPr>
                <w:spacing w:val="-5"/>
                <w:highlight w:val="yellow"/>
              </w:rPr>
            </w:pPr>
            <w:r w:rsidRPr="00C00255">
              <w:rPr>
                <w:spacing w:val="-5"/>
                <w:highlight w:val="yellow"/>
              </w:rPr>
              <w:t>Test for presence of</w:t>
            </w:r>
          </w:p>
          <w:p w:rsidR="00C00255" w:rsidRPr="00C00255" w:rsidRDefault="00C00255" w:rsidP="00C00255">
            <w:pPr>
              <w:jc w:val="both"/>
              <w:rPr>
                <w:spacing w:val="-5"/>
                <w:highlight w:val="yellow"/>
              </w:rPr>
            </w:pPr>
            <w:r w:rsidRPr="00C00255">
              <w:rPr>
                <w:spacing w:val="-5"/>
                <w:highlight w:val="yellow"/>
              </w:rPr>
              <w:t>excess biofilms</w:t>
            </w:r>
          </w:p>
        </w:tc>
        <w:tc>
          <w:tcPr>
            <w:tcW w:w="4231" w:type="dxa"/>
          </w:tcPr>
          <w:p w:rsidR="00C00255" w:rsidRPr="00C00255" w:rsidRDefault="00C00255" w:rsidP="00C00255">
            <w:pPr>
              <w:numPr>
                <w:ilvl w:val="0"/>
                <w:numId w:val="26"/>
              </w:numPr>
              <w:autoSpaceDE w:val="0"/>
              <w:autoSpaceDN w:val="0"/>
              <w:adjustRightInd w:val="0"/>
              <w:contextualSpacing/>
              <w:rPr>
                <w:spacing w:val="-5"/>
                <w:highlight w:val="yellow"/>
              </w:rPr>
            </w:pPr>
            <w:r w:rsidRPr="00C00255">
              <w:rPr>
                <w:spacing w:val="-5"/>
                <w:highlight w:val="yellow"/>
              </w:rPr>
              <w:t>Indicates a presence of inadequate chlorine residual, possible high disinfection byproduct levels, and water stagnation.</w:t>
            </w:r>
          </w:p>
        </w:tc>
      </w:tr>
      <w:tr w:rsidR="00C00255" w:rsidRPr="00C00255" w:rsidTr="00C00255">
        <w:trPr>
          <w:trHeight w:val="1745"/>
        </w:trPr>
        <w:tc>
          <w:tcPr>
            <w:tcW w:w="1621" w:type="dxa"/>
          </w:tcPr>
          <w:p w:rsidR="00C00255" w:rsidRPr="00C00255" w:rsidRDefault="00C00255" w:rsidP="00C00255">
            <w:pPr>
              <w:jc w:val="both"/>
              <w:rPr>
                <w:spacing w:val="-5"/>
                <w:highlight w:val="yellow"/>
              </w:rPr>
            </w:pPr>
            <w:r w:rsidRPr="00C00255">
              <w:rPr>
                <w:spacing w:val="-5"/>
                <w:highlight w:val="yellow"/>
              </w:rPr>
              <w:t>Monthly</w:t>
            </w:r>
          </w:p>
        </w:tc>
        <w:tc>
          <w:tcPr>
            <w:tcW w:w="1946" w:type="dxa"/>
          </w:tcPr>
          <w:p w:rsidR="00C00255" w:rsidRPr="00C00255" w:rsidRDefault="00C00255" w:rsidP="00C00255">
            <w:pPr>
              <w:autoSpaceDE w:val="0"/>
              <w:autoSpaceDN w:val="0"/>
              <w:adjustRightInd w:val="0"/>
              <w:rPr>
                <w:spacing w:val="-5"/>
                <w:highlight w:val="yellow"/>
              </w:rPr>
            </w:pPr>
            <w:r w:rsidRPr="00C00255">
              <w:rPr>
                <w:spacing w:val="-5"/>
                <w:highlight w:val="yellow"/>
              </w:rPr>
              <w:t>Monitor water quality (e.g., pH, temperature)</w:t>
            </w:r>
          </w:p>
        </w:tc>
        <w:tc>
          <w:tcPr>
            <w:tcW w:w="4231" w:type="dxa"/>
          </w:tcPr>
          <w:p w:rsidR="00C00255" w:rsidRPr="00C00255" w:rsidRDefault="00C00255" w:rsidP="00C00255">
            <w:pPr>
              <w:numPr>
                <w:ilvl w:val="0"/>
                <w:numId w:val="22"/>
              </w:numPr>
              <w:autoSpaceDE w:val="0"/>
              <w:autoSpaceDN w:val="0"/>
              <w:adjustRightInd w:val="0"/>
              <w:contextualSpacing/>
              <w:rPr>
                <w:spacing w:val="-5"/>
                <w:highlight w:val="yellow"/>
              </w:rPr>
            </w:pPr>
            <w:r w:rsidRPr="00C00255">
              <w:rPr>
                <w:spacing w:val="-5"/>
                <w:highlight w:val="yellow"/>
              </w:rPr>
              <w:t>Provides information on potential contamination of raw and finished water.</w:t>
            </w:r>
          </w:p>
          <w:p w:rsidR="00C00255" w:rsidRPr="00C00255" w:rsidRDefault="00C00255" w:rsidP="00C00255">
            <w:pPr>
              <w:numPr>
                <w:ilvl w:val="0"/>
                <w:numId w:val="22"/>
              </w:numPr>
              <w:autoSpaceDE w:val="0"/>
              <w:autoSpaceDN w:val="0"/>
              <w:adjustRightInd w:val="0"/>
              <w:contextualSpacing/>
              <w:rPr>
                <w:spacing w:val="-5"/>
                <w:highlight w:val="yellow"/>
              </w:rPr>
            </w:pPr>
            <w:r w:rsidRPr="00C00255">
              <w:rPr>
                <w:spacing w:val="-5"/>
                <w:highlight w:val="yellow"/>
              </w:rPr>
              <w:t>Helps determine effectiveness of treatment.</w:t>
            </w:r>
          </w:p>
          <w:p w:rsidR="00C00255" w:rsidRPr="00C00255" w:rsidRDefault="00C00255" w:rsidP="00C00255">
            <w:pPr>
              <w:numPr>
                <w:ilvl w:val="0"/>
                <w:numId w:val="22"/>
              </w:numPr>
              <w:autoSpaceDE w:val="0"/>
              <w:autoSpaceDN w:val="0"/>
              <w:adjustRightInd w:val="0"/>
              <w:contextualSpacing/>
              <w:rPr>
                <w:spacing w:val="-5"/>
                <w:highlight w:val="yellow"/>
              </w:rPr>
            </w:pPr>
            <w:r w:rsidRPr="00C00255">
              <w:rPr>
                <w:spacing w:val="-5"/>
                <w:highlight w:val="yellow"/>
              </w:rPr>
              <w:t>Helps assure the compatibility of the water with the materials.</w:t>
            </w:r>
          </w:p>
        </w:tc>
      </w:tr>
      <w:tr w:rsidR="00C00255" w:rsidRPr="00C00255" w:rsidTr="00C00255">
        <w:tc>
          <w:tcPr>
            <w:tcW w:w="1621" w:type="dxa"/>
          </w:tcPr>
          <w:p w:rsidR="00C00255" w:rsidRPr="00C00255" w:rsidRDefault="00C00255" w:rsidP="00C00255">
            <w:pPr>
              <w:jc w:val="both"/>
              <w:rPr>
                <w:spacing w:val="-5"/>
                <w:highlight w:val="yellow"/>
              </w:rPr>
            </w:pPr>
            <w:r w:rsidRPr="00C00255">
              <w:rPr>
                <w:spacing w:val="-5"/>
                <w:highlight w:val="yellow"/>
              </w:rPr>
              <w:t>Annually</w:t>
            </w:r>
          </w:p>
        </w:tc>
        <w:tc>
          <w:tcPr>
            <w:tcW w:w="1946" w:type="dxa"/>
          </w:tcPr>
          <w:p w:rsidR="00C00255" w:rsidRPr="00C00255" w:rsidRDefault="00C00255" w:rsidP="00C00255">
            <w:pPr>
              <w:jc w:val="both"/>
              <w:rPr>
                <w:spacing w:val="-5"/>
                <w:highlight w:val="yellow"/>
              </w:rPr>
            </w:pPr>
            <w:r w:rsidRPr="00C00255">
              <w:rPr>
                <w:spacing w:val="-5"/>
                <w:highlight w:val="yellow"/>
              </w:rPr>
              <w:t>Inspect valves</w:t>
            </w:r>
          </w:p>
          <w:p w:rsidR="00C00255" w:rsidRPr="00C00255" w:rsidRDefault="00C00255" w:rsidP="00C00255">
            <w:pPr>
              <w:jc w:val="both"/>
              <w:rPr>
                <w:spacing w:val="-5"/>
                <w:highlight w:val="yellow"/>
              </w:rPr>
            </w:pPr>
            <w:r w:rsidRPr="00C00255">
              <w:rPr>
                <w:spacing w:val="-5"/>
                <w:highlight w:val="yellow"/>
              </w:rPr>
              <w:t>Exercise valves</w:t>
            </w:r>
          </w:p>
        </w:tc>
        <w:tc>
          <w:tcPr>
            <w:tcW w:w="4231" w:type="dxa"/>
          </w:tcPr>
          <w:p w:rsidR="00C00255" w:rsidRPr="00C00255" w:rsidRDefault="00C00255" w:rsidP="00C00255">
            <w:pPr>
              <w:numPr>
                <w:ilvl w:val="0"/>
                <w:numId w:val="24"/>
              </w:numPr>
              <w:autoSpaceDE w:val="0"/>
              <w:autoSpaceDN w:val="0"/>
              <w:adjustRightInd w:val="0"/>
              <w:contextualSpacing/>
              <w:rPr>
                <w:spacing w:val="-5"/>
                <w:highlight w:val="yellow"/>
              </w:rPr>
            </w:pPr>
            <w:r w:rsidRPr="00C00255">
              <w:rPr>
                <w:spacing w:val="-5"/>
                <w:highlight w:val="yellow"/>
              </w:rPr>
              <w:t>Improves reliability.</w:t>
            </w:r>
          </w:p>
          <w:p w:rsidR="00C00255" w:rsidRPr="00C00255" w:rsidRDefault="00C00255" w:rsidP="00C00255">
            <w:pPr>
              <w:numPr>
                <w:ilvl w:val="0"/>
                <w:numId w:val="24"/>
              </w:numPr>
              <w:autoSpaceDE w:val="0"/>
              <w:autoSpaceDN w:val="0"/>
              <w:adjustRightInd w:val="0"/>
              <w:contextualSpacing/>
              <w:rPr>
                <w:spacing w:val="-5"/>
                <w:highlight w:val="yellow"/>
              </w:rPr>
            </w:pPr>
            <w:r w:rsidRPr="00C00255">
              <w:rPr>
                <w:spacing w:val="-5"/>
                <w:highlight w:val="yellow"/>
              </w:rPr>
              <w:t>Familiarizes crews with valve location.</w:t>
            </w:r>
          </w:p>
          <w:p w:rsidR="00C00255" w:rsidRPr="00C00255" w:rsidRDefault="00C00255" w:rsidP="00C00255">
            <w:pPr>
              <w:numPr>
                <w:ilvl w:val="0"/>
                <w:numId w:val="24"/>
              </w:numPr>
              <w:autoSpaceDE w:val="0"/>
              <w:autoSpaceDN w:val="0"/>
              <w:adjustRightInd w:val="0"/>
              <w:contextualSpacing/>
              <w:rPr>
                <w:spacing w:val="-5"/>
                <w:highlight w:val="yellow"/>
              </w:rPr>
            </w:pPr>
            <w:r w:rsidRPr="00C00255">
              <w:rPr>
                <w:spacing w:val="-5"/>
                <w:highlight w:val="yellow"/>
              </w:rPr>
              <w:t>Identifies inoperable valves.</w:t>
            </w:r>
          </w:p>
          <w:p w:rsidR="00C00255" w:rsidRPr="00C00255" w:rsidRDefault="00C00255" w:rsidP="00C00255">
            <w:pPr>
              <w:numPr>
                <w:ilvl w:val="0"/>
                <w:numId w:val="24"/>
              </w:numPr>
              <w:autoSpaceDE w:val="0"/>
              <w:autoSpaceDN w:val="0"/>
              <w:adjustRightInd w:val="0"/>
              <w:contextualSpacing/>
              <w:rPr>
                <w:spacing w:val="-5"/>
                <w:highlight w:val="yellow"/>
              </w:rPr>
            </w:pPr>
            <w:r w:rsidRPr="00C00255">
              <w:rPr>
                <w:spacing w:val="-5"/>
                <w:highlight w:val="yellow"/>
              </w:rPr>
              <w:t>Locates obstructed valve boxes.</w:t>
            </w:r>
          </w:p>
          <w:p w:rsidR="00C00255" w:rsidRPr="00C00255" w:rsidRDefault="00C00255" w:rsidP="00C00255">
            <w:pPr>
              <w:numPr>
                <w:ilvl w:val="0"/>
                <w:numId w:val="24"/>
              </w:numPr>
              <w:autoSpaceDE w:val="0"/>
              <w:autoSpaceDN w:val="0"/>
              <w:adjustRightInd w:val="0"/>
              <w:contextualSpacing/>
              <w:rPr>
                <w:spacing w:val="-5"/>
                <w:highlight w:val="yellow"/>
              </w:rPr>
            </w:pPr>
            <w:r w:rsidRPr="00C00255">
              <w:rPr>
                <w:spacing w:val="-5"/>
                <w:highlight w:val="yellow"/>
              </w:rPr>
              <w:t>Ensures isolation of distribution system sections when necessary.</w:t>
            </w:r>
          </w:p>
        </w:tc>
      </w:tr>
      <w:tr w:rsidR="00C00255" w:rsidRPr="00C00255" w:rsidTr="00C00255">
        <w:tc>
          <w:tcPr>
            <w:tcW w:w="1621" w:type="dxa"/>
          </w:tcPr>
          <w:p w:rsidR="00C00255" w:rsidRPr="00C00255" w:rsidRDefault="00C00255" w:rsidP="00C00255">
            <w:pPr>
              <w:jc w:val="both"/>
              <w:rPr>
                <w:spacing w:val="-5"/>
                <w:highlight w:val="yellow"/>
              </w:rPr>
            </w:pPr>
            <w:r w:rsidRPr="00C00255">
              <w:rPr>
                <w:spacing w:val="-5"/>
                <w:highlight w:val="yellow"/>
              </w:rPr>
              <w:t>Annually</w:t>
            </w:r>
          </w:p>
        </w:tc>
        <w:tc>
          <w:tcPr>
            <w:tcW w:w="1946" w:type="dxa"/>
          </w:tcPr>
          <w:p w:rsidR="00C00255" w:rsidRPr="00C00255" w:rsidRDefault="00C00255" w:rsidP="00C00255">
            <w:pPr>
              <w:jc w:val="both"/>
              <w:rPr>
                <w:spacing w:val="-5"/>
                <w:highlight w:val="yellow"/>
              </w:rPr>
            </w:pPr>
            <w:r w:rsidRPr="00C00255">
              <w:rPr>
                <w:spacing w:val="-5"/>
                <w:highlight w:val="yellow"/>
              </w:rPr>
              <w:t>Inspect storage tanks</w:t>
            </w:r>
          </w:p>
        </w:tc>
        <w:tc>
          <w:tcPr>
            <w:tcW w:w="4231" w:type="dxa"/>
          </w:tcPr>
          <w:p w:rsidR="00C00255" w:rsidRPr="00C00255" w:rsidRDefault="00C00255" w:rsidP="00C00255">
            <w:pPr>
              <w:numPr>
                <w:ilvl w:val="0"/>
                <w:numId w:val="24"/>
              </w:numPr>
              <w:autoSpaceDE w:val="0"/>
              <w:autoSpaceDN w:val="0"/>
              <w:adjustRightInd w:val="0"/>
              <w:contextualSpacing/>
              <w:rPr>
                <w:spacing w:val="-5"/>
                <w:highlight w:val="yellow"/>
              </w:rPr>
            </w:pPr>
            <w:r w:rsidRPr="00C00255">
              <w:rPr>
                <w:spacing w:val="-5"/>
                <w:highlight w:val="yellow"/>
              </w:rPr>
              <w:t>Identifies defects.</w:t>
            </w:r>
          </w:p>
          <w:p w:rsidR="00C00255" w:rsidRPr="00C00255" w:rsidRDefault="00C00255" w:rsidP="00C00255">
            <w:pPr>
              <w:numPr>
                <w:ilvl w:val="0"/>
                <w:numId w:val="24"/>
              </w:numPr>
              <w:autoSpaceDE w:val="0"/>
              <w:autoSpaceDN w:val="0"/>
              <w:adjustRightInd w:val="0"/>
              <w:contextualSpacing/>
              <w:rPr>
                <w:spacing w:val="-5"/>
                <w:highlight w:val="yellow"/>
              </w:rPr>
            </w:pPr>
            <w:r w:rsidRPr="00C00255">
              <w:rPr>
                <w:spacing w:val="-5"/>
                <w:highlight w:val="yellow"/>
              </w:rPr>
              <w:t>Ensures that vents, overflows, and drains are screened.</w:t>
            </w:r>
          </w:p>
        </w:tc>
      </w:tr>
      <w:tr w:rsidR="00C00255" w:rsidRPr="00C00255" w:rsidTr="00C00255">
        <w:tc>
          <w:tcPr>
            <w:tcW w:w="1621" w:type="dxa"/>
          </w:tcPr>
          <w:p w:rsidR="00C00255" w:rsidRPr="00C00255" w:rsidRDefault="00C00255" w:rsidP="00C00255">
            <w:pPr>
              <w:jc w:val="both"/>
              <w:rPr>
                <w:spacing w:val="-5"/>
                <w:highlight w:val="yellow"/>
              </w:rPr>
            </w:pPr>
            <w:r w:rsidRPr="00C00255">
              <w:rPr>
                <w:spacing w:val="-5"/>
                <w:highlight w:val="yellow"/>
              </w:rPr>
              <w:t>Annually</w:t>
            </w:r>
          </w:p>
        </w:tc>
        <w:tc>
          <w:tcPr>
            <w:tcW w:w="1946" w:type="dxa"/>
          </w:tcPr>
          <w:p w:rsidR="00C00255" w:rsidRPr="00C00255" w:rsidRDefault="00C00255" w:rsidP="00C00255">
            <w:pPr>
              <w:jc w:val="both"/>
              <w:rPr>
                <w:spacing w:val="-5"/>
                <w:highlight w:val="yellow"/>
              </w:rPr>
            </w:pPr>
            <w:r w:rsidRPr="00C00255">
              <w:rPr>
                <w:spacing w:val="-5"/>
                <w:highlight w:val="yellow"/>
              </w:rPr>
              <w:t>Flush pipelines</w:t>
            </w:r>
          </w:p>
          <w:p w:rsidR="00C00255" w:rsidRPr="00C00255" w:rsidRDefault="00C00255" w:rsidP="00C00255">
            <w:pPr>
              <w:jc w:val="both"/>
              <w:rPr>
                <w:spacing w:val="-5"/>
                <w:highlight w:val="yellow"/>
              </w:rPr>
            </w:pPr>
            <w:r w:rsidRPr="00C00255">
              <w:rPr>
                <w:spacing w:val="-5"/>
                <w:highlight w:val="yellow"/>
              </w:rPr>
              <w:t>Inspect flush hydrants</w:t>
            </w:r>
          </w:p>
        </w:tc>
        <w:tc>
          <w:tcPr>
            <w:tcW w:w="4231" w:type="dxa"/>
          </w:tcPr>
          <w:p w:rsidR="00C00255" w:rsidRPr="00C00255" w:rsidRDefault="00C00255" w:rsidP="00C00255">
            <w:pPr>
              <w:numPr>
                <w:ilvl w:val="0"/>
                <w:numId w:val="24"/>
              </w:numPr>
              <w:autoSpaceDE w:val="0"/>
              <w:autoSpaceDN w:val="0"/>
              <w:adjustRightInd w:val="0"/>
              <w:contextualSpacing/>
              <w:rPr>
                <w:spacing w:val="-5"/>
                <w:highlight w:val="yellow"/>
              </w:rPr>
            </w:pPr>
            <w:r w:rsidRPr="00C00255">
              <w:rPr>
                <w:spacing w:val="-5"/>
                <w:highlight w:val="yellow"/>
              </w:rPr>
              <w:t>Removes aged water from the pipeline.</w:t>
            </w:r>
          </w:p>
          <w:p w:rsidR="00C00255" w:rsidRPr="00C00255" w:rsidRDefault="00C00255" w:rsidP="00C00255">
            <w:pPr>
              <w:numPr>
                <w:ilvl w:val="0"/>
                <w:numId w:val="24"/>
              </w:numPr>
              <w:autoSpaceDE w:val="0"/>
              <w:autoSpaceDN w:val="0"/>
              <w:adjustRightInd w:val="0"/>
              <w:contextualSpacing/>
              <w:rPr>
                <w:spacing w:val="-5"/>
                <w:highlight w:val="yellow"/>
              </w:rPr>
            </w:pPr>
            <w:r w:rsidRPr="00C00255">
              <w:rPr>
                <w:spacing w:val="-5"/>
                <w:highlight w:val="yellow"/>
              </w:rPr>
              <w:t>Reduces buildup of biofilms and sediments.</w:t>
            </w:r>
          </w:p>
          <w:p w:rsidR="00C00255" w:rsidRPr="00C00255" w:rsidRDefault="00C00255" w:rsidP="00C00255">
            <w:pPr>
              <w:numPr>
                <w:ilvl w:val="0"/>
                <w:numId w:val="24"/>
              </w:numPr>
              <w:autoSpaceDE w:val="0"/>
              <w:autoSpaceDN w:val="0"/>
              <w:adjustRightInd w:val="0"/>
              <w:contextualSpacing/>
              <w:rPr>
                <w:spacing w:val="-5"/>
                <w:highlight w:val="yellow"/>
              </w:rPr>
            </w:pPr>
            <w:r w:rsidRPr="00C00255">
              <w:rPr>
                <w:spacing w:val="-5"/>
                <w:highlight w:val="yellow"/>
              </w:rPr>
              <w:t>Restores disinfectant residual.</w:t>
            </w:r>
          </w:p>
          <w:p w:rsidR="00C00255" w:rsidRPr="00C00255" w:rsidRDefault="00C00255" w:rsidP="00C00255">
            <w:pPr>
              <w:numPr>
                <w:ilvl w:val="0"/>
                <w:numId w:val="24"/>
              </w:numPr>
              <w:autoSpaceDE w:val="0"/>
              <w:autoSpaceDN w:val="0"/>
              <w:adjustRightInd w:val="0"/>
              <w:contextualSpacing/>
              <w:rPr>
                <w:spacing w:val="-5"/>
                <w:highlight w:val="yellow"/>
              </w:rPr>
            </w:pPr>
            <w:r w:rsidRPr="00C00255">
              <w:rPr>
                <w:spacing w:val="-5"/>
                <w:highlight w:val="yellow"/>
              </w:rPr>
              <w:t>Ensures that hydrants and valves are operable and that no water losses occur.</w:t>
            </w:r>
          </w:p>
          <w:p w:rsidR="00C00255" w:rsidRPr="00C00255" w:rsidRDefault="00C00255" w:rsidP="00C00255">
            <w:pPr>
              <w:numPr>
                <w:ilvl w:val="0"/>
                <w:numId w:val="24"/>
              </w:numPr>
              <w:autoSpaceDE w:val="0"/>
              <w:autoSpaceDN w:val="0"/>
              <w:adjustRightInd w:val="0"/>
              <w:contextualSpacing/>
              <w:rPr>
                <w:spacing w:val="-5"/>
                <w:highlight w:val="yellow"/>
              </w:rPr>
            </w:pPr>
            <w:r w:rsidRPr="00C00255">
              <w:rPr>
                <w:spacing w:val="-5"/>
                <w:highlight w:val="yellow"/>
              </w:rPr>
              <w:t>Ensures that hydrants and valves are not susceptible to tampering.</w:t>
            </w:r>
          </w:p>
        </w:tc>
      </w:tr>
      <w:tr w:rsidR="00C00255" w:rsidRPr="00C00255" w:rsidTr="00C00255">
        <w:tc>
          <w:tcPr>
            <w:tcW w:w="1621" w:type="dxa"/>
          </w:tcPr>
          <w:p w:rsidR="00C00255" w:rsidRPr="00C00255" w:rsidRDefault="00C00255" w:rsidP="00C00255">
            <w:pPr>
              <w:jc w:val="both"/>
              <w:rPr>
                <w:spacing w:val="-5"/>
                <w:highlight w:val="yellow"/>
              </w:rPr>
            </w:pPr>
            <w:r w:rsidRPr="00C00255">
              <w:rPr>
                <w:spacing w:val="-5"/>
                <w:highlight w:val="yellow"/>
              </w:rPr>
              <w:t>Annually</w:t>
            </w:r>
          </w:p>
        </w:tc>
        <w:tc>
          <w:tcPr>
            <w:tcW w:w="1946" w:type="dxa"/>
          </w:tcPr>
          <w:p w:rsidR="00C00255" w:rsidRPr="00C00255" w:rsidRDefault="00C00255" w:rsidP="00C00255">
            <w:pPr>
              <w:jc w:val="both"/>
              <w:rPr>
                <w:spacing w:val="-5"/>
                <w:highlight w:val="yellow"/>
              </w:rPr>
            </w:pPr>
            <w:r w:rsidRPr="00C00255">
              <w:rPr>
                <w:spacing w:val="-5"/>
                <w:highlight w:val="yellow"/>
              </w:rPr>
              <w:t>Monitor for corrosion</w:t>
            </w:r>
          </w:p>
        </w:tc>
        <w:tc>
          <w:tcPr>
            <w:tcW w:w="4231" w:type="dxa"/>
          </w:tcPr>
          <w:p w:rsidR="00C00255" w:rsidRPr="00C00255" w:rsidRDefault="00C00255" w:rsidP="00C00255">
            <w:pPr>
              <w:numPr>
                <w:ilvl w:val="0"/>
                <w:numId w:val="25"/>
              </w:numPr>
              <w:autoSpaceDE w:val="0"/>
              <w:autoSpaceDN w:val="0"/>
              <w:adjustRightInd w:val="0"/>
              <w:contextualSpacing/>
              <w:rPr>
                <w:spacing w:val="-5"/>
                <w:highlight w:val="yellow"/>
              </w:rPr>
            </w:pPr>
            <w:r w:rsidRPr="00C00255">
              <w:rPr>
                <w:spacing w:val="-5"/>
                <w:highlight w:val="yellow"/>
              </w:rPr>
              <w:t>Identifies the need to modify treatment or conduct flushing.</w:t>
            </w:r>
          </w:p>
        </w:tc>
      </w:tr>
      <w:tr w:rsidR="00C00255" w:rsidRPr="00C00255" w:rsidTr="00C00255">
        <w:tc>
          <w:tcPr>
            <w:tcW w:w="1621" w:type="dxa"/>
          </w:tcPr>
          <w:p w:rsidR="00C00255" w:rsidRPr="00C00255" w:rsidRDefault="00C00255" w:rsidP="00C00255">
            <w:pPr>
              <w:jc w:val="both"/>
              <w:rPr>
                <w:spacing w:val="-5"/>
                <w:highlight w:val="yellow"/>
              </w:rPr>
            </w:pPr>
            <w:r w:rsidRPr="00C00255">
              <w:rPr>
                <w:spacing w:val="-5"/>
                <w:highlight w:val="yellow"/>
              </w:rPr>
              <w:t>Annually</w:t>
            </w:r>
          </w:p>
        </w:tc>
        <w:tc>
          <w:tcPr>
            <w:tcW w:w="1946" w:type="dxa"/>
          </w:tcPr>
          <w:p w:rsidR="00C00255" w:rsidRPr="00C00255" w:rsidRDefault="00C00255" w:rsidP="00C00255">
            <w:pPr>
              <w:jc w:val="both"/>
              <w:rPr>
                <w:spacing w:val="-5"/>
                <w:highlight w:val="yellow"/>
              </w:rPr>
            </w:pPr>
            <w:r w:rsidRPr="00C00255">
              <w:rPr>
                <w:spacing w:val="-5"/>
                <w:highlight w:val="yellow"/>
              </w:rPr>
              <w:t>Update distribution system maps</w:t>
            </w:r>
          </w:p>
        </w:tc>
        <w:tc>
          <w:tcPr>
            <w:tcW w:w="4231" w:type="dxa"/>
          </w:tcPr>
          <w:p w:rsidR="00C00255" w:rsidRPr="00C00255" w:rsidRDefault="00C00255" w:rsidP="00C00255">
            <w:pPr>
              <w:numPr>
                <w:ilvl w:val="0"/>
                <w:numId w:val="25"/>
              </w:numPr>
              <w:autoSpaceDE w:val="0"/>
              <w:autoSpaceDN w:val="0"/>
              <w:adjustRightInd w:val="0"/>
              <w:contextualSpacing/>
              <w:rPr>
                <w:spacing w:val="-5"/>
                <w:highlight w:val="yellow"/>
              </w:rPr>
            </w:pPr>
            <w:r w:rsidRPr="00C00255">
              <w:rPr>
                <w:spacing w:val="-5"/>
                <w:highlight w:val="yellow"/>
              </w:rPr>
              <w:t>Provides an accurate record of the location of facilities to expedite actions required during an emergency response</w:t>
            </w:r>
          </w:p>
        </w:tc>
      </w:tr>
      <w:tr w:rsidR="00C00255" w:rsidRPr="00C00255" w:rsidTr="00C00255">
        <w:tc>
          <w:tcPr>
            <w:tcW w:w="1621" w:type="dxa"/>
          </w:tcPr>
          <w:p w:rsidR="00C00255" w:rsidRPr="00C00255" w:rsidRDefault="00C00255" w:rsidP="00C00255">
            <w:pPr>
              <w:jc w:val="both"/>
              <w:rPr>
                <w:spacing w:val="-5"/>
                <w:highlight w:val="yellow"/>
              </w:rPr>
            </w:pPr>
            <w:r w:rsidRPr="00C00255">
              <w:rPr>
                <w:spacing w:val="-5"/>
                <w:highlight w:val="yellow"/>
              </w:rPr>
              <w:t>Triennially</w:t>
            </w:r>
          </w:p>
        </w:tc>
        <w:tc>
          <w:tcPr>
            <w:tcW w:w="1946" w:type="dxa"/>
          </w:tcPr>
          <w:p w:rsidR="00C00255" w:rsidRPr="00C00255" w:rsidRDefault="00C00255" w:rsidP="00C00255">
            <w:pPr>
              <w:jc w:val="both"/>
              <w:rPr>
                <w:spacing w:val="-5"/>
                <w:highlight w:val="yellow"/>
              </w:rPr>
            </w:pPr>
            <w:r w:rsidRPr="00C00255">
              <w:rPr>
                <w:spacing w:val="-5"/>
                <w:highlight w:val="yellow"/>
              </w:rPr>
              <w:t>Clean storage tanks</w:t>
            </w:r>
          </w:p>
        </w:tc>
        <w:tc>
          <w:tcPr>
            <w:tcW w:w="4231" w:type="dxa"/>
          </w:tcPr>
          <w:p w:rsidR="00C00255" w:rsidRPr="00C00255" w:rsidRDefault="00C00255" w:rsidP="00C00255">
            <w:pPr>
              <w:numPr>
                <w:ilvl w:val="0"/>
                <w:numId w:val="24"/>
              </w:numPr>
              <w:autoSpaceDE w:val="0"/>
              <w:autoSpaceDN w:val="0"/>
              <w:adjustRightInd w:val="0"/>
              <w:contextualSpacing/>
              <w:rPr>
                <w:spacing w:val="-5"/>
                <w:highlight w:val="yellow"/>
              </w:rPr>
            </w:pPr>
            <w:r w:rsidRPr="00C00255">
              <w:rPr>
                <w:spacing w:val="-5"/>
                <w:highlight w:val="yellow"/>
              </w:rPr>
              <w:t>Improves protection against sources of contamination.</w:t>
            </w:r>
          </w:p>
        </w:tc>
      </w:tr>
      <w:tr w:rsidR="00C00255" w:rsidRPr="00C00255" w:rsidTr="00C00255">
        <w:tc>
          <w:tcPr>
            <w:tcW w:w="1621" w:type="dxa"/>
          </w:tcPr>
          <w:p w:rsidR="00C00255" w:rsidRPr="00C00255" w:rsidRDefault="00C00255" w:rsidP="00C00255">
            <w:pPr>
              <w:jc w:val="both"/>
              <w:rPr>
                <w:spacing w:val="-5"/>
                <w:highlight w:val="yellow"/>
              </w:rPr>
            </w:pPr>
            <w:r w:rsidRPr="00C00255">
              <w:rPr>
                <w:spacing w:val="-5"/>
                <w:highlight w:val="yellow"/>
              </w:rPr>
              <w:t>When indicated</w:t>
            </w:r>
          </w:p>
        </w:tc>
        <w:tc>
          <w:tcPr>
            <w:tcW w:w="1946" w:type="dxa"/>
          </w:tcPr>
          <w:p w:rsidR="00C00255" w:rsidRPr="00C00255" w:rsidRDefault="00C00255" w:rsidP="00C00255">
            <w:pPr>
              <w:jc w:val="both"/>
              <w:rPr>
                <w:spacing w:val="-5"/>
                <w:highlight w:val="yellow"/>
              </w:rPr>
            </w:pPr>
            <w:r w:rsidRPr="00C00255">
              <w:rPr>
                <w:spacing w:val="-5"/>
                <w:highlight w:val="yellow"/>
              </w:rPr>
              <w:t>Rehabilitate storage tanks</w:t>
            </w:r>
          </w:p>
        </w:tc>
        <w:tc>
          <w:tcPr>
            <w:tcW w:w="4231" w:type="dxa"/>
          </w:tcPr>
          <w:p w:rsidR="00C00255" w:rsidRPr="00C00255" w:rsidRDefault="00C00255" w:rsidP="00C00255">
            <w:pPr>
              <w:numPr>
                <w:ilvl w:val="0"/>
                <w:numId w:val="24"/>
              </w:numPr>
              <w:autoSpaceDE w:val="0"/>
              <w:autoSpaceDN w:val="0"/>
              <w:adjustRightInd w:val="0"/>
              <w:contextualSpacing/>
              <w:rPr>
                <w:spacing w:val="-5"/>
                <w:highlight w:val="yellow"/>
              </w:rPr>
            </w:pPr>
            <w:r w:rsidRPr="00C00255">
              <w:rPr>
                <w:spacing w:val="-5"/>
                <w:highlight w:val="yellow"/>
              </w:rPr>
              <w:t>Extends the useful life of the equipment.</w:t>
            </w:r>
          </w:p>
        </w:tc>
      </w:tr>
      <w:tr w:rsidR="00C00255" w:rsidRPr="00C00255" w:rsidTr="00C00255">
        <w:tc>
          <w:tcPr>
            <w:tcW w:w="1621" w:type="dxa"/>
          </w:tcPr>
          <w:p w:rsidR="00C00255" w:rsidRPr="00C00255" w:rsidRDefault="00C00255" w:rsidP="00C00255">
            <w:pPr>
              <w:jc w:val="both"/>
              <w:rPr>
                <w:spacing w:val="-5"/>
                <w:highlight w:val="yellow"/>
              </w:rPr>
            </w:pPr>
            <w:r w:rsidRPr="00C00255">
              <w:rPr>
                <w:spacing w:val="-5"/>
                <w:highlight w:val="yellow"/>
              </w:rPr>
              <w:t>Manufacturer’s recommendation</w:t>
            </w:r>
          </w:p>
        </w:tc>
        <w:tc>
          <w:tcPr>
            <w:tcW w:w="1946" w:type="dxa"/>
          </w:tcPr>
          <w:p w:rsidR="00C00255" w:rsidRPr="00C00255" w:rsidRDefault="00C00255" w:rsidP="00C00255">
            <w:pPr>
              <w:jc w:val="both"/>
              <w:rPr>
                <w:spacing w:val="-5"/>
                <w:highlight w:val="yellow"/>
              </w:rPr>
            </w:pPr>
            <w:r w:rsidRPr="00C00255">
              <w:rPr>
                <w:spacing w:val="-5"/>
                <w:highlight w:val="yellow"/>
              </w:rPr>
              <w:t>Check for normal</w:t>
            </w:r>
          </w:p>
          <w:p w:rsidR="00C00255" w:rsidRPr="00C00255" w:rsidRDefault="00C00255" w:rsidP="00C00255">
            <w:pPr>
              <w:jc w:val="both"/>
              <w:rPr>
                <w:spacing w:val="-5"/>
                <w:highlight w:val="yellow"/>
              </w:rPr>
            </w:pPr>
            <w:r w:rsidRPr="00C00255">
              <w:rPr>
                <w:spacing w:val="-5"/>
                <w:highlight w:val="yellow"/>
              </w:rPr>
              <w:t>wear</w:t>
            </w:r>
          </w:p>
          <w:p w:rsidR="00C00255" w:rsidRPr="00C00255" w:rsidRDefault="00C00255" w:rsidP="00C00255">
            <w:pPr>
              <w:jc w:val="both"/>
              <w:rPr>
                <w:spacing w:val="-5"/>
                <w:highlight w:val="yellow"/>
              </w:rPr>
            </w:pPr>
          </w:p>
        </w:tc>
        <w:tc>
          <w:tcPr>
            <w:tcW w:w="4231" w:type="dxa"/>
          </w:tcPr>
          <w:p w:rsidR="00C00255" w:rsidRPr="00C00255" w:rsidRDefault="00C00255" w:rsidP="00C00255">
            <w:pPr>
              <w:numPr>
                <w:ilvl w:val="0"/>
                <w:numId w:val="23"/>
              </w:numPr>
              <w:autoSpaceDE w:val="0"/>
              <w:autoSpaceDN w:val="0"/>
              <w:adjustRightInd w:val="0"/>
              <w:contextualSpacing/>
              <w:rPr>
                <w:spacing w:val="-5"/>
                <w:highlight w:val="yellow"/>
              </w:rPr>
            </w:pPr>
            <w:r w:rsidRPr="00C00255">
              <w:rPr>
                <w:spacing w:val="-5"/>
                <w:highlight w:val="yellow"/>
              </w:rPr>
              <w:t>Can extend the useful life of infrastructure components.</w:t>
            </w:r>
          </w:p>
          <w:p w:rsidR="00C00255" w:rsidRPr="00C00255" w:rsidRDefault="00C00255" w:rsidP="00C00255">
            <w:pPr>
              <w:numPr>
                <w:ilvl w:val="0"/>
                <w:numId w:val="23"/>
              </w:numPr>
              <w:autoSpaceDE w:val="0"/>
              <w:autoSpaceDN w:val="0"/>
              <w:adjustRightInd w:val="0"/>
              <w:contextualSpacing/>
              <w:rPr>
                <w:color w:val="231F20"/>
                <w:highlight w:val="yellow"/>
              </w:rPr>
            </w:pPr>
            <w:r w:rsidRPr="00C00255">
              <w:rPr>
                <w:spacing w:val="-5"/>
                <w:highlight w:val="yellow"/>
              </w:rPr>
              <w:t>Helps avoid unnecessary replacement or operational costs.</w:t>
            </w:r>
          </w:p>
        </w:tc>
      </w:tr>
      <w:tr w:rsidR="00C00255" w:rsidRPr="00C00255" w:rsidTr="00C00255">
        <w:tc>
          <w:tcPr>
            <w:tcW w:w="1621" w:type="dxa"/>
          </w:tcPr>
          <w:p w:rsidR="00C00255" w:rsidRPr="00C00255" w:rsidRDefault="00C00255" w:rsidP="00C00255">
            <w:pPr>
              <w:jc w:val="both"/>
              <w:rPr>
                <w:spacing w:val="-5"/>
                <w:highlight w:val="yellow"/>
              </w:rPr>
            </w:pPr>
            <w:r w:rsidRPr="00C00255">
              <w:rPr>
                <w:spacing w:val="-5"/>
                <w:highlight w:val="yellow"/>
              </w:rPr>
              <w:t>When repairs are made</w:t>
            </w:r>
          </w:p>
        </w:tc>
        <w:tc>
          <w:tcPr>
            <w:tcW w:w="1946" w:type="dxa"/>
          </w:tcPr>
          <w:p w:rsidR="00C00255" w:rsidRPr="00C00255" w:rsidRDefault="00C00255" w:rsidP="00C00255">
            <w:pPr>
              <w:jc w:val="both"/>
              <w:rPr>
                <w:spacing w:val="-5"/>
                <w:highlight w:val="yellow"/>
              </w:rPr>
            </w:pPr>
            <w:r w:rsidRPr="00C00255">
              <w:rPr>
                <w:spacing w:val="-5"/>
                <w:highlight w:val="yellow"/>
              </w:rPr>
              <w:t>Log water line repairs</w:t>
            </w:r>
          </w:p>
        </w:tc>
        <w:tc>
          <w:tcPr>
            <w:tcW w:w="4231" w:type="dxa"/>
          </w:tcPr>
          <w:p w:rsidR="00C00255" w:rsidRPr="00C00255" w:rsidRDefault="00C00255" w:rsidP="00C00255">
            <w:pPr>
              <w:numPr>
                <w:ilvl w:val="0"/>
                <w:numId w:val="24"/>
              </w:numPr>
              <w:autoSpaceDE w:val="0"/>
              <w:autoSpaceDN w:val="0"/>
              <w:adjustRightInd w:val="0"/>
              <w:contextualSpacing/>
              <w:rPr>
                <w:spacing w:val="-5"/>
                <w:highlight w:val="yellow"/>
              </w:rPr>
            </w:pPr>
            <w:r w:rsidRPr="00C00255">
              <w:rPr>
                <w:spacing w:val="-5"/>
                <w:highlight w:val="yellow"/>
              </w:rPr>
              <w:t>Identify areas where failure may occur</w:t>
            </w:r>
          </w:p>
        </w:tc>
      </w:tr>
    </w:tbl>
    <w:p w:rsidR="00C00255" w:rsidRDefault="00C00255" w:rsidP="001C232A">
      <w:pPr>
        <w:spacing w:after="0" w:line="240" w:lineRule="auto"/>
        <w:rPr>
          <w:rFonts w:ascii="Times New Roman" w:hAnsi="Times New Roman" w:cs="Times New Roman"/>
          <w:sz w:val="24"/>
          <w:szCs w:val="24"/>
        </w:rPr>
      </w:pPr>
    </w:p>
    <w:p w:rsidR="00436C88" w:rsidRDefault="00436C88" w:rsidP="00436C88">
      <w:pPr>
        <w:spacing w:after="0" w:line="240" w:lineRule="auto"/>
        <w:rPr>
          <w:rFonts w:ascii="Times New Roman" w:hAnsi="Times New Roman" w:cs="Times New Roman"/>
          <w:sz w:val="24"/>
          <w:szCs w:val="24"/>
        </w:rPr>
      </w:pPr>
      <w:r w:rsidRPr="00436C88">
        <w:rPr>
          <w:rFonts w:ascii="Times New Roman" w:hAnsi="Times New Roman" w:cs="Times New Roman"/>
          <w:sz w:val="24"/>
          <w:szCs w:val="24"/>
        </w:rPr>
        <w:t xml:space="preserve">Appendix E contains </w:t>
      </w:r>
      <w:r w:rsidR="004E3064">
        <w:rPr>
          <w:rFonts w:ascii="Times New Roman" w:hAnsi="Times New Roman" w:cs="Times New Roman"/>
          <w:sz w:val="24"/>
          <w:szCs w:val="24"/>
        </w:rPr>
        <w:t xml:space="preserve">system operation and control </w:t>
      </w:r>
      <w:r w:rsidRPr="00436C88">
        <w:rPr>
          <w:rFonts w:ascii="Times New Roman" w:hAnsi="Times New Roman" w:cs="Times New Roman"/>
          <w:sz w:val="24"/>
          <w:szCs w:val="24"/>
        </w:rPr>
        <w:t xml:space="preserve">logs; Appendix F OSE well permits, well logs and water rights permits; Appendix G water sales/purchase contracts.  Appendix H </w:t>
      </w:r>
      <w:r>
        <w:rPr>
          <w:rFonts w:ascii="Times New Roman" w:hAnsi="Times New Roman" w:cs="Times New Roman"/>
          <w:sz w:val="24"/>
          <w:szCs w:val="24"/>
        </w:rPr>
        <w:t>includes</w:t>
      </w:r>
      <w:r w:rsidRPr="00436C88">
        <w:rPr>
          <w:rFonts w:ascii="Times New Roman" w:hAnsi="Times New Roman" w:cs="Times New Roman"/>
          <w:sz w:val="24"/>
          <w:szCs w:val="24"/>
        </w:rPr>
        <w:t xml:space="preserve"> equipment technical data, specifications, as-builts</w:t>
      </w:r>
      <w:r>
        <w:rPr>
          <w:rFonts w:ascii="Times New Roman" w:hAnsi="Times New Roman" w:cs="Times New Roman"/>
          <w:sz w:val="24"/>
          <w:szCs w:val="24"/>
        </w:rPr>
        <w:t xml:space="preserve"> and </w:t>
      </w:r>
      <w:r w:rsidRPr="00436C88">
        <w:rPr>
          <w:rFonts w:ascii="Times New Roman" w:hAnsi="Times New Roman" w:cs="Times New Roman"/>
          <w:sz w:val="24"/>
          <w:szCs w:val="24"/>
        </w:rPr>
        <w:t>other drawings</w:t>
      </w:r>
      <w:r>
        <w:rPr>
          <w:rFonts w:ascii="Times New Roman" w:hAnsi="Times New Roman" w:cs="Times New Roman"/>
          <w:sz w:val="24"/>
          <w:szCs w:val="24"/>
        </w:rPr>
        <w:t xml:space="preserve">; </w:t>
      </w:r>
      <w:r w:rsidRPr="00436C88">
        <w:rPr>
          <w:rFonts w:ascii="Times New Roman" w:hAnsi="Times New Roman" w:cs="Times New Roman"/>
          <w:sz w:val="24"/>
          <w:szCs w:val="24"/>
        </w:rPr>
        <w:t>Appendix I manufacturer’s O&amp;M manuals</w:t>
      </w:r>
      <w:r>
        <w:rPr>
          <w:rFonts w:ascii="Times New Roman" w:hAnsi="Times New Roman" w:cs="Times New Roman"/>
          <w:sz w:val="24"/>
          <w:szCs w:val="24"/>
        </w:rPr>
        <w:t>.</w:t>
      </w:r>
    </w:p>
    <w:p w:rsidR="008F5239" w:rsidRPr="001C232A" w:rsidRDefault="008F5239" w:rsidP="001C232A">
      <w:pPr>
        <w:spacing w:after="0" w:line="240" w:lineRule="auto"/>
        <w:rPr>
          <w:rFonts w:ascii="Times New Roman" w:hAnsi="Times New Roman" w:cs="Times New Roman"/>
          <w:sz w:val="24"/>
          <w:szCs w:val="24"/>
        </w:rPr>
      </w:pPr>
    </w:p>
    <w:p w:rsidR="00F464A6" w:rsidRPr="00694F46" w:rsidRDefault="00F464A6" w:rsidP="001C232A">
      <w:pPr>
        <w:spacing w:after="0" w:line="240" w:lineRule="auto"/>
        <w:rPr>
          <w:rFonts w:ascii="Times New Roman" w:hAnsi="Times New Roman" w:cs="Times New Roman"/>
          <w:b/>
          <w:bCs/>
          <w:sz w:val="24"/>
          <w:szCs w:val="24"/>
          <w:u w:val="single"/>
        </w:rPr>
      </w:pPr>
      <w:r w:rsidRPr="00694F46">
        <w:rPr>
          <w:rFonts w:ascii="Times New Roman" w:hAnsi="Times New Roman" w:cs="Times New Roman"/>
          <w:b/>
          <w:bCs/>
          <w:sz w:val="24"/>
          <w:szCs w:val="24"/>
          <w:u w:val="single"/>
        </w:rPr>
        <w:t>Section 7</w:t>
      </w:r>
      <w:r w:rsidR="001A6CEB">
        <w:rPr>
          <w:rFonts w:ascii="Times New Roman" w:hAnsi="Times New Roman" w:cs="Times New Roman"/>
          <w:b/>
          <w:bCs/>
          <w:sz w:val="24"/>
          <w:szCs w:val="24"/>
          <w:u w:val="single"/>
        </w:rPr>
        <w:tab/>
      </w:r>
      <w:r w:rsidRPr="00694F46">
        <w:rPr>
          <w:rFonts w:ascii="Times New Roman" w:hAnsi="Times New Roman" w:cs="Times New Roman"/>
          <w:b/>
          <w:bCs/>
          <w:sz w:val="24"/>
          <w:szCs w:val="24"/>
          <w:u w:val="single"/>
        </w:rPr>
        <w:t>Testing</w:t>
      </w:r>
      <w:r w:rsidR="001A6CEB">
        <w:rPr>
          <w:rFonts w:ascii="Times New Roman" w:hAnsi="Times New Roman" w:cs="Times New Roman"/>
          <w:b/>
          <w:bCs/>
          <w:sz w:val="24"/>
          <w:szCs w:val="24"/>
          <w:u w:val="single"/>
        </w:rPr>
        <w:t>, Recordkeeping and Reporting</w:t>
      </w:r>
    </w:p>
    <w:p w:rsidR="00501C2B" w:rsidRDefault="00501C2B" w:rsidP="001C232A">
      <w:pPr>
        <w:spacing w:after="0" w:line="240" w:lineRule="auto"/>
        <w:rPr>
          <w:rFonts w:ascii="Times New Roman" w:hAnsi="Times New Roman" w:cs="Times New Roman"/>
          <w:sz w:val="24"/>
          <w:szCs w:val="24"/>
        </w:rPr>
      </w:pPr>
      <w:r>
        <w:rPr>
          <w:rFonts w:ascii="Times New Roman" w:hAnsi="Times New Roman" w:cs="Times New Roman"/>
          <w:sz w:val="24"/>
          <w:szCs w:val="24"/>
        </w:rPr>
        <w:t>Routine samples from our distribution system are collected and analyzed according to the required NMED-approved Sample Siting Plan included in Appendix J.</w:t>
      </w:r>
    </w:p>
    <w:p w:rsidR="00501C2B" w:rsidRDefault="00501C2B" w:rsidP="001C232A">
      <w:pPr>
        <w:spacing w:after="0" w:line="240" w:lineRule="auto"/>
        <w:rPr>
          <w:rFonts w:ascii="Times New Roman" w:hAnsi="Times New Roman" w:cs="Times New Roman"/>
          <w:sz w:val="24"/>
          <w:szCs w:val="24"/>
        </w:rPr>
      </w:pPr>
    </w:p>
    <w:p w:rsidR="00501C2B" w:rsidRPr="00501C2B" w:rsidRDefault="00501C2B" w:rsidP="001C232A">
      <w:pPr>
        <w:spacing w:after="0" w:line="240" w:lineRule="auto"/>
        <w:rPr>
          <w:rFonts w:ascii="Times New Roman" w:hAnsi="Times New Roman" w:cs="Times New Roman"/>
          <w:sz w:val="24"/>
          <w:szCs w:val="24"/>
        </w:rPr>
      </w:pPr>
      <w:r>
        <w:rPr>
          <w:rFonts w:ascii="Times New Roman" w:hAnsi="Times New Roman" w:cs="Times New Roman"/>
          <w:sz w:val="24"/>
          <w:szCs w:val="24"/>
        </w:rPr>
        <w:t>Other testing, recordkeeping and reporting activities are conducted as follows:</w:t>
      </w:r>
    </w:p>
    <w:p w:rsidR="00501C2B" w:rsidRPr="00501C2B" w:rsidRDefault="00501C2B" w:rsidP="001C232A">
      <w:pPr>
        <w:spacing w:after="0" w:line="240" w:lineRule="auto"/>
        <w:rPr>
          <w:rFonts w:ascii="Times New Roman" w:hAnsi="Times New Roman" w:cs="Times New Roman"/>
          <w:sz w:val="24"/>
          <w:szCs w:val="24"/>
        </w:rPr>
      </w:pPr>
    </w:p>
    <w:p w:rsidR="001A6CEB" w:rsidRPr="001A6CEB" w:rsidRDefault="001A6CEB" w:rsidP="001C232A">
      <w:pPr>
        <w:spacing w:after="0" w:line="240" w:lineRule="auto"/>
        <w:rPr>
          <w:rFonts w:ascii="Times New Roman" w:hAnsi="Times New Roman" w:cs="Times New Roman"/>
          <w:sz w:val="20"/>
          <w:szCs w:val="20"/>
          <w:highlight w:val="yellow"/>
        </w:rPr>
      </w:pPr>
      <w:r w:rsidRPr="001A6CEB">
        <w:rPr>
          <w:rFonts w:ascii="Times New Roman" w:hAnsi="Times New Roman" w:cs="Times New Roman"/>
          <w:sz w:val="20"/>
          <w:szCs w:val="20"/>
          <w:highlight w:val="yellow"/>
        </w:rPr>
        <w:t>Include:</w:t>
      </w:r>
    </w:p>
    <w:p w:rsidR="001A6CEB" w:rsidRPr="001A6CEB" w:rsidRDefault="001A6CEB" w:rsidP="001A6CEB">
      <w:pPr>
        <w:numPr>
          <w:ilvl w:val="0"/>
          <w:numId w:val="11"/>
        </w:numPr>
        <w:spacing w:after="0" w:line="240" w:lineRule="auto"/>
        <w:contextualSpacing/>
        <w:rPr>
          <w:rFonts w:ascii="Times New Roman" w:hAnsi="Times New Roman" w:cs="Times New Roman"/>
          <w:sz w:val="20"/>
          <w:szCs w:val="20"/>
          <w:highlight w:val="yellow"/>
        </w:rPr>
      </w:pPr>
      <w:r w:rsidRPr="001A6CEB">
        <w:rPr>
          <w:rFonts w:ascii="Times New Roman" w:hAnsi="Times New Roman" w:cs="Times New Roman"/>
          <w:sz w:val="20"/>
          <w:szCs w:val="20"/>
          <w:highlight w:val="yellow"/>
        </w:rPr>
        <w:t>Meter testing and calibration (master, service, others)</w:t>
      </w:r>
    </w:p>
    <w:p w:rsidR="001A6CEB" w:rsidRPr="001A6CEB" w:rsidRDefault="001A6CEB" w:rsidP="001A6CEB">
      <w:pPr>
        <w:numPr>
          <w:ilvl w:val="0"/>
          <w:numId w:val="11"/>
        </w:numPr>
        <w:spacing w:after="0" w:line="240" w:lineRule="auto"/>
        <w:contextualSpacing/>
        <w:rPr>
          <w:rFonts w:ascii="Times New Roman" w:hAnsi="Times New Roman" w:cs="Times New Roman"/>
          <w:sz w:val="20"/>
          <w:szCs w:val="20"/>
          <w:highlight w:val="yellow"/>
        </w:rPr>
      </w:pPr>
      <w:r w:rsidRPr="001A6CEB">
        <w:rPr>
          <w:rFonts w:ascii="Times New Roman" w:hAnsi="Times New Roman" w:cs="Times New Roman"/>
          <w:sz w:val="20"/>
          <w:szCs w:val="20"/>
          <w:highlight w:val="yellow"/>
        </w:rPr>
        <w:t>Calibration of field/lab instrumentation</w:t>
      </w:r>
    </w:p>
    <w:p w:rsidR="001A6CEB" w:rsidRPr="001A6CEB" w:rsidRDefault="001A6CEB" w:rsidP="001A6CEB">
      <w:pPr>
        <w:numPr>
          <w:ilvl w:val="0"/>
          <w:numId w:val="11"/>
        </w:numPr>
        <w:spacing w:after="0" w:line="240" w:lineRule="auto"/>
        <w:contextualSpacing/>
        <w:rPr>
          <w:rFonts w:ascii="Times New Roman" w:hAnsi="Times New Roman" w:cs="Times New Roman"/>
          <w:sz w:val="20"/>
          <w:szCs w:val="20"/>
          <w:highlight w:val="yellow"/>
        </w:rPr>
      </w:pPr>
      <w:r w:rsidRPr="001A6CEB">
        <w:rPr>
          <w:rFonts w:ascii="Times New Roman" w:hAnsi="Times New Roman" w:cs="Times New Roman"/>
          <w:sz w:val="20"/>
          <w:szCs w:val="20"/>
          <w:highlight w:val="yellow"/>
        </w:rPr>
        <w:t>Disinfectant residual monitoring and reporting</w:t>
      </w:r>
    </w:p>
    <w:p w:rsidR="001A6CEB" w:rsidRPr="001A6CEB" w:rsidRDefault="001A6CEB" w:rsidP="001A6CEB">
      <w:pPr>
        <w:numPr>
          <w:ilvl w:val="0"/>
          <w:numId w:val="11"/>
        </w:numPr>
        <w:spacing w:after="0" w:line="240" w:lineRule="auto"/>
        <w:contextualSpacing/>
        <w:rPr>
          <w:rFonts w:ascii="Times New Roman" w:hAnsi="Times New Roman" w:cs="Times New Roman"/>
          <w:sz w:val="20"/>
          <w:szCs w:val="20"/>
          <w:highlight w:val="yellow"/>
        </w:rPr>
      </w:pPr>
      <w:r w:rsidRPr="001A6CEB">
        <w:rPr>
          <w:rFonts w:ascii="Times New Roman" w:hAnsi="Times New Roman" w:cs="Times New Roman"/>
          <w:sz w:val="20"/>
          <w:szCs w:val="20"/>
          <w:highlight w:val="yellow"/>
        </w:rPr>
        <w:t>Special samples identification and protocol</w:t>
      </w:r>
    </w:p>
    <w:p w:rsidR="001A6CEB" w:rsidRPr="001A6CEB" w:rsidRDefault="001A6CEB" w:rsidP="001A6CEB">
      <w:pPr>
        <w:numPr>
          <w:ilvl w:val="1"/>
          <w:numId w:val="11"/>
        </w:numPr>
        <w:spacing w:after="0" w:line="240" w:lineRule="auto"/>
        <w:contextualSpacing/>
        <w:rPr>
          <w:rFonts w:ascii="Times New Roman" w:hAnsi="Times New Roman" w:cs="Times New Roman"/>
          <w:sz w:val="20"/>
          <w:szCs w:val="20"/>
          <w:highlight w:val="yellow"/>
        </w:rPr>
      </w:pPr>
      <w:r w:rsidRPr="001A6CEB">
        <w:rPr>
          <w:rFonts w:ascii="Times New Roman" w:hAnsi="Times New Roman" w:cs="Times New Roman"/>
          <w:sz w:val="20"/>
          <w:szCs w:val="20"/>
          <w:highlight w:val="yellow"/>
        </w:rPr>
        <w:t>New installations or repair</w:t>
      </w:r>
    </w:p>
    <w:p w:rsidR="001A6CEB" w:rsidRPr="001A6CEB" w:rsidRDefault="001A6CEB" w:rsidP="001A6CEB">
      <w:pPr>
        <w:numPr>
          <w:ilvl w:val="1"/>
          <w:numId w:val="11"/>
        </w:numPr>
        <w:spacing w:after="0" w:line="240" w:lineRule="auto"/>
        <w:contextualSpacing/>
        <w:rPr>
          <w:rFonts w:ascii="Times New Roman" w:hAnsi="Times New Roman" w:cs="Times New Roman"/>
          <w:sz w:val="20"/>
          <w:szCs w:val="20"/>
          <w:highlight w:val="yellow"/>
        </w:rPr>
      </w:pPr>
      <w:r w:rsidRPr="001A6CEB">
        <w:rPr>
          <w:rFonts w:ascii="Times New Roman" w:hAnsi="Times New Roman" w:cs="Times New Roman"/>
          <w:sz w:val="20"/>
          <w:szCs w:val="20"/>
          <w:highlight w:val="yellow"/>
        </w:rPr>
        <w:t>Secondary contaminants</w:t>
      </w:r>
    </w:p>
    <w:p w:rsidR="001A6CEB" w:rsidRPr="001A6CEB" w:rsidRDefault="001A6CEB" w:rsidP="001A6CEB">
      <w:pPr>
        <w:numPr>
          <w:ilvl w:val="1"/>
          <w:numId w:val="11"/>
        </w:numPr>
        <w:spacing w:after="0" w:line="240" w:lineRule="auto"/>
        <w:contextualSpacing/>
        <w:rPr>
          <w:rFonts w:ascii="Times New Roman" w:hAnsi="Times New Roman" w:cs="Times New Roman"/>
          <w:sz w:val="20"/>
          <w:szCs w:val="20"/>
          <w:highlight w:val="yellow"/>
        </w:rPr>
      </w:pPr>
      <w:r w:rsidRPr="001A6CEB">
        <w:rPr>
          <w:rFonts w:ascii="Times New Roman" w:hAnsi="Times New Roman" w:cs="Times New Roman"/>
          <w:sz w:val="20"/>
          <w:szCs w:val="20"/>
          <w:highlight w:val="yellow"/>
        </w:rPr>
        <w:t>Process control samples</w:t>
      </w:r>
    </w:p>
    <w:p w:rsidR="001A6CEB" w:rsidRPr="001A6CEB" w:rsidRDefault="001A6CEB" w:rsidP="001A6CEB">
      <w:pPr>
        <w:numPr>
          <w:ilvl w:val="0"/>
          <w:numId w:val="11"/>
        </w:numPr>
        <w:spacing w:after="0" w:line="240" w:lineRule="auto"/>
        <w:contextualSpacing/>
        <w:rPr>
          <w:rFonts w:ascii="Times New Roman" w:hAnsi="Times New Roman" w:cs="Times New Roman"/>
          <w:sz w:val="20"/>
          <w:szCs w:val="20"/>
          <w:highlight w:val="yellow"/>
        </w:rPr>
      </w:pPr>
      <w:r w:rsidRPr="001A6CEB">
        <w:rPr>
          <w:rFonts w:ascii="Times New Roman" w:hAnsi="Times New Roman" w:cs="Times New Roman"/>
          <w:sz w:val="20"/>
          <w:szCs w:val="20"/>
          <w:highlight w:val="yellow"/>
        </w:rPr>
        <w:t>Recordkeeping SOPs for types of records and duration</w:t>
      </w:r>
    </w:p>
    <w:p w:rsidR="001A6CEB" w:rsidRPr="001A6CEB" w:rsidRDefault="001A6CEB" w:rsidP="001A6CEB">
      <w:pPr>
        <w:numPr>
          <w:ilvl w:val="0"/>
          <w:numId w:val="11"/>
        </w:numPr>
        <w:spacing w:after="0" w:line="240" w:lineRule="auto"/>
        <w:contextualSpacing/>
        <w:rPr>
          <w:rFonts w:ascii="Times New Roman" w:hAnsi="Times New Roman" w:cs="Times New Roman"/>
          <w:sz w:val="20"/>
          <w:szCs w:val="20"/>
          <w:highlight w:val="yellow"/>
        </w:rPr>
      </w:pPr>
      <w:r w:rsidRPr="001A6CEB">
        <w:rPr>
          <w:rFonts w:ascii="Times New Roman" w:hAnsi="Times New Roman" w:cs="Times New Roman"/>
          <w:sz w:val="20"/>
          <w:szCs w:val="20"/>
          <w:highlight w:val="yellow"/>
        </w:rPr>
        <w:t>Monthly Operating Reports (MORs) for SW/GWUDI only</w:t>
      </w:r>
    </w:p>
    <w:p w:rsidR="001A6CEB" w:rsidRPr="001A6CEB" w:rsidRDefault="001A6CEB" w:rsidP="001A6CEB">
      <w:pPr>
        <w:numPr>
          <w:ilvl w:val="0"/>
          <w:numId w:val="11"/>
        </w:numPr>
        <w:spacing w:after="0" w:line="240" w:lineRule="auto"/>
        <w:contextualSpacing/>
        <w:rPr>
          <w:rFonts w:ascii="Times New Roman" w:hAnsi="Times New Roman" w:cs="Times New Roman"/>
          <w:sz w:val="20"/>
          <w:szCs w:val="20"/>
          <w:highlight w:val="yellow"/>
        </w:rPr>
      </w:pPr>
      <w:r w:rsidRPr="001A6CEB">
        <w:rPr>
          <w:rFonts w:ascii="Times New Roman" w:hAnsi="Times New Roman" w:cs="Times New Roman"/>
          <w:sz w:val="20"/>
          <w:szCs w:val="20"/>
          <w:highlight w:val="yellow"/>
        </w:rPr>
        <w:t>Monthly OSE water production reporting</w:t>
      </w:r>
    </w:p>
    <w:p w:rsidR="001A6CEB" w:rsidRPr="001A6CEB" w:rsidRDefault="001A6CEB" w:rsidP="001A6CEB">
      <w:pPr>
        <w:numPr>
          <w:ilvl w:val="0"/>
          <w:numId w:val="11"/>
        </w:numPr>
        <w:spacing w:after="0" w:line="240" w:lineRule="auto"/>
        <w:contextualSpacing/>
        <w:rPr>
          <w:rFonts w:ascii="Times New Roman" w:hAnsi="Times New Roman" w:cs="Times New Roman"/>
          <w:sz w:val="20"/>
          <w:szCs w:val="20"/>
          <w:highlight w:val="yellow"/>
        </w:rPr>
      </w:pPr>
      <w:r w:rsidRPr="001A6CEB">
        <w:rPr>
          <w:rFonts w:ascii="Times New Roman" w:hAnsi="Times New Roman" w:cs="Times New Roman"/>
          <w:sz w:val="20"/>
          <w:szCs w:val="20"/>
          <w:highlight w:val="yellow"/>
        </w:rPr>
        <w:t>Water conservation fee payments</w:t>
      </w:r>
    </w:p>
    <w:p w:rsidR="001A6CEB" w:rsidRPr="001A6CEB" w:rsidRDefault="001A6CEB" w:rsidP="001A6CEB">
      <w:pPr>
        <w:numPr>
          <w:ilvl w:val="0"/>
          <w:numId w:val="11"/>
        </w:numPr>
        <w:spacing w:after="0" w:line="240" w:lineRule="auto"/>
        <w:contextualSpacing/>
        <w:rPr>
          <w:rFonts w:ascii="Times New Roman" w:hAnsi="Times New Roman" w:cs="Times New Roman"/>
          <w:sz w:val="20"/>
          <w:szCs w:val="20"/>
          <w:highlight w:val="yellow"/>
        </w:rPr>
      </w:pPr>
      <w:r w:rsidRPr="001A6CEB">
        <w:rPr>
          <w:rFonts w:ascii="Times New Roman" w:hAnsi="Times New Roman" w:cs="Times New Roman"/>
          <w:sz w:val="20"/>
          <w:szCs w:val="20"/>
          <w:highlight w:val="yellow"/>
        </w:rPr>
        <w:t>Public notification procedures</w:t>
      </w:r>
    </w:p>
    <w:p w:rsidR="001A6CEB" w:rsidRPr="001A6CEB" w:rsidRDefault="001A6CEB" w:rsidP="001A6CEB">
      <w:pPr>
        <w:numPr>
          <w:ilvl w:val="0"/>
          <w:numId w:val="11"/>
        </w:numPr>
        <w:spacing w:after="0" w:line="240" w:lineRule="auto"/>
        <w:contextualSpacing/>
        <w:rPr>
          <w:rFonts w:ascii="Times New Roman" w:hAnsi="Times New Roman" w:cs="Times New Roman"/>
          <w:sz w:val="20"/>
          <w:szCs w:val="20"/>
          <w:highlight w:val="yellow"/>
        </w:rPr>
      </w:pPr>
      <w:r w:rsidRPr="001A6CEB">
        <w:rPr>
          <w:rFonts w:ascii="Times New Roman" w:hAnsi="Times New Roman" w:cs="Times New Roman"/>
          <w:sz w:val="20"/>
          <w:szCs w:val="20"/>
          <w:highlight w:val="yellow"/>
        </w:rPr>
        <w:t>Annual CCRs</w:t>
      </w:r>
    </w:p>
    <w:p w:rsidR="008F5239" w:rsidRDefault="008F5239" w:rsidP="001A6CEB">
      <w:pPr>
        <w:spacing w:after="0" w:line="240" w:lineRule="auto"/>
        <w:rPr>
          <w:rFonts w:ascii="Times New Roman" w:hAnsi="Times New Roman" w:cs="Times New Roman"/>
          <w:sz w:val="20"/>
          <w:szCs w:val="20"/>
        </w:rPr>
      </w:pPr>
    </w:p>
    <w:p w:rsidR="008F5239" w:rsidRPr="008F5239" w:rsidRDefault="008F5239" w:rsidP="007A7BEF">
      <w:pPr>
        <w:widowControl w:val="0"/>
        <w:kinsoku w:val="0"/>
        <w:overflowPunct w:val="0"/>
        <w:autoSpaceDE w:val="0"/>
        <w:autoSpaceDN w:val="0"/>
        <w:adjustRightInd w:val="0"/>
        <w:spacing w:after="0" w:line="240" w:lineRule="auto"/>
        <w:ind w:right="262"/>
        <w:rPr>
          <w:rFonts w:ascii="Times New Roman" w:eastAsiaTheme="minorEastAsia" w:hAnsi="Times New Roman" w:cs="Times New Roman"/>
          <w:spacing w:val="-1"/>
          <w:sz w:val="24"/>
          <w:szCs w:val="24"/>
        </w:rPr>
      </w:pPr>
      <w:r w:rsidRPr="008F5239">
        <w:rPr>
          <w:rFonts w:ascii="Times New Roman" w:eastAsiaTheme="minorEastAsia" w:hAnsi="Times New Roman" w:cs="Times New Roman"/>
          <w:spacing w:val="-1"/>
          <w:sz w:val="24"/>
          <w:szCs w:val="24"/>
        </w:rPr>
        <w:t>Following</w:t>
      </w:r>
      <w:r w:rsidRPr="008F5239">
        <w:rPr>
          <w:rFonts w:ascii="Times New Roman" w:eastAsiaTheme="minorEastAsia" w:hAnsi="Times New Roman" w:cs="Times New Roman"/>
          <w:sz w:val="24"/>
          <w:szCs w:val="24"/>
        </w:rPr>
        <w:t xml:space="preserve"> </w:t>
      </w:r>
      <w:r w:rsidRPr="008F5239">
        <w:rPr>
          <w:rFonts w:ascii="Times New Roman" w:eastAsiaTheme="minorEastAsia" w:hAnsi="Times New Roman" w:cs="Times New Roman"/>
          <w:spacing w:val="-1"/>
          <w:sz w:val="24"/>
          <w:szCs w:val="24"/>
        </w:rPr>
        <w:t>is</w:t>
      </w:r>
      <w:r w:rsidRPr="008F5239">
        <w:rPr>
          <w:rFonts w:ascii="Times New Roman" w:eastAsiaTheme="minorEastAsia" w:hAnsi="Times New Roman" w:cs="Times New Roman"/>
          <w:sz w:val="24"/>
          <w:szCs w:val="24"/>
        </w:rPr>
        <w:t xml:space="preserve"> a </w:t>
      </w:r>
      <w:r w:rsidRPr="008F5239">
        <w:rPr>
          <w:rFonts w:ascii="Times New Roman" w:eastAsiaTheme="minorEastAsia" w:hAnsi="Times New Roman" w:cs="Times New Roman"/>
          <w:spacing w:val="-1"/>
          <w:sz w:val="24"/>
          <w:szCs w:val="24"/>
        </w:rPr>
        <w:t>list</w:t>
      </w:r>
      <w:r w:rsidRPr="008F5239">
        <w:rPr>
          <w:rFonts w:ascii="Times New Roman" w:eastAsiaTheme="minorEastAsia" w:hAnsi="Times New Roman" w:cs="Times New Roman"/>
          <w:sz w:val="24"/>
          <w:szCs w:val="24"/>
        </w:rPr>
        <w:t xml:space="preserve"> </w:t>
      </w:r>
      <w:r w:rsidRPr="008F5239">
        <w:rPr>
          <w:rFonts w:ascii="Times New Roman" w:eastAsiaTheme="minorEastAsia" w:hAnsi="Times New Roman" w:cs="Times New Roman"/>
          <w:spacing w:val="-1"/>
          <w:sz w:val="24"/>
          <w:szCs w:val="24"/>
        </w:rPr>
        <w:t>of</w:t>
      </w:r>
      <w:r w:rsidRPr="008F5239">
        <w:rPr>
          <w:rFonts w:ascii="Times New Roman" w:eastAsiaTheme="minorEastAsia" w:hAnsi="Times New Roman" w:cs="Times New Roman"/>
          <w:sz w:val="24"/>
          <w:szCs w:val="24"/>
        </w:rPr>
        <w:t xml:space="preserve"> </w:t>
      </w:r>
      <w:r w:rsidRPr="008F5239">
        <w:rPr>
          <w:rFonts w:ascii="Times New Roman" w:eastAsiaTheme="minorEastAsia" w:hAnsi="Times New Roman" w:cs="Times New Roman"/>
          <w:spacing w:val="-1"/>
          <w:sz w:val="24"/>
          <w:szCs w:val="24"/>
        </w:rPr>
        <w:t>records</w:t>
      </w:r>
      <w:r w:rsidRPr="008F5239">
        <w:rPr>
          <w:rFonts w:ascii="Times New Roman" w:eastAsiaTheme="minorEastAsia" w:hAnsi="Times New Roman" w:cs="Times New Roman"/>
          <w:sz w:val="24"/>
          <w:szCs w:val="24"/>
        </w:rPr>
        <w:t xml:space="preserve"> </w:t>
      </w:r>
      <w:r w:rsidRPr="008F5239">
        <w:rPr>
          <w:rFonts w:ascii="Times New Roman" w:eastAsiaTheme="minorEastAsia" w:hAnsi="Times New Roman" w:cs="Times New Roman"/>
          <w:spacing w:val="-1"/>
          <w:sz w:val="24"/>
          <w:szCs w:val="24"/>
        </w:rPr>
        <w:t>and</w:t>
      </w:r>
      <w:r w:rsidRPr="008F5239">
        <w:rPr>
          <w:rFonts w:ascii="Times New Roman" w:eastAsiaTheme="minorEastAsia" w:hAnsi="Times New Roman" w:cs="Times New Roman"/>
          <w:sz w:val="24"/>
          <w:szCs w:val="24"/>
        </w:rPr>
        <w:t xml:space="preserve"> </w:t>
      </w:r>
      <w:r w:rsidRPr="008F5239">
        <w:rPr>
          <w:rFonts w:ascii="Times New Roman" w:eastAsiaTheme="minorEastAsia" w:hAnsi="Times New Roman" w:cs="Times New Roman"/>
          <w:spacing w:val="-1"/>
          <w:sz w:val="24"/>
          <w:szCs w:val="24"/>
        </w:rPr>
        <w:t>reports</w:t>
      </w:r>
      <w:r w:rsidRPr="008F5239">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that we keep on file for r</w:t>
      </w:r>
      <w:r w:rsidRPr="008F5239">
        <w:rPr>
          <w:rFonts w:ascii="Times New Roman" w:eastAsiaTheme="minorEastAsia" w:hAnsi="Times New Roman" w:cs="Times New Roman"/>
          <w:spacing w:val="-1"/>
          <w:sz w:val="24"/>
          <w:szCs w:val="24"/>
        </w:rPr>
        <w:t>egulatory</w:t>
      </w:r>
      <w:r w:rsidRPr="008F5239">
        <w:rPr>
          <w:rFonts w:ascii="Times New Roman" w:eastAsiaTheme="minorEastAsia" w:hAnsi="Times New Roman" w:cs="Times New Roman"/>
          <w:sz w:val="24"/>
          <w:szCs w:val="24"/>
        </w:rPr>
        <w:t xml:space="preserve"> </w:t>
      </w:r>
      <w:r w:rsidRPr="008F5239">
        <w:rPr>
          <w:rFonts w:ascii="Times New Roman" w:eastAsiaTheme="minorEastAsia" w:hAnsi="Times New Roman" w:cs="Times New Roman"/>
          <w:spacing w:val="-1"/>
          <w:sz w:val="24"/>
          <w:szCs w:val="24"/>
        </w:rPr>
        <w:t>and</w:t>
      </w:r>
      <w:r w:rsidRPr="008F5239">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o</w:t>
      </w:r>
      <w:r w:rsidRPr="008F5239">
        <w:rPr>
          <w:rFonts w:ascii="Times New Roman" w:eastAsiaTheme="minorEastAsia" w:hAnsi="Times New Roman" w:cs="Times New Roman"/>
          <w:spacing w:val="-1"/>
          <w:sz w:val="24"/>
          <w:szCs w:val="24"/>
        </w:rPr>
        <w:t>perational</w:t>
      </w:r>
      <w:r w:rsidRPr="008F5239">
        <w:rPr>
          <w:rFonts w:ascii="Times New Roman" w:eastAsiaTheme="minorEastAsia" w:hAnsi="Times New Roman" w:cs="Times New Roman"/>
          <w:spacing w:val="26"/>
          <w:sz w:val="24"/>
          <w:szCs w:val="24"/>
        </w:rPr>
        <w:t xml:space="preserve"> </w:t>
      </w:r>
      <w:r w:rsidRPr="008F5239">
        <w:rPr>
          <w:rFonts w:ascii="Times New Roman" w:eastAsiaTheme="minorEastAsia" w:hAnsi="Times New Roman" w:cs="Times New Roman"/>
          <w:spacing w:val="-1"/>
          <w:sz w:val="24"/>
          <w:szCs w:val="24"/>
        </w:rPr>
        <w:t>purposes</w:t>
      </w:r>
      <w:r>
        <w:rPr>
          <w:rFonts w:ascii="Times New Roman" w:eastAsiaTheme="minorEastAsia" w:hAnsi="Times New Roman" w:cs="Times New Roman"/>
          <w:spacing w:val="-1"/>
          <w:sz w:val="24"/>
          <w:szCs w:val="24"/>
        </w:rPr>
        <w:t xml:space="preserve">.  </w:t>
      </w:r>
      <w:r w:rsidRPr="008F5239">
        <w:rPr>
          <w:rFonts w:ascii="Times New Roman" w:eastAsiaTheme="minorEastAsia" w:hAnsi="Times New Roman" w:cs="Times New Roman"/>
          <w:spacing w:val="-1"/>
          <w:sz w:val="24"/>
          <w:szCs w:val="24"/>
        </w:rPr>
        <w:t>Items</w:t>
      </w:r>
      <w:r w:rsidRPr="008F5239">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1 through 4 are required by the NMED-DWB; minimum time is in parentheses.</w:t>
      </w:r>
    </w:p>
    <w:p w:rsidR="008F5239" w:rsidRPr="008F5239" w:rsidRDefault="008F5239" w:rsidP="008F5239">
      <w:pPr>
        <w:widowControl w:val="0"/>
        <w:numPr>
          <w:ilvl w:val="0"/>
          <w:numId w:val="16"/>
        </w:numPr>
        <w:tabs>
          <w:tab w:val="left" w:pos="941"/>
        </w:tabs>
        <w:kinsoku w:val="0"/>
        <w:overflowPunct w:val="0"/>
        <w:autoSpaceDE w:val="0"/>
        <w:autoSpaceDN w:val="0"/>
        <w:adjustRightInd w:val="0"/>
        <w:spacing w:before="1" w:after="0" w:line="240" w:lineRule="auto"/>
        <w:outlineLvl w:val="2"/>
        <w:rPr>
          <w:rFonts w:ascii="Times New Roman" w:eastAsiaTheme="minorEastAsia" w:hAnsi="Times New Roman" w:cs="Times New Roman"/>
          <w:sz w:val="24"/>
          <w:szCs w:val="24"/>
        </w:rPr>
      </w:pPr>
      <w:r w:rsidRPr="008F5239">
        <w:rPr>
          <w:rFonts w:ascii="Times New Roman" w:eastAsiaTheme="minorEastAsia" w:hAnsi="Times New Roman" w:cs="Times New Roman"/>
          <w:bCs/>
          <w:sz w:val="24"/>
          <w:szCs w:val="24"/>
        </w:rPr>
        <w:t>Monthly</w:t>
      </w:r>
      <w:r w:rsidRPr="008F5239">
        <w:rPr>
          <w:rFonts w:ascii="Times New Roman" w:eastAsiaTheme="minorEastAsia" w:hAnsi="Times New Roman" w:cs="Times New Roman"/>
          <w:bCs/>
          <w:spacing w:val="-3"/>
          <w:sz w:val="24"/>
          <w:szCs w:val="24"/>
        </w:rPr>
        <w:t xml:space="preserve"> </w:t>
      </w:r>
      <w:r w:rsidR="007A7BEF">
        <w:rPr>
          <w:rFonts w:ascii="Times New Roman" w:eastAsiaTheme="minorEastAsia" w:hAnsi="Times New Roman" w:cs="Times New Roman"/>
          <w:bCs/>
          <w:sz w:val="24"/>
          <w:szCs w:val="24"/>
        </w:rPr>
        <w:t>total coliform</w:t>
      </w:r>
      <w:r w:rsidRPr="008F5239">
        <w:rPr>
          <w:rFonts w:ascii="Times New Roman" w:eastAsiaTheme="minorEastAsia" w:hAnsi="Times New Roman" w:cs="Times New Roman"/>
          <w:bCs/>
          <w:spacing w:val="-1"/>
          <w:sz w:val="24"/>
          <w:szCs w:val="24"/>
        </w:rPr>
        <w:t xml:space="preserve"> sample results (5 </w:t>
      </w:r>
      <w:r w:rsidR="00A903F5">
        <w:rPr>
          <w:rFonts w:ascii="Times New Roman" w:eastAsiaTheme="minorEastAsia" w:hAnsi="Times New Roman" w:cs="Times New Roman"/>
          <w:bCs/>
          <w:spacing w:val="-1"/>
          <w:sz w:val="24"/>
          <w:szCs w:val="24"/>
        </w:rPr>
        <w:t>y</w:t>
      </w:r>
      <w:r w:rsidRPr="008F5239">
        <w:rPr>
          <w:rFonts w:ascii="Times New Roman" w:eastAsiaTheme="minorEastAsia" w:hAnsi="Times New Roman" w:cs="Times New Roman"/>
          <w:bCs/>
          <w:spacing w:val="-1"/>
          <w:sz w:val="24"/>
          <w:szCs w:val="24"/>
        </w:rPr>
        <w:t>ears)</w:t>
      </w:r>
    </w:p>
    <w:p w:rsidR="008F5239" w:rsidRPr="008F5239" w:rsidRDefault="008F5239" w:rsidP="008F5239">
      <w:pPr>
        <w:widowControl w:val="0"/>
        <w:numPr>
          <w:ilvl w:val="0"/>
          <w:numId w:val="16"/>
        </w:numPr>
        <w:tabs>
          <w:tab w:val="left" w:pos="940"/>
        </w:tabs>
        <w:kinsoku w:val="0"/>
        <w:overflowPunct w:val="0"/>
        <w:autoSpaceDE w:val="0"/>
        <w:autoSpaceDN w:val="0"/>
        <w:adjustRightInd w:val="0"/>
        <w:spacing w:after="0" w:line="240" w:lineRule="auto"/>
        <w:ind w:right="228"/>
        <w:rPr>
          <w:rFonts w:ascii="Times New Roman" w:eastAsiaTheme="minorEastAsia" w:hAnsi="Times New Roman" w:cs="Times New Roman"/>
          <w:sz w:val="24"/>
          <w:szCs w:val="24"/>
        </w:rPr>
      </w:pPr>
      <w:r w:rsidRPr="008F5239">
        <w:rPr>
          <w:rFonts w:ascii="Times New Roman" w:eastAsiaTheme="minorEastAsia" w:hAnsi="Times New Roman" w:cs="Times New Roman"/>
          <w:bCs/>
          <w:spacing w:val="-1"/>
          <w:sz w:val="24"/>
          <w:szCs w:val="24"/>
        </w:rPr>
        <w:t>Chemical</w:t>
      </w:r>
      <w:r w:rsidRPr="008F5239">
        <w:rPr>
          <w:rFonts w:ascii="Times New Roman" w:eastAsiaTheme="minorEastAsia" w:hAnsi="Times New Roman" w:cs="Times New Roman"/>
          <w:bCs/>
          <w:sz w:val="24"/>
          <w:szCs w:val="24"/>
        </w:rPr>
        <w:t xml:space="preserve"> </w:t>
      </w:r>
      <w:r w:rsidRPr="008F5239">
        <w:rPr>
          <w:rFonts w:ascii="Times New Roman" w:eastAsiaTheme="minorEastAsia" w:hAnsi="Times New Roman" w:cs="Times New Roman"/>
          <w:bCs/>
          <w:spacing w:val="-1"/>
          <w:sz w:val="24"/>
          <w:szCs w:val="24"/>
        </w:rPr>
        <w:t>sample</w:t>
      </w:r>
      <w:r w:rsidRPr="008F5239">
        <w:rPr>
          <w:rFonts w:ascii="Times New Roman" w:eastAsiaTheme="minorEastAsia" w:hAnsi="Times New Roman" w:cs="Times New Roman"/>
          <w:bCs/>
          <w:sz w:val="24"/>
          <w:szCs w:val="24"/>
        </w:rPr>
        <w:t xml:space="preserve"> </w:t>
      </w:r>
      <w:r w:rsidRPr="008F5239">
        <w:rPr>
          <w:rFonts w:ascii="Times New Roman" w:eastAsiaTheme="minorEastAsia" w:hAnsi="Times New Roman" w:cs="Times New Roman"/>
          <w:bCs/>
          <w:spacing w:val="-1"/>
          <w:sz w:val="24"/>
          <w:szCs w:val="24"/>
        </w:rPr>
        <w:t>results</w:t>
      </w:r>
      <w:r w:rsidR="007A7BEF">
        <w:rPr>
          <w:rFonts w:ascii="Times New Roman" w:eastAsiaTheme="minorEastAsia" w:hAnsi="Times New Roman" w:cs="Times New Roman"/>
          <w:bCs/>
          <w:spacing w:val="-1"/>
          <w:sz w:val="24"/>
          <w:szCs w:val="24"/>
        </w:rPr>
        <w:t>; sampling frequency</w:t>
      </w:r>
      <w:r w:rsidRPr="008F5239">
        <w:rPr>
          <w:rFonts w:ascii="Times New Roman" w:eastAsiaTheme="minorEastAsia" w:hAnsi="Times New Roman" w:cs="Times New Roman"/>
          <w:bCs/>
          <w:sz w:val="24"/>
          <w:szCs w:val="24"/>
        </w:rPr>
        <w:t xml:space="preserve"> may</w:t>
      </w:r>
      <w:r w:rsidRPr="008F5239">
        <w:rPr>
          <w:rFonts w:ascii="Times New Roman" w:eastAsiaTheme="minorEastAsia" w:hAnsi="Times New Roman" w:cs="Times New Roman"/>
          <w:bCs/>
          <w:spacing w:val="-3"/>
          <w:sz w:val="24"/>
          <w:szCs w:val="24"/>
        </w:rPr>
        <w:t xml:space="preserve"> </w:t>
      </w:r>
      <w:r w:rsidRPr="008F5239">
        <w:rPr>
          <w:rFonts w:ascii="Times New Roman" w:eastAsiaTheme="minorEastAsia" w:hAnsi="Times New Roman" w:cs="Times New Roman"/>
          <w:bCs/>
          <w:sz w:val="24"/>
          <w:szCs w:val="24"/>
        </w:rPr>
        <w:t>vary</w:t>
      </w:r>
      <w:r w:rsidRPr="008F5239">
        <w:rPr>
          <w:rFonts w:ascii="Times New Roman" w:eastAsiaTheme="minorEastAsia" w:hAnsi="Times New Roman" w:cs="Times New Roman"/>
          <w:bCs/>
          <w:spacing w:val="-1"/>
          <w:sz w:val="24"/>
          <w:szCs w:val="24"/>
        </w:rPr>
        <w:t xml:space="preserve"> </w:t>
      </w:r>
      <w:r w:rsidRPr="008F5239">
        <w:rPr>
          <w:rFonts w:ascii="Times New Roman" w:eastAsiaTheme="minorEastAsia" w:hAnsi="Times New Roman" w:cs="Times New Roman"/>
          <w:bCs/>
          <w:sz w:val="24"/>
          <w:szCs w:val="24"/>
        </w:rPr>
        <w:t xml:space="preserve">based on </w:t>
      </w:r>
      <w:r w:rsidR="007A7BEF">
        <w:rPr>
          <w:rFonts w:ascii="Times New Roman" w:eastAsiaTheme="minorEastAsia" w:hAnsi="Times New Roman" w:cs="Times New Roman"/>
          <w:bCs/>
          <w:sz w:val="24"/>
          <w:szCs w:val="24"/>
        </w:rPr>
        <w:t xml:space="preserve">DWB requirements </w:t>
      </w:r>
      <w:r w:rsidRPr="008F5239">
        <w:rPr>
          <w:rFonts w:ascii="Times New Roman" w:eastAsiaTheme="minorEastAsia" w:hAnsi="Times New Roman" w:cs="Times New Roman"/>
          <w:bCs/>
          <w:spacing w:val="-1"/>
          <w:sz w:val="24"/>
          <w:szCs w:val="24"/>
        </w:rPr>
        <w:t>(10</w:t>
      </w:r>
      <w:r w:rsidRPr="008F5239">
        <w:rPr>
          <w:rFonts w:ascii="Times New Roman" w:eastAsiaTheme="minorEastAsia" w:hAnsi="Times New Roman" w:cs="Times New Roman"/>
          <w:bCs/>
          <w:spacing w:val="28"/>
          <w:sz w:val="24"/>
          <w:szCs w:val="24"/>
        </w:rPr>
        <w:t xml:space="preserve"> </w:t>
      </w:r>
      <w:r w:rsidR="00A903F5">
        <w:rPr>
          <w:rFonts w:ascii="Times New Roman" w:eastAsiaTheme="minorEastAsia" w:hAnsi="Times New Roman" w:cs="Times New Roman"/>
          <w:bCs/>
          <w:spacing w:val="28"/>
          <w:sz w:val="24"/>
          <w:szCs w:val="24"/>
        </w:rPr>
        <w:t>y</w:t>
      </w:r>
      <w:r w:rsidRPr="008F5239">
        <w:rPr>
          <w:rFonts w:ascii="Times New Roman" w:eastAsiaTheme="minorEastAsia" w:hAnsi="Times New Roman" w:cs="Times New Roman"/>
          <w:bCs/>
          <w:spacing w:val="-1"/>
          <w:sz w:val="24"/>
          <w:szCs w:val="24"/>
        </w:rPr>
        <w:t>ears)</w:t>
      </w:r>
    </w:p>
    <w:p w:rsidR="008F5239" w:rsidRPr="008F5239" w:rsidRDefault="008F5239" w:rsidP="008F5239">
      <w:pPr>
        <w:widowControl w:val="0"/>
        <w:numPr>
          <w:ilvl w:val="0"/>
          <w:numId w:val="16"/>
        </w:numPr>
        <w:tabs>
          <w:tab w:val="left" w:pos="940"/>
        </w:tabs>
        <w:kinsoku w:val="0"/>
        <w:overflowPunct w:val="0"/>
        <w:autoSpaceDE w:val="0"/>
        <w:autoSpaceDN w:val="0"/>
        <w:adjustRightInd w:val="0"/>
        <w:spacing w:after="0" w:line="240" w:lineRule="auto"/>
        <w:rPr>
          <w:rFonts w:ascii="Times New Roman" w:eastAsiaTheme="minorEastAsia" w:hAnsi="Times New Roman" w:cs="Times New Roman"/>
          <w:sz w:val="24"/>
          <w:szCs w:val="24"/>
        </w:rPr>
      </w:pPr>
      <w:r w:rsidRPr="008F5239">
        <w:rPr>
          <w:rFonts w:ascii="Times New Roman" w:eastAsiaTheme="minorEastAsia" w:hAnsi="Times New Roman" w:cs="Times New Roman"/>
          <w:bCs/>
          <w:spacing w:val="-1"/>
          <w:sz w:val="24"/>
          <w:szCs w:val="24"/>
        </w:rPr>
        <w:t>Lead</w:t>
      </w:r>
      <w:r w:rsidRPr="008F5239">
        <w:rPr>
          <w:rFonts w:ascii="Times New Roman" w:eastAsiaTheme="minorEastAsia" w:hAnsi="Times New Roman" w:cs="Times New Roman"/>
          <w:bCs/>
          <w:sz w:val="24"/>
          <w:szCs w:val="24"/>
        </w:rPr>
        <w:t xml:space="preserve"> </w:t>
      </w:r>
      <w:r w:rsidRPr="008F5239">
        <w:rPr>
          <w:rFonts w:ascii="Times New Roman" w:eastAsiaTheme="minorEastAsia" w:hAnsi="Times New Roman" w:cs="Times New Roman"/>
          <w:bCs/>
          <w:spacing w:val="-1"/>
          <w:sz w:val="24"/>
          <w:szCs w:val="24"/>
        </w:rPr>
        <w:t>and</w:t>
      </w:r>
      <w:r w:rsidRPr="008F5239">
        <w:rPr>
          <w:rFonts w:ascii="Times New Roman" w:eastAsiaTheme="minorEastAsia" w:hAnsi="Times New Roman" w:cs="Times New Roman"/>
          <w:bCs/>
          <w:sz w:val="24"/>
          <w:szCs w:val="24"/>
        </w:rPr>
        <w:t xml:space="preserve"> </w:t>
      </w:r>
      <w:r w:rsidR="007A7BEF">
        <w:rPr>
          <w:rFonts w:ascii="Times New Roman" w:eastAsiaTheme="minorEastAsia" w:hAnsi="Times New Roman" w:cs="Times New Roman"/>
          <w:bCs/>
          <w:sz w:val="24"/>
          <w:szCs w:val="24"/>
        </w:rPr>
        <w:t>c</w:t>
      </w:r>
      <w:r w:rsidRPr="008F5239">
        <w:rPr>
          <w:rFonts w:ascii="Times New Roman" w:eastAsiaTheme="minorEastAsia" w:hAnsi="Times New Roman" w:cs="Times New Roman"/>
          <w:bCs/>
          <w:spacing w:val="-1"/>
          <w:sz w:val="24"/>
          <w:szCs w:val="24"/>
        </w:rPr>
        <w:t>opper</w:t>
      </w:r>
      <w:r w:rsidRPr="008F5239">
        <w:rPr>
          <w:rFonts w:ascii="Times New Roman" w:eastAsiaTheme="minorEastAsia" w:hAnsi="Times New Roman" w:cs="Times New Roman"/>
          <w:bCs/>
          <w:sz w:val="24"/>
          <w:szCs w:val="24"/>
        </w:rPr>
        <w:t xml:space="preserve"> </w:t>
      </w:r>
      <w:r w:rsidR="007A7BEF">
        <w:rPr>
          <w:rFonts w:ascii="Times New Roman" w:eastAsiaTheme="minorEastAsia" w:hAnsi="Times New Roman" w:cs="Times New Roman"/>
          <w:bCs/>
          <w:sz w:val="24"/>
          <w:szCs w:val="24"/>
        </w:rPr>
        <w:t>s</w:t>
      </w:r>
      <w:r w:rsidRPr="008F5239">
        <w:rPr>
          <w:rFonts w:ascii="Times New Roman" w:eastAsiaTheme="minorEastAsia" w:hAnsi="Times New Roman" w:cs="Times New Roman"/>
          <w:bCs/>
          <w:spacing w:val="-1"/>
          <w:sz w:val="24"/>
          <w:szCs w:val="24"/>
        </w:rPr>
        <w:t>ample</w:t>
      </w:r>
      <w:r w:rsidRPr="008F5239">
        <w:rPr>
          <w:rFonts w:ascii="Times New Roman" w:eastAsiaTheme="minorEastAsia" w:hAnsi="Times New Roman" w:cs="Times New Roman"/>
          <w:bCs/>
          <w:sz w:val="24"/>
          <w:szCs w:val="24"/>
        </w:rPr>
        <w:t xml:space="preserve"> </w:t>
      </w:r>
      <w:r w:rsidRPr="008F5239">
        <w:rPr>
          <w:rFonts w:ascii="Times New Roman" w:eastAsiaTheme="minorEastAsia" w:hAnsi="Times New Roman" w:cs="Times New Roman"/>
          <w:bCs/>
          <w:spacing w:val="-1"/>
          <w:sz w:val="24"/>
          <w:szCs w:val="24"/>
        </w:rPr>
        <w:t>Results</w:t>
      </w:r>
      <w:r w:rsidRPr="008F5239">
        <w:rPr>
          <w:rFonts w:ascii="Times New Roman" w:eastAsiaTheme="minorEastAsia" w:hAnsi="Times New Roman" w:cs="Times New Roman"/>
          <w:bCs/>
          <w:sz w:val="24"/>
          <w:szCs w:val="24"/>
        </w:rPr>
        <w:t xml:space="preserve"> </w:t>
      </w:r>
      <w:r w:rsidRPr="008F5239">
        <w:rPr>
          <w:rFonts w:ascii="Times New Roman" w:eastAsiaTheme="minorEastAsia" w:hAnsi="Times New Roman" w:cs="Times New Roman"/>
          <w:bCs/>
          <w:spacing w:val="-1"/>
          <w:sz w:val="24"/>
          <w:szCs w:val="24"/>
        </w:rPr>
        <w:t>(12</w:t>
      </w:r>
      <w:r w:rsidRPr="008F5239">
        <w:rPr>
          <w:rFonts w:ascii="Times New Roman" w:eastAsiaTheme="minorEastAsia" w:hAnsi="Times New Roman" w:cs="Times New Roman"/>
          <w:bCs/>
          <w:sz w:val="24"/>
          <w:szCs w:val="24"/>
        </w:rPr>
        <w:t xml:space="preserve"> </w:t>
      </w:r>
      <w:r w:rsidR="00A903F5">
        <w:rPr>
          <w:rFonts w:ascii="Times New Roman" w:eastAsiaTheme="minorEastAsia" w:hAnsi="Times New Roman" w:cs="Times New Roman"/>
          <w:bCs/>
          <w:sz w:val="24"/>
          <w:szCs w:val="24"/>
        </w:rPr>
        <w:t>y</w:t>
      </w:r>
      <w:r w:rsidRPr="008F5239">
        <w:rPr>
          <w:rFonts w:ascii="Times New Roman" w:eastAsiaTheme="minorEastAsia" w:hAnsi="Times New Roman" w:cs="Times New Roman"/>
          <w:bCs/>
          <w:spacing w:val="-1"/>
          <w:sz w:val="24"/>
          <w:szCs w:val="24"/>
        </w:rPr>
        <w:t>ears)</w:t>
      </w:r>
    </w:p>
    <w:p w:rsidR="008F5239" w:rsidRPr="008F5239" w:rsidRDefault="008F5239" w:rsidP="008F5239">
      <w:pPr>
        <w:widowControl w:val="0"/>
        <w:numPr>
          <w:ilvl w:val="0"/>
          <w:numId w:val="16"/>
        </w:numPr>
        <w:tabs>
          <w:tab w:val="left" w:pos="941"/>
        </w:tabs>
        <w:kinsoku w:val="0"/>
        <w:overflowPunct w:val="0"/>
        <w:autoSpaceDE w:val="0"/>
        <w:autoSpaceDN w:val="0"/>
        <w:adjustRightInd w:val="0"/>
        <w:spacing w:after="0" w:line="275" w:lineRule="exact"/>
        <w:rPr>
          <w:rFonts w:ascii="Times New Roman" w:eastAsiaTheme="minorEastAsia" w:hAnsi="Times New Roman" w:cs="Times New Roman"/>
          <w:sz w:val="24"/>
          <w:szCs w:val="24"/>
        </w:rPr>
      </w:pPr>
      <w:r w:rsidRPr="008F5239">
        <w:rPr>
          <w:rFonts w:ascii="Times New Roman" w:eastAsiaTheme="minorEastAsia" w:hAnsi="Times New Roman" w:cs="Times New Roman"/>
          <w:bCs/>
          <w:spacing w:val="-1"/>
          <w:sz w:val="24"/>
          <w:szCs w:val="24"/>
        </w:rPr>
        <w:t>Variances</w:t>
      </w:r>
      <w:r w:rsidRPr="008F5239">
        <w:rPr>
          <w:rFonts w:ascii="Times New Roman" w:eastAsiaTheme="minorEastAsia" w:hAnsi="Times New Roman" w:cs="Times New Roman"/>
          <w:bCs/>
          <w:spacing w:val="1"/>
          <w:sz w:val="24"/>
          <w:szCs w:val="24"/>
        </w:rPr>
        <w:t xml:space="preserve"> </w:t>
      </w:r>
      <w:r w:rsidRPr="008F5239">
        <w:rPr>
          <w:rFonts w:ascii="Times New Roman" w:eastAsiaTheme="minorEastAsia" w:hAnsi="Times New Roman" w:cs="Times New Roman"/>
          <w:bCs/>
          <w:spacing w:val="-1"/>
          <w:sz w:val="24"/>
          <w:szCs w:val="24"/>
        </w:rPr>
        <w:t>(5</w:t>
      </w:r>
      <w:r w:rsidRPr="008F5239">
        <w:rPr>
          <w:rFonts w:ascii="Times New Roman" w:eastAsiaTheme="minorEastAsia" w:hAnsi="Times New Roman" w:cs="Times New Roman"/>
          <w:bCs/>
          <w:spacing w:val="1"/>
          <w:sz w:val="24"/>
          <w:szCs w:val="24"/>
        </w:rPr>
        <w:t xml:space="preserve"> </w:t>
      </w:r>
      <w:r w:rsidRPr="008F5239">
        <w:rPr>
          <w:rFonts w:ascii="Times New Roman" w:eastAsiaTheme="minorEastAsia" w:hAnsi="Times New Roman" w:cs="Times New Roman"/>
          <w:bCs/>
          <w:spacing w:val="-2"/>
          <w:sz w:val="24"/>
          <w:szCs w:val="24"/>
        </w:rPr>
        <w:t>years</w:t>
      </w:r>
      <w:r w:rsidRPr="008F5239">
        <w:rPr>
          <w:rFonts w:ascii="Times New Roman" w:eastAsiaTheme="minorEastAsia" w:hAnsi="Times New Roman" w:cs="Times New Roman"/>
          <w:bCs/>
          <w:spacing w:val="1"/>
          <w:sz w:val="24"/>
          <w:szCs w:val="24"/>
        </w:rPr>
        <w:t xml:space="preserve"> </w:t>
      </w:r>
      <w:r w:rsidRPr="008F5239">
        <w:rPr>
          <w:rFonts w:ascii="Times New Roman" w:eastAsiaTheme="minorEastAsia" w:hAnsi="Times New Roman" w:cs="Times New Roman"/>
          <w:bCs/>
          <w:spacing w:val="-1"/>
          <w:sz w:val="24"/>
          <w:szCs w:val="24"/>
        </w:rPr>
        <w:t>after</w:t>
      </w:r>
      <w:r w:rsidRPr="008F5239">
        <w:rPr>
          <w:rFonts w:ascii="Times New Roman" w:eastAsiaTheme="minorEastAsia" w:hAnsi="Times New Roman" w:cs="Times New Roman"/>
          <w:bCs/>
          <w:spacing w:val="1"/>
          <w:sz w:val="24"/>
          <w:szCs w:val="24"/>
        </w:rPr>
        <w:t xml:space="preserve"> </w:t>
      </w:r>
      <w:r w:rsidRPr="008F5239">
        <w:rPr>
          <w:rFonts w:ascii="Times New Roman" w:eastAsiaTheme="minorEastAsia" w:hAnsi="Times New Roman" w:cs="Times New Roman"/>
          <w:bCs/>
          <w:spacing w:val="-1"/>
          <w:sz w:val="24"/>
          <w:szCs w:val="24"/>
        </w:rPr>
        <w:t>the</w:t>
      </w:r>
      <w:r w:rsidRPr="008F5239">
        <w:rPr>
          <w:rFonts w:ascii="Times New Roman" w:eastAsiaTheme="minorEastAsia" w:hAnsi="Times New Roman" w:cs="Times New Roman"/>
          <w:bCs/>
          <w:sz w:val="24"/>
          <w:szCs w:val="24"/>
        </w:rPr>
        <w:t xml:space="preserve"> </w:t>
      </w:r>
      <w:r w:rsidRPr="008F5239">
        <w:rPr>
          <w:rFonts w:ascii="Times New Roman" w:eastAsiaTheme="minorEastAsia" w:hAnsi="Times New Roman" w:cs="Times New Roman"/>
          <w:bCs/>
          <w:spacing w:val="-1"/>
          <w:sz w:val="24"/>
          <w:szCs w:val="24"/>
        </w:rPr>
        <w:t>expiration</w:t>
      </w:r>
      <w:r w:rsidRPr="008F5239">
        <w:rPr>
          <w:rFonts w:ascii="Times New Roman" w:eastAsiaTheme="minorEastAsia" w:hAnsi="Times New Roman" w:cs="Times New Roman"/>
          <w:bCs/>
          <w:sz w:val="24"/>
          <w:szCs w:val="24"/>
        </w:rPr>
        <w:t xml:space="preserve"> </w:t>
      </w:r>
      <w:r w:rsidRPr="008F5239">
        <w:rPr>
          <w:rFonts w:ascii="Times New Roman" w:eastAsiaTheme="minorEastAsia" w:hAnsi="Times New Roman" w:cs="Times New Roman"/>
          <w:bCs/>
          <w:spacing w:val="-1"/>
          <w:sz w:val="24"/>
          <w:szCs w:val="24"/>
        </w:rPr>
        <w:t>of</w:t>
      </w:r>
      <w:r w:rsidRPr="008F5239">
        <w:rPr>
          <w:rFonts w:ascii="Times New Roman" w:eastAsiaTheme="minorEastAsia" w:hAnsi="Times New Roman" w:cs="Times New Roman"/>
          <w:bCs/>
          <w:sz w:val="24"/>
          <w:szCs w:val="24"/>
        </w:rPr>
        <w:t xml:space="preserve"> </w:t>
      </w:r>
      <w:r w:rsidRPr="008F5239">
        <w:rPr>
          <w:rFonts w:ascii="Times New Roman" w:eastAsiaTheme="minorEastAsia" w:hAnsi="Times New Roman" w:cs="Times New Roman"/>
          <w:bCs/>
          <w:spacing w:val="-1"/>
          <w:sz w:val="24"/>
          <w:szCs w:val="24"/>
        </w:rPr>
        <w:t>the</w:t>
      </w:r>
      <w:r w:rsidRPr="008F5239">
        <w:rPr>
          <w:rFonts w:ascii="Times New Roman" w:eastAsiaTheme="minorEastAsia" w:hAnsi="Times New Roman" w:cs="Times New Roman"/>
          <w:bCs/>
          <w:sz w:val="24"/>
          <w:szCs w:val="24"/>
        </w:rPr>
        <w:t xml:space="preserve"> </w:t>
      </w:r>
      <w:r w:rsidRPr="008F5239">
        <w:rPr>
          <w:rFonts w:ascii="Times New Roman" w:eastAsiaTheme="minorEastAsia" w:hAnsi="Times New Roman" w:cs="Times New Roman"/>
          <w:bCs/>
          <w:spacing w:val="-1"/>
          <w:sz w:val="24"/>
          <w:szCs w:val="24"/>
        </w:rPr>
        <w:t>variance)</w:t>
      </w:r>
    </w:p>
    <w:p w:rsidR="008F5239" w:rsidRPr="008F5239" w:rsidRDefault="00A903F5" w:rsidP="008F5239">
      <w:pPr>
        <w:widowControl w:val="0"/>
        <w:numPr>
          <w:ilvl w:val="0"/>
          <w:numId w:val="16"/>
        </w:numPr>
        <w:tabs>
          <w:tab w:val="left" w:pos="940"/>
        </w:tabs>
        <w:kinsoku w:val="0"/>
        <w:overflowPunct w:val="0"/>
        <w:autoSpaceDE w:val="0"/>
        <w:autoSpaceDN w:val="0"/>
        <w:adjustRightInd w:val="0"/>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pacing w:val="-1"/>
          <w:sz w:val="24"/>
          <w:szCs w:val="24"/>
        </w:rPr>
        <w:t xml:space="preserve">MORs, </w:t>
      </w:r>
      <w:r w:rsidR="008F5239" w:rsidRPr="008F5239">
        <w:rPr>
          <w:rFonts w:ascii="Times New Roman" w:eastAsiaTheme="minorEastAsia" w:hAnsi="Times New Roman" w:cs="Times New Roman"/>
          <w:spacing w:val="-1"/>
          <w:sz w:val="24"/>
          <w:szCs w:val="24"/>
        </w:rPr>
        <w:t>Monthly</w:t>
      </w:r>
      <w:r w:rsidR="008F5239" w:rsidRPr="008F5239">
        <w:rPr>
          <w:rFonts w:ascii="Times New Roman" w:eastAsiaTheme="minorEastAsia" w:hAnsi="Times New Roman" w:cs="Times New Roman"/>
          <w:sz w:val="24"/>
          <w:szCs w:val="24"/>
        </w:rPr>
        <w:t xml:space="preserve"> </w:t>
      </w:r>
      <w:r w:rsidR="008F5239" w:rsidRPr="008F5239">
        <w:rPr>
          <w:rFonts w:ascii="Times New Roman" w:eastAsiaTheme="minorEastAsia" w:hAnsi="Times New Roman" w:cs="Times New Roman"/>
          <w:spacing w:val="-1"/>
          <w:sz w:val="24"/>
          <w:szCs w:val="24"/>
        </w:rPr>
        <w:t>Operating</w:t>
      </w:r>
      <w:r w:rsidR="007A7BEF">
        <w:rPr>
          <w:rFonts w:ascii="Times New Roman" w:eastAsiaTheme="minorEastAsia" w:hAnsi="Times New Roman" w:cs="Times New Roman"/>
          <w:sz w:val="24"/>
          <w:szCs w:val="24"/>
        </w:rPr>
        <w:t xml:space="preserve"> Reports</w:t>
      </w:r>
      <w:r>
        <w:rPr>
          <w:rFonts w:ascii="Times New Roman" w:eastAsiaTheme="minorEastAsia" w:hAnsi="Times New Roman" w:cs="Times New Roman"/>
          <w:sz w:val="24"/>
          <w:szCs w:val="24"/>
        </w:rPr>
        <w:t xml:space="preserve"> </w:t>
      </w:r>
      <w:r w:rsidR="008F5239" w:rsidRPr="008F5239">
        <w:rPr>
          <w:rFonts w:ascii="Times New Roman" w:eastAsiaTheme="minorEastAsia" w:hAnsi="Times New Roman" w:cs="Times New Roman"/>
          <w:sz w:val="24"/>
          <w:szCs w:val="24"/>
        </w:rPr>
        <w:t xml:space="preserve">(5 </w:t>
      </w:r>
      <w:r>
        <w:rPr>
          <w:rFonts w:ascii="Times New Roman" w:eastAsiaTheme="minorEastAsia" w:hAnsi="Times New Roman" w:cs="Times New Roman"/>
          <w:sz w:val="24"/>
          <w:szCs w:val="24"/>
        </w:rPr>
        <w:t>y</w:t>
      </w:r>
      <w:r w:rsidR="008F5239" w:rsidRPr="008F5239">
        <w:rPr>
          <w:rFonts w:ascii="Times New Roman" w:eastAsiaTheme="minorEastAsia" w:hAnsi="Times New Roman" w:cs="Times New Roman"/>
          <w:sz w:val="24"/>
          <w:szCs w:val="24"/>
        </w:rPr>
        <w:t>ears)</w:t>
      </w:r>
    </w:p>
    <w:p w:rsidR="008F5239" w:rsidRPr="008F5239" w:rsidRDefault="00A903F5" w:rsidP="008F5239">
      <w:pPr>
        <w:widowControl w:val="0"/>
        <w:numPr>
          <w:ilvl w:val="0"/>
          <w:numId w:val="16"/>
        </w:numPr>
        <w:tabs>
          <w:tab w:val="left" w:pos="940"/>
        </w:tabs>
        <w:kinsoku w:val="0"/>
        <w:overflowPunct w:val="0"/>
        <w:autoSpaceDE w:val="0"/>
        <w:autoSpaceDN w:val="0"/>
        <w:adjustRightInd w:val="0"/>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pacing w:val="-1"/>
          <w:sz w:val="24"/>
          <w:szCs w:val="24"/>
        </w:rPr>
        <w:t>Quarterly</w:t>
      </w:r>
      <w:r w:rsidR="008F5239" w:rsidRPr="008F5239">
        <w:rPr>
          <w:rFonts w:ascii="Times New Roman" w:eastAsiaTheme="minorEastAsia" w:hAnsi="Times New Roman" w:cs="Times New Roman"/>
          <w:sz w:val="24"/>
          <w:szCs w:val="24"/>
        </w:rPr>
        <w:t xml:space="preserve"> </w:t>
      </w:r>
      <w:r w:rsidR="007A7BEF">
        <w:rPr>
          <w:rFonts w:ascii="Times New Roman" w:eastAsiaTheme="minorEastAsia" w:hAnsi="Times New Roman" w:cs="Times New Roman"/>
          <w:spacing w:val="-1"/>
          <w:sz w:val="24"/>
          <w:szCs w:val="24"/>
        </w:rPr>
        <w:t>chlorine residual reports</w:t>
      </w:r>
      <w:r w:rsidR="008F5239" w:rsidRPr="008F5239">
        <w:rPr>
          <w:rFonts w:ascii="Times New Roman" w:eastAsiaTheme="minorEastAsia" w:hAnsi="Times New Roman" w:cs="Times New Roman"/>
          <w:sz w:val="24"/>
          <w:szCs w:val="24"/>
        </w:rPr>
        <w:t xml:space="preserve"> </w:t>
      </w:r>
      <w:r w:rsidR="008F5239" w:rsidRPr="008F5239">
        <w:rPr>
          <w:rFonts w:ascii="Times New Roman" w:eastAsiaTheme="minorEastAsia" w:hAnsi="Times New Roman" w:cs="Times New Roman"/>
          <w:spacing w:val="-1"/>
          <w:sz w:val="24"/>
          <w:szCs w:val="24"/>
        </w:rPr>
        <w:t>(5</w:t>
      </w:r>
      <w:r>
        <w:rPr>
          <w:rFonts w:ascii="Times New Roman" w:eastAsiaTheme="minorEastAsia" w:hAnsi="Times New Roman" w:cs="Times New Roman"/>
          <w:spacing w:val="-1"/>
          <w:sz w:val="24"/>
          <w:szCs w:val="24"/>
        </w:rPr>
        <w:t xml:space="preserve"> y</w:t>
      </w:r>
      <w:r w:rsidR="008F5239" w:rsidRPr="008F5239">
        <w:rPr>
          <w:rFonts w:ascii="Times New Roman" w:eastAsiaTheme="minorEastAsia" w:hAnsi="Times New Roman" w:cs="Times New Roman"/>
          <w:spacing w:val="-1"/>
          <w:sz w:val="24"/>
          <w:szCs w:val="24"/>
        </w:rPr>
        <w:t>ears)</w:t>
      </w:r>
    </w:p>
    <w:p w:rsidR="008F5239" w:rsidRPr="008F5239" w:rsidRDefault="004E3064" w:rsidP="008F5239">
      <w:pPr>
        <w:widowControl w:val="0"/>
        <w:numPr>
          <w:ilvl w:val="0"/>
          <w:numId w:val="16"/>
        </w:numPr>
        <w:tabs>
          <w:tab w:val="left" w:pos="940"/>
        </w:tabs>
        <w:kinsoku w:val="0"/>
        <w:overflowPunct w:val="0"/>
        <w:autoSpaceDE w:val="0"/>
        <w:autoSpaceDN w:val="0"/>
        <w:adjustRightInd w:val="0"/>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pacing w:val="-1"/>
          <w:sz w:val="24"/>
          <w:szCs w:val="24"/>
        </w:rPr>
        <w:t>Operations &amp; control, m</w:t>
      </w:r>
      <w:r w:rsidR="008F5239" w:rsidRPr="008F5239">
        <w:rPr>
          <w:rFonts w:ascii="Times New Roman" w:eastAsiaTheme="minorEastAsia" w:hAnsi="Times New Roman" w:cs="Times New Roman"/>
          <w:spacing w:val="-1"/>
          <w:sz w:val="24"/>
          <w:szCs w:val="24"/>
        </w:rPr>
        <w:t>aintenance</w:t>
      </w:r>
      <w:r w:rsidR="008F5239" w:rsidRPr="008F5239">
        <w:rPr>
          <w:rFonts w:ascii="Times New Roman" w:eastAsiaTheme="minorEastAsia" w:hAnsi="Times New Roman" w:cs="Times New Roman"/>
          <w:sz w:val="24"/>
          <w:szCs w:val="24"/>
        </w:rPr>
        <w:t xml:space="preserve"> </w:t>
      </w:r>
      <w:r w:rsidR="008F5239" w:rsidRPr="008F5239">
        <w:rPr>
          <w:rFonts w:ascii="Times New Roman" w:eastAsiaTheme="minorEastAsia" w:hAnsi="Times New Roman" w:cs="Times New Roman"/>
          <w:spacing w:val="-1"/>
          <w:sz w:val="24"/>
          <w:szCs w:val="24"/>
        </w:rPr>
        <w:t>and</w:t>
      </w:r>
      <w:r w:rsidR="008F5239" w:rsidRPr="008F5239">
        <w:rPr>
          <w:rFonts w:ascii="Times New Roman" w:eastAsiaTheme="minorEastAsia" w:hAnsi="Times New Roman" w:cs="Times New Roman"/>
          <w:sz w:val="24"/>
          <w:szCs w:val="24"/>
        </w:rPr>
        <w:t xml:space="preserve"> </w:t>
      </w:r>
      <w:r w:rsidR="007A7BEF">
        <w:rPr>
          <w:rFonts w:ascii="Times New Roman" w:eastAsiaTheme="minorEastAsia" w:hAnsi="Times New Roman" w:cs="Times New Roman"/>
          <w:sz w:val="24"/>
          <w:szCs w:val="24"/>
        </w:rPr>
        <w:t>repair log</w:t>
      </w:r>
      <w:r>
        <w:rPr>
          <w:rFonts w:ascii="Times New Roman" w:eastAsiaTheme="minorEastAsia" w:hAnsi="Times New Roman" w:cs="Times New Roman"/>
          <w:sz w:val="24"/>
          <w:szCs w:val="24"/>
        </w:rPr>
        <w:t>s</w:t>
      </w:r>
      <w:r w:rsidR="008F5239" w:rsidRPr="008F5239">
        <w:rPr>
          <w:rFonts w:ascii="Times New Roman" w:eastAsiaTheme="minorEastAsia" w:hAnsi="Times New Roman" w:cs="Times New Roman"/>
          <w:sz w:val="24"/>
          <w:szCs w:val="24"/>
        </w:rPr>
        <w:t xml:space="preserve"> </w:t>
      </w:r>
      <w:r w:rsidR="008F5239" w:rsidRPr="008F5239">
        <w:rPr>
          <w:rFonts w:ascii="Times New Roman" w:eastAsiaTheme="minorEastAsia" w:hAnsi="Times New Roman" w:cs="Times New Roman"/>
          <w:spacing w:val="-1"/>
          <w:sz w:val="24"/>
          <w:szCs w:val="24"/>
        </w:rPr>
        <w:t>(3</w:t>
      </w:r>
      <w:r w:rsidR="008F5239" w:rsidRPr="008F5239">
        <w:rPr>
          <w:rFonts w:ascii="Times New Roman" w:eastAsiaTheme="minorEastAsia" w:hAnsi="Times New Roman" w:cs="Times New Roman"/>
          <w:sz w:val="24"/>
          <w:szCs w:val="24"/>
        </w:rPr>
        <w:t xml:space="preserve"> </w:t>
      </w:r>
      <w:r w:rsidR="00A903F5">
        <w:rPr>
          <w:rFonts w:ascii="Times New Roman" w:eastAsiaTheme="minorEastAsia" w:hAnsi="Times New Roman" w:cs="Times New Roman"/>
          <w:sz w:val="24"/>
          <w:szCs w:val="24"/>
        </w:rPr>
        <w:t>y</w:t>
      </w:r>
      <w:r w:rsidR="008F5239" w:rsidRPr="008F5239">
        <w:rPr>
          <w:rFonts w:ascii="Times New Roman" w:eastAsiaTheme="minorEastAsia" w:hAnsi="Times New Roman" w:cs="Times New Roman"/>
          <w:spacing w:val="-1"/>
          <w:sz w:val="24"/>
          <w:szCs w:val="24"/>
        </w:rPr>
        <w:t>ears)</w:t>
      </w:r>
    </w:p>
    <w:p w:rsidR="008F5239" w:rsidRPr="008F5239" w:rsidRDefault="008F5239" w:rsidP="008F5239">
      <w:pPr>
        <w:widowControl w:val="0"/>
        <w:numPr>
          <w:ilvl w:val="0"/>
          <w:numId w:val="16"/>
        </w:numPr>
        <w:tabs>
          <w:tab w:val="left" w:pos="940"/>
        </w:tabs>
        <w:kinsoku w:val="0"/>
        <w:overflowPunct w:val="0"/>
        <w:autoSpaceDE w:val="0"/>
        <w:autoSpaceDN w:val="0"/>
        <w:adjustRightInd w:val="0"/>
        <w:spacing w:after="0" w:line="275" w:lineRule="exact"/>
        <w:rPr>
          <w:rFonts w:ascii="Times New Roman" w:eastAsiaTheme="minorEastAsia" w:hAnsi="Times New Roman" w:cs="Times New Roman"/>
          <w:sz w:val="24"/>
          <w:szCs w:val="24"/>
        </w:rPr>
      </w:pPr>
      <w:r w:rsidRPr="008F5239">
        <w:rPr>
          <w:rFonts w:ascii="Times New Roman" w:eastAsiaTheme="minorEastAsia" w:hAnsi="Times New Roman" w:cs="Times New Roman"/>
          <w:spacing w:val="-1"/>
          <w:sz w:val="24"/>
          <w:szCs w:val="24"/>
        </w:rPr>
        <w:t>Copies</w:t>
      </w:r>
      <w:r w:rsidRPr="008F5239">
        <w:rPr>
          <w:rFonts w:ascii="Times New Roman" w:eastAsiaTheme="minorEastAsia" w:hAnsi="Times New Roman" w:cs="Times New Roman"/>
          <w:sz w:val="24"/>
          <w:szCs w:val="24"/>
        </w:rPr>
        <w:t xml:space="preserve"> </w:t>
      </w:r>
      <w:r w:rsidRPr="008F5239">
        <w:rPr>
          <w:rFonts w:ascii="Times New Roman" w:eastAsiaTheme="minorEastAsia" w:hAnsi="Times New Roman" w:cs="Times New Roman"/>
          <w:spacing w:val="-1"/>
          <w:sz w:val="24"/>
          <w:szCs w:val="24"/>
        </w:rPr>
        <w:t>of</w:t>
      </w:r>
      <w:r w:rsidRPr="008F5239">
        <w:rPr>
          <w:rFonts w:ascii="Times New Roman" w:eastAsiaTheme="minorEastAsia" w:hAnsi="Times New Roman" w:cs="Times New Roman"/>
          <w:sz w:val="24"/>
          <w:szCs w:val="24"/>
        </w:rPr>
        <w:t xml:space="preserve"> </w:t>
      </w:r>
      <w:r w:rsidR="007A7BEF">
        <w:rPr>
          <w:rFonts w:ascii="Times New Roman" w:eastAsiaTheme="minorEastAsia" w:hAnsi="Times New Roman" w:cs="Times New Roman"/>
          <w:sz w:val="24"/>
          <w:szCs w:val="24"/>
        </w:rPr>
        <w:t>s</w:t>
      </w:r>
      <w:r w:rsidRPr="008F5239">
        <w:rPr>
          <w:rFonts w:ascii="Times New Roman" w:eastAsiaTheme="minorEastAsia" w:hAnsi="Times New Roman" w:cs="Times New Roman"/>
          <w:spacing w:val="-1"/>
          <w:sz w:val="24"/>
          <w:szCs w:val="24"/>
        </w:rPr>
        <w:t>anitary</w:t>
      </w:r>
      <w:r w:rsidRPr="008F5239">
        <w:rPr>
          <w:rFonts w:ascii="Times New Roman" w:eastAsiaTheme="minorEastAsia" w:hAnsi="Times New Roman" w:cs="Times New Roman"/>
          <w:sz w:val="24"/>
          <w:szCs w:val="24"/>
        </w:rPr>
        <w:t xml:space="preserve"> </w:t>
      </w:r>
      <w:r w:rsidR="007A7BEF">
        <w:rPr>
          <w:rFonts w:ascii="Times New Roman" w:eastAsiaTheme="minorEastAsia" w:hAnsi="Times New Roman" w:cs="Times New Roman"/>
          <w:sz w:val="24"/>
          <w:szCs w:val="24"/>
        </w:rPr>
        <w:t>s</w:t>
      </w:r>
      <w:r w:rsidRPr="008F5239">
        <w:rPr>
          <w:rFonts w:ascii="Times New Roman" w:eastAsiaTheme="minorEastAsia" w:hAnsi="Times New Roman" w:cs="Times New Roman"/>
          <w:spacing w:val="-1"/>
          <w:sz w:val="24"/>
          <w:szCs w:val="24"/>
        </w:rPr>
        <w:t>urveys</w:t>
      </w:r>
      <w:r w:rsidRPr="008F5239">
        <w:rPr>
          <w:rFonts w:ascii="Times New Roman" w:eastAsiaTheme="minorEastAsia" w:hAnsi="Times New Roman" w:cs="Times New Roman"/>
          <w:sz w:val="24"/>
          <w:szCs w:val="24"/>
        </w:rPr>
        <w:t xml:space="preserve"> </w:t>
      </w:r>
      <w:r w:rsidRPr="008F5239">
        <w:rPr>
          <w:rFonts w:ascii="Times New Roman" w:eastAsiaTheme="minorEastAsia" w:hAnsi="Times New Roman" w:cs="Times New Roman"/>
          <w:spacing w:val="-1"/>
          <w:sz w:val="24"/>
          <w:szCs w:val="24"/>
        </w:rPr>
        <w:t>(10</w:t>
      </w:r>
      <w:r w:rsidRPr="008F5239">
        <w:rPr>
          <w:rFonts w:ascii="Times New Roman" w:eastAsiaTheme="minorEastAsia" w:hAnsi="Times New Roman" w:cs="Times New Roman"/>
          <w:sz w:val="24"/>
          <w:szCs w:val="24"/>
        </w:rPr>
        <w:t xml:space="preserve"> </w:t>
      </w:r>
      <w:r w:rsidR="00A903F5">
        <w:rPr>
          <w:rFonts w:ascii="Times New Roman" w:eastAsiaTheme="minorEastAsia" w:hAnsi="Times New Roman" w:cs="Times New Roman"/>
          <w:sz w:val="24"/>
          <w:szCs w:val="24"/>
        </w:rPr>
        <w:t>y</w:t>
      </w:r>
      <w:r w:rsidRPr="008F5239">
        <w:rPr>
          <w:rFonts w:ascii="Times New Roman" w:eastAsiaTheme="minorEastAsia" w:hAnsi="Times New Roman" w:cs="Times New Roman"/>
          <w:spacing w:val="-1"/>
          <w:sz w:val="24"/>
          <w:szCs w:val="24"/>
        </w:rPr>
        <w:t>ears)</w:t>
      </w:r>
    </w:p>
    <w:p w:rsidR="008F5239" w:rsidRPr="008F5239" w:rsidRDefault="00A903F5" w:rsidP="008F5239">
      <w:pPr>
        <w:widowControl w:val="0"/>
        <w:numPr>
          <w:ilvl w:val="0"/>
          <w:numId w:val="16"/>
        </w:numPr>
        <w:tabs>
          <w:tab w:val="left" w:pos="941"/>
        </w:tabs>
        <w:kinsoku w:val="0"/>
        <w:overflowPunct w:val="0"/>
        <w:autoSpaceDE w:val="0"/>
        <w:autoSpaceDN w:val="0"/>
        <w:adjustRightInd w:val="0"/>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pacing w:val="-1"/>
          <w:sz w:val="24"/>
          <w:szCs w:val="24"/>
        </w:rPr>
        <w:t xml:space="preserve">CCRs, </w:t>
      </w:r>
      <w:r w:rsidR="008F5239" w:rsidRPr="008F5239">
        <w:rPr>
          <w:rFonts w:ascii="Times New Roman" w:eastAsiaTheme="minorEastAsia" w:hAnsi="Times New Roman" w:cs="Times New Roman"/>
          <w:spacing w:val="-1"/>
          <w:sz w:val="24"/>
          <w:szCs w:val="24"/>
        </w:rPr>
        <w:t>Consumer</w:t>
      </w:r>
      <w:r w:rsidR="008F5239" w:rsidRPr="008F5239">
        <w:rPr>
          <w:rFonts w:ascii="Times New Roman" w:eastAsiaTheme="minorEastAsia" w:hAnsi="Times New Roman" w:cs="Times New Roman"/>
          <w:sz w:val="24"/>
          <w:szCs w:val="24"/>
        </w:rPr>
        <w:t xml:space="preserve"> </w:t>
      </w:r>
      <w:r w:rsidR="008F5239" w:rsidRPr="008F5239">
        <w:rPr>
          <w:rFonts w:ascii="Times New Roman" w:eastAsiaTheme="minorEastAsia" w:hAnsi="Times New Roman" w:cs="Times New Roman"/>
          <w:spacing w:val="-1"/>
          <w:sz w:val="24"/>
          <w:szCs w:val="24"/>
        </w:rPr>
        <w:t>Confidence</w:t>
      </w:r>
      <w:r w:rsidR="008F5239" w:rsidRPr="008F5239">
        <w:rPr>
          <w:rFonts w:ascii="Times New Roman" w:eastAsiaTheme="minorEastAsia" w:hAnsi="Times New Roman" w:cs="Times New Roman"/>
          <w:sz w:val="24"/>
          <w:szCs w:val="24"/>
        </w:rPr>
        <w:t xml:space="preserve"> </w:t>
      </w:r>
      <w:r w:rsidR="008F5239" w:rsidRPr="008F5239">
        <w:rPr>
          <w:rFonts w:ascii="Times New Roman" w:eastAsiaTheme="minorEastAsia" w:hAnsi="Times New Roman" w:cs="Times New Roman"/>
          <w:spacing w:val="-1"/>
          <w:sz w:val="24"/>
          <w:szCs w:val="24"/>
        </w:rPr>
        <w:t>Reports</w:t>
      </w:r>
      <w:r w:rsidR="007A7BEF">
        <w:rPr>
          <w:rFonts w:ascii="Times New Roman" w:eastAsiaTheme="minorEastAsia" w:hAnsi="Times New Roman" w:cs="Times New Roman"/>
          <w:spacing w:val="-1"/>
          <w:sz w:val="24"/>
          <w:szCs w:val="24"/>
        </w:rPr>
        <w:t xml:space="preserve"> </w:t>
      </w:r>
      <w:r w:rsidR="008F5239" w:rsidRPr="008F5239">
        <w:rPr>
          <w:rFonts w:ascii="Times New Roman" w:eastAsiaTheme="minorEastAsia" w:hAnsi="Times New Roman" w:cs="Times New Roman"/>
          <w:spacing w:val="-1"/>
          <w:sz w:val="24"/>
          <w:szCs w:val="24"/>
        </w:rPr>
        <w:t>(10</w:t>
      </w:r>
      <w:r w:rsidR="008F5239" w:rsidRPr="008F5239">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y</w:t>
      </w:r>
      <w:r w:rsidR="008F5239" w:rsidRPr="008F5239">
        <w:rPr>
          <w:rFonts w:ascii="Times New Roman" w:eastAsiaTheme="minorEastAsia" w:hAnsi="Times New Roman" w:cs="Times New Roman"/>
          <w:spacing w:val="-1"/>
          <w:sz w:val="24"/>
          <w:szCs w:val="24"/>
        </w:rPr>
        <w:t>ears)</w:t>
      </w:r>
    </w:p>
    <w:p w:rsidR="008F5239" w:rsidRPr="008F5239" w:rsidRDefault="008F5239" w:rsidP="008F5239">
      <w:pPr>
        <w:widowControl w:val="0"/>
        <w:numPr>
          <w:ilvl w:val="0"/>
          <w:numId w:val="16"/>
        </w:numPr>
        <w:tabs>
          <w:tab w:val="left" w:pos="940"/>
        </w:tabs>
        <w:kinsoku w:val="0"/>
        <w:overflowPunct w:val="0"/>
        <w:autoSpaceDE w:val="0"/>
        <w:autoSpaceDN w:val="0"/>
        <w:adjustRightInd w:val="0"/>
        <w:spacing w:after="0" w:line="240" w:lineRule="auto"/>
        <w:rPr>
          <w:rFonts w:ascii="Times New Roman" w:eastAsiaTheme="minorEastAsia" w:hAnsi="Times New Roman" w:cs="Times New Roman"/>
          <w:spacing w:val="-1"/>
          <w:sz w:val="24"/>
          <w:szCs w:val="24"/>
        </w:rPr>
      </w:pPr>
      <w:r w:rsidRPr="008F5239">
        <w:rPr>
          <w:rFonts w:ascii="Times New Roman" w:eastAsiaTheme="minorEastAsia" w:hAnsi="Times New Roman" w:cs="Times New Roman"/>
          <w:sz w:val="24"/>
          <w:szCs w:val="24"/>
        </w:rPr>
        <w:t xml:space="preserve">Operator </w:t>
      </w:r>
      <w:r w:rsidRPr="008F5239">
        <w:rPr>
          <w:rFonts w:ascii="Times New Roman" w:eastAsiaTheme="minorEastAsia" w:hAnsi="Times New Roman" w:cs="Times New Roman"/>
          <w:spacing w:val="-1"/>
          <w:sz w:val="24"/>
          <w:szCs w:val="24"/>
        </w:rPr>
        <w:t>Certifications</w:t>
      </w:r>
    </w:p>
    <w:p w:rsidR="008F5239" w:rsidRPr="008F5239" w:rsidRDefault="008F5239" w:rsidP="008F5239">
      <w:pPr>
        <w:pStyle w:val="ListParagraph"/>
        <w:numPr>
          <w:ilvl w:val="0"/>
          <w:numId w:val="16"/>
        </w:numPr>
        <w:spacing w:after="0" w:line="240" w:lineRule="auto"/>
        <w:rPr>
          <w:rFonts w:ascii="Times New Roman" w:hAnsi="Times New Roman" w:cs="Times New Roman"/>
          <w:sz w:val="24"/>
          <w:szCs w:val="24"/>
        </w:rPr>
      </w:pPr>
      <w:r w:rsidRPr="008F5239">
        <w:rPr>
          <w:rFonts w:ascii="Times New Roman" w:eastAsiaTheme="minorEastAsia" w:hAnsi="Times New Roman" w:cs="Times New Roman"/>
          <w:spacing w:val="-1"/>
          <w:sz w:val="24"/>
          <w:szCs w:val="24"/>
        </w:rPr>
        <w:t>All</w:t>
      </w:r>
      <w:r w:rsidRPr="008F5239">
        <w:rPr>
          <w:rFonts w:ascii="Times New Roman" w:eastAsiaTheme="minorEastAsia" w:hAnsi="Times New Roman" w:cs="Times New Roman"/>
          <w:sz w:val="24"/>
          <w:szCs w:val="24"/>
        </w:rPr>
        <w:t xml:space="preserve"> </w:t>
      </w:r>
      <w:r w:rsidRPr="008F5239">
        <w:rPr>
          <w:rFonts w:ascii="Times New Roman" w:eastAsiaTheme="minorEastAsia" w:hAnsi="Times New Roman" w:cs="Times New Roman"/>
          <w:spacing w:val="-1"/>
          <w:sz w:val="24"/>
          <w:szCs w:val="24"/>
        </w:rPr>
        <w:t>correspondence</w:t>
      </w:r>
      <w:r w:rsidRPr="008F5239">
        <w:rPr>
          <w:rFonts w:ascii="Times New Roman" w:eastAsiaTheme="minorEastAsia" w:hAnsi="Times New Roman" w:cs="Times New Roman"/>
          <w:sz w:val="24"/>
          <w:szCs w:val="24"/>
        </w:rPr>
        <w:t xml:space="preserve"> </w:t>
      </w:r>
      <w:r w:rsidRPr="008F5239">
        <w:rPr>
          <w:rFonts w:ascii="Times New Roman" w:eastAsiaTheme="minorEastAsia" w:hAnsi="Times New Roman" w:cs="Times New Roman"/>
          <w:spacing w:val="-1"/>
          <w:sz w:val="24"/>
          <w:szCs w:val="24"/>
        </w:rPr>
        <w:t>with</w:t>
      </w:r>
      <w:r w:rsidRPr="008F5239">
        <w:rPr>
          <w:rFonts w:ascii="Times New Roman" w:eastAsiaTheme="minorEastAsia" w:hAnsi="Times New Roman" w:cs="Times New Roman"/>
          <w:sz w:val="24"/>
          <w:szCs w:val="24"/>
        </w:rPr>
        <w:t xml:space="preserve"> </w:t>
      </w:r>
      <w:r w:rsidRPr="008F5239">
        <w:rPr>
          <w:rFonts w:ascii="Times New Roman" w:eastAsiaTheme="minorEastAsia" w:hAnsi="Times New Roman" w:cs="Times New Roman"/>
          <w:spacing w:val="-1"/>
          <w:sz w:val="24"/>
          <w:szCs w:val="24"/>
        </w:rPr>
        <w:t>New</w:t>
      </w:r>
      <w:r w:rsidRPr="008F5239">
        <w:rPr>
          <w:rFonts w:ascii="Times New Roman" w:eastAsiaTheme="minorEastAsia" w:hAnsi="Times New Roman" w:cs="Times New Roman"/>
          <w:sz w:val="24"/>
          <w:szCs w:val="24"/>
        </w:rPr>
        <w:t xml:space="preserve"> </w:t>
      </w:r>
      <w:r w:rsidRPr="008F5239">
        <w:rPr>
          <w:rFonts w:ascii="Times New Roman" w:eastAsiaTheme="minorEastAsia" w:hAnsi="Times New Roman" w:cs="Times New Roman"/>
          <w:spacing w:val="-1"/>
          <w:sz w:val="24"/>
          <w:szCs w:val="24"/>
        </w:rPr>
        <w:t>Mexico</w:t>
      </w:r>
      <w:r w:rsidRPr="008F5239">
        <w:rPr>
          <w:rFonts w:ascii="Times New Roman" w:eastAsiaTheme="minorEastAsia" w:hAnsi="Times New Roman" w:cs="Times New Roman"/>
          <w:sz w:val="24"/>
          <w:szCs w:val="24"/>
        </w:rPr>
        <w:t xml:space="preserve"> Environment Department </w:t>
      </w:r>
      <w:r w:rsidRPr="008F5239">
        <w:rPr>
          <w:rFonts w:ascii="Times New Roman" w:eastAsiaTheme="minorEastAsia" w:hAnsi="Times New Roman" w:cs="Times New Roman"/>
          <w:spacing w:val="-1"/>
          <w:sz w:val="24"/>
          <w:szCs w:val="24"/>
        </w:rPr>
        <w:t>Drinking</w:t>
      </w:r>
      <w:r w:rsidRPr="008F5239">
        <w:rPr>
          <w:rFonts w:ascii="Times New Roman" w:eastAsiaTheme="minorEastAsia" w:hAnsi="Times New Roman" w:cs="Times New Roman"/>
          <w:sz w:val="24"/>
          <w:szCs w:val="24"/>
        </w:rPr>
        <w:t xml:space="preserve"> Water</w:t>
      </w:r>
      <w:r w:rsidRPr="008F5239">
        <w:rPr>
          <w:rFonts w:ascii="Times New Roman" w:eastAsiaTheme="minorEastAsia" w:hAnsi="Times New Roman" w:cs="Times New Roman"/>
          <w:spacing w:val="25"/>
          <w:sz w:val="24"/>
          <w:szCs w:val="24"/>
        </w:rPr>
        <w:t xml:space="preserve"> </w:t>
      </w:r>
      <w:r w:rsidRPr="008F5239">
        <w:rPr>
          <w:rFonts w:ascii="Times New Roman" w:eastAsiaTheme="minorEastAsia" w:hAnsi="Times New Roman" w:cs="Times New Roman"/>
          <w:spacing w:val="-1"/>
          <w:sz w:val="24"/>
          <w:szCs w:val="24"/>
        </w:rPr>
        <w:t>Bureau</w:t>
      </w:r>
      <w:r w:rsidRPr="008F5239">
        <w:rPr>
          <w:rFonts w:ascii="Times New Roman" w:eastAsiaTheme="minorEastAsia" w:hAnsi="Times New Roman" w:cs="Times New Roman"/>
          <w:sz w:val="24"/>
          <w:szCs w:val="24"/>
        </w:rPr>
        <w:t xml:space="preserve"> </w:t>
      </w:r>
      <w:r w:rsidRPr="008F5239">
        <w:rPr>
          <w:rFonts w:ascii="Times New Roman" w:eastAsiaTheme="minorEastAsia" w:hAnsi="Times New Roman" w:cs="Times New Roman"/>
          <w:spacing w:val="-1"/>
          <w:sz w:val="24"/>
          <w:szCs w:val="24"/>
        </w:rPr>
        <w:t>(10</w:t>
      </w:r>
      <w:r w:rsidRPr="008F5239">
        <w:rPr>
          <w:rFonts w:ascii="Times New Roman" w:eastAsiaTheme="minorEastAsia" w:hAnsi="Times New Roman" w:cs="Times New Roman"/>
          <w:sz w:val="24"/>
          <w:szCs w:val="24"/>
        </w:rPr>
        <w:t xml:space="preserve"> </w:t>
      </w:r>
      <w:r w:rsidR="00A903F5">
        <w:rPr>
          <w:rFonts w:ascii="Times New Roman" w:eastAsiaTheme="minorEastAsia" w:hAnsi="Times New Roman" w:cs="Times New Roman"/>
          <w:sz w:val="24"/>
          <w:szCs w:val="24"/>
        </w:rPr>
        <w:t>y</w:t>
      </w:r>
      <w:r w:rsidRPr="008F5239">
        <w:rPr>
          <w:rFonts w:ascii="Times New Roman" w:eastAsiaTheme="minorEastAsia" w:hAnsi="Times New Roman" w:cs="Times New Roman"/>
          <w:spacing w:val="-1"/>
          <w:sz w:val="24"/>
          <w:szCs w:val="24"/>
        </w:rPr>
        <w:t>ears)</w:t>
      </w:r>
    </w:p>
    <w:p w:rsidR="008F5239" w:rsidRDefault="008F5239" w:rsidP="001A6CEB">
      <w:pPr>
        <w:spacing w:after="0" w:line="240" w:lineRule="auto"/>
        <w:rPr>
          <w:rFonts w:ascii="Times New Roman" w:hAnsi="Times New Roman" w:cs="Times New Roman"/>
          <w:sz w:val="24"/>
          <w:szCs w:val="24"/>
        </w:rPr>
      </w:pPr>
    </w:p>
    <w:p w:rsidR="001A6CEB" w:rsidRPr="001A6CEB" w:rsidRDefault="001A6CEB" w:rsidP="001A6CEB">
      <w:pPr>
        <w:spacing w:after="0" w:line="240" w:lineRule="auto"/>
        <w:rPr>
          <w:rFonts w:ascii="Times New Roman" w:hAnsi="Times New Roman" w:cs="Times New Roman"/>
          <w:sz w:val="24"/>
          <w:szCs w:val="24"/>
        </w:rPr>
      </w:pPr>
      <w:r w:rsidRPr="001A6CEB">
        <w:rPr>
          <w:rFonts w:ascii="Times New Roman" w:hAnsi="Times New Roman" w:cs="Times New Roman"/>
          <w:sz w:val="24"/>
          <w:szCs w:val="24"/>
        </w:rPr>
        <w:t xml:space="preserve">Reference Appendix </w:t>
      </w:r>
      <w:r w:rsidR="00501C2B">
        <w:rPr>
          <w:rFonts w:ascii="Times New Roman" w:hAnsi="Times New Roman" w:cs="Times New Roman"/>
          <w:sz w:val="24"/>
          <w:szCs w:val="24"/>
        </w:rPr>
        <w:t>K</w:t>
      </w:r>
      <w:r w:rsidR="008F5239" w:rsidRPr="00633A0C">
        <w:rPr>
          <w:rFonts w:ascii="Times New Roman" w:hAnsi="Times New Roman" w:cs="Times New Roman"/>
          <w:sz w:val="24"/>
          <w:szCs w:val="24"/>
        </w:rPr>
        <w:t xml:space="preserve"> for testing/calibration/maintenance tracking forms, 3</w:t>
      </w:r>
      <w:r w:rsidR="008F5239" w:rsidRPr="00633A0C">
        <w:rPr>
          <w:rFonts w:ascii="Times New Roman" w:hAnsi="Times New Roman" w:cs="Times New Roman"/>
          <w:sz w:val="24"/>
          <w:szCs w:val="24"/>
          <w:vertAlign w:val="superscript"/>
        </w:rPr>
        <w:t>rd</w:t>
      </w:r>
      <w:r w:rsidR="008F5239" w:rsidRPr="00633A0C">
        <w:rPr>
          <w:rFonts w:ascii="Times New Roman" w:hAnsi="Times New Roman" w:cs="Times New Roman"/>
          <w:sz w:val="24"/>
          <w:szCs w:val="24"/>
        </w:rPr>
        <w:t xml:space="preserve"> party equipment testing/calibration/maintenance contracts, disinfectant residual monitoring &amp; reporting forms, MOR templates and monthly OSE report template</w:t>
      </w:r>
      <w:r w:rsidRPr="001A6CEB">
        <w:rPr>
          <w:rFonts w:ascii="Times New Roman" w:hAnsi="Times New Roman" w:cs="Times New Roman"/>
          <w:sz w:val="24"/>
          <w:szCs w:val="24"/>
        </w:rPr>
        <w:t>.</w:t>
      </w:r>
    </w:p>
    <w:p w:rsidR="008F5239" w:rsidRDefault="008F5239" w:rsidP="001C232A">
      <w:pPr>
        <w:spacing w:after="0" w:line="240" w:lineRule="auto"/>
        <w:rPr>
          <w:rFonts w:ascii="Times New Roman" w:hAnsi="Times New Roman" w:cs="Times New Roman"/>
          <w:b/>
          <w:bCs/>
          <w:sz w:val="24"/>
          <w:szCs w:val="24"/>
          <w:u w:val="single"/>
        </w:rPr>
      </w:pPr>
    </w:p>
    <w:p w:rsidR="007A7BEF" w:rsidRPr="007A7BEF" w:rsidRDefault="00F464A6" w:rsidP="007A7BEF">
      <w:pPr>
        <w:spacing w:after="0" w:line="240" w:lineRule="auto"/>
        <w:rPr>
          <w:rFonts w:ascii="Times New Roman" w:hAnsi="Times New Roman" w:cs="Times New Roman"/>
          <w:b/>
          <w:bCs/>
          <w:sz w:val="24"/>
          <w:szCs w:val="24"/>
          <w:u w:val="single"/>
        </w:rPr>
      </w:pPr>
      <w:r w:rsidRPr="00694F46">
        <w:rPr>
          <w:rFonts w:ascii="Times New Roman" w:hAnsi="Times New Roman" w:cs="Times New Roman"/>
          <w:b/>
          <w:bCs/>
          <w:sz w:val="24"/>
          <w:szCs w:val="24"/>
          <w:u w:val="single"/>
        </w:rPr>
        <w:t>Section 8</w:t>
      </w:r>
      <w:r w:rsidR="008F5239">
        <w:rPr>
          <w:rFonts w:ascii="Times New Roman" w:hAnsi="Times New Roman" w:cs="Times New Roman"/>
          <w:b/>
          <w:bCs/>
          <w:sz w:val="24"/>
          <w:szCs w:val="24"/>
          <w:u w:val="single"/>
        </w:rPr>
        <w:tab/>
      </w:r>
      <w:r w:rsidR="007A7BEF">
        <w:rPr>
          <w:rFonts w:ascii="Times New Roman" w:hAnsi="Times New Roman" w:cs="Times New Roman"/>
          <w:b/>
          <w:bCs/>
          <w:sz w:val="24"/>
          <w:szCs w:val="24"/>
          <w:u w:val="single"/>
        </w:rPr>
        <w:t>Maintenance</w:t>
      </w:r>
    </w:p>
    <w:p w:rsidR="007A7BEF" w:rsidRPr="007A7BEF" w:rsidRDefault="007A7BEF" w:rsidP="007A7BEF">
      <w:pPr>
        <w:spacing w:after="0" w:line="240" w:lineRule="auto"/>
        <w:contextualSpacing/>
        <w:rPr>
          <w:rFonts w:ascii="Times New Roman" w:hAnsi="Times New Roman" w:cs="Times New Roman"/>
          <w:sz w:val="20"/>
          <w:szCs w:val="20"/>
          <w:highlight w:val="yellow"/>
        </w:rPr>
      </w:pPr>
      <w:r w:rsidRPr="007A7BEF">
        <w:rPr>
          <w:rFonts w:ascii="Times New Roman" w:hAnsi="Times New Roman" w:cs="Times New Roman"/>
          <w:sz w:val="20"/>
          <w:szCs w:val="20"/>
          <w:highlight w:val="yellow"/>
        </w:rPr>
        <w:t>Include:</w:t>
      </w:r>
    </w:p>
    <w:p w:rsidR="007A7BEF" w:rsidRPr="007A7BEF" w:rsidRDefault="007A7BEF" w:rsidP="007A7BEF">
      <w:pPr>
        <w:numPr>
          <w:ilvl w:val="0"/>
          <w:numId w:val="11"/>
        </w:numPr>
        <w:spacing w:after="0" w:line="240" w:lineRule="auto"/>
        <w:contextualSpacing/>
        <w:rPr>
          <w:rFonts w:ascii="Times New Roman" w:hAnsi="Times New Roman" w:cs="Times New Roman"/>
          <w:sz w:val="20"/>
          <w:szCs w:val="20"/>
          <w:highlight w:val="yellow"/>
        </w:rPr>
      </w:pPr>
      <w:r w:rsidRPr="007A7BEF">
        <w:rPr>
          <w:rFonts w:ascii="Times New Roman" w:hAnsi="Times New Roman" w:cs="Times New Roman"/>
          <w:sz w:val="20"/>
          <w:szCs w:val="20"/>
          <w:highlight w:val="yellow"/>
        </w:rPr>
        <w:t>Preventive maintenance (PM) task table or outline for each system feature based on manufacturer’s recommendations and system’s operational experience</w:t>
      </w:r>
    </w:p>
    <w:p w:rsidR="007A7BEF" w:rsidRPr="007A7BEF" w:rsidRDefault="007A7BEF" w:rsidP="007A7BEF">
      <w:pPr>
        <w:numPr>
          <w:ilvl w:val="1"/>
          <w:numId w:val="11"/>
        </w:numPr>
        <w:spacing w:after="0" w:line="240" w:lineRule="auto"/>
        <w:contextualSpacing/>
        <w:rPr>
          <w:rFonts w:ascii="Times New Roman" w:hAnsi="Times New Roman" w:cs="Times New Roman"/>
          <w:sz w:val="20"/>
          <w:szCs w:val="20"/>
          <w:highlight w:val="yellow"/>
        </w:rPr>
      </w:pPr>
      <w:r w:rsidRPr="007A7BEF">
        <w:rPr>
          <w:rFonts w:ascii="Times New Roman" w:hAnsi="Times New Roman" w:cs="Times New Roman"/>
          <w:sz w:val="20"/>
          <w:szCs w:val="20"/>
          <w:highlight w:val="yellow"/>
        </w:rPr>
        <w:t>Organize tasks daily, weekly, monthly, quarterly, semi-annual, annual (or other frequencies, as needed)</w:t>
      </w:r>
    </w:p>
    <w:p w:rsidR="007A7BEF" w:rsidRPr="007A7BEF" w:rsidRDefault="007A7BEF" w:rsidP="007A7BEF">
      <w:pPr>
        <w:numPr>
          <w:ilvl w:val="1"/>
          <w:numId w:val="11"/>
        </w:numPr>
        <w:spacing w:after="0" w:line="240" w:lineRule="auto"/>
        <w:contextualSpacing/>
        <w:rPr>
          <w:rFonts w:ascii="Times New Roman" w:hAnsi="Times New Roman" w:cs="Times New Roman"/>
          <w:sz w:val="20"/>
          <w:szCs w:val="20"/>
          <w:highlight w:val="yellow"/>
        </w:rPr>
      </w:pPr>
      <w:r w:rsidRPr="007A7BEF">
        <w:rPr>
          <w:rFonts w:ascii="Times New Roman" w:hAnsi="Times New Roman" w:cs="Times New Roman"/>
          <w:sz w:val="20"/>
          <w:szCs w:val="20"/>
          <w:highlight w:val="yellow"/>
        </w:rPr>
        <w:t>Use tasks to create tracking documents to log PM activities</w:t>
      </w:r>
    </w:p>
    <w:p w:rsidR="007A7BEF" w:rsidRPr="007A7BEF" w:rsidRDefault="007A7BEF" w:rsidP="007A7BEF">
      <w:pPr>
        <w:numPr>
          <w:ilvl w:val="1"/>
          <w:numId w:val="11"/>
        </w:numPr>
        <w:spacing w:after="0" w:line="240" w:lineRule="auto"/>
        <w:contextualSpacing/>
        <w:rPr>
          <w:rFonts w:ascii="Times New Roman" w:hAnsi="Times New Roman" w:cs="Times New Roman"/>
          <w:sz w:val="20"/>
          <w:szCs w:val="20"/>
          <w:highlight w:val="yellow"/>
        </w:rPr>
      </w:pPr>
      <w:r w:rsidRPr="007A7BEF">
        <w:rPr>
          <w:rFonts w:ascii="Times New Roman" w:hAnsi="Times New Roman" w:cs="Times New Roman"/>
          <w:sz w:val="20"/>
          <w:szCs w:val="20"/>
          <w:highlight w:val="yellow"/>
        </w:rPr>
        <w:t>Develop breakdown maintenance tracking documents to maintain repair history</w:t>
      </w:r>
    </w:p>
    <w:p w:rsidR="007A7BEF" w:rsidRPr="007A7BEF" w:rsidRDefault="007A7BEF" w:rsidP="007A7BEF">
      <w:pPr>
        <w:numPr>
          <w:ilvl w:val="0"/>
          <w:numId w:val="11"/>
        </w:numPr>
        <w:spacing w:after="0" w:line="240" w:lineRule="auto"/>
        <w:contextualSpacing/>
        <w:rPr>
          <w:rFonts w:ascii="Times New Roman" w:hAnsi="Times New Roman" w:cs="Times New Roman"/>
          <w:sz w:val="20"/>
          <w:szCs w:val="20"/>
          <w:highlight w:val="yellow"/>
        </w:rPr>
      </w:pPr>
      <w:r w:rsidRPr="007A7BEF">
        <w:rPr>
          <w:rFonts w:ascii="Times New Roman" w:hAnsi="Times New Roman" w:cs="Times New Roman"/>
          <w:sz w:val="20"/>
          <w:szCs w:val="20"/>
          <w:highlight w:val="yellow"/>
        </w:rPr>
        <w:t>Table or outline of all contractors approved to service/repair system equipment</w:t>
      </w:r>
    </w:p>
    <w:p w:rsidR="007A7BEF" w:rsidRPr="007A7BEF" w:rsidRDefault="007A7BEF" w:rsidP="007A7BEF">
      <w:pPr>
        <w:numPr>
          <w:ilvl w:val="0"/>
          <w:numId w:val="11"/>
        </w:numPr>
        <w:spacing w:after="0" w:line="240" w:lineRule="auto"/>
        <w:contextualSpacing/>
        <w:rPr>
          <w:rFonts w:ascii="Times New Roman" w:hAnsi="Times New Roman" w:cs="Times New Roman"/>
          <w:sz w:val="20"/>
          <w:szCs w:val="20"/>
          <w:highlight w:val="yellow"/>
        </w:rPr>
      </w:pPr>
      <w:r w:rsidRPr="007A7BEF">
        <w:rPr>
          <w:rFonts w:ascii="Times New Roman" w:hAnsi="Times New Roman" w:cs="Times New Roman"/>
          <w:sz w:val="20"/>
          <w:szCs w:val="20"/>
          <w:highlight w:val="yellow"/>
        </w:rPr>
        <w:t xml:space="preserve">Repair/service protocol, </w:t>
      </w:r>
      <w:r w:rsidR="00707031">
        <w:rPr>
          <w:rFonts w:ascii="Times New Roman" w:hAnsi="Times New Roman" w:cs="Times New Roman"/>
          <w:sz w:val="20"/>
          <w:szCs w:val="20"/>
          <w:highlight w:val="yellow"/>
        </w:rPr>
        <w:t xml:space="preserve">NSF-60/61 </w:t>
      </w:r>
      <w:r w:rsidRPr="007A7BEF">
        <w:rPr>
          <w:rFonts w:ascii="Times New Roman" w:hAnsi="Times New Roman" w:cs="Times New Roman"/>
          <w:sz w:val="20"/>
          <w:szCs w:val="20"/>
          <w:highlight w:val="yellow"/>
        </w:rPr>
        <w:t>specifications and SOPs</w:t>
      </w:r>
    </w:p>
    <w:p w:rsidR="007A7BEF" w:rsidRPr="007A7BEF" w:rsidRDefault="007A7BEF" w:rsidP="007A7BEF">
      <w:pPr>
        <w:numPr>
          <w:ilvl w:val="1"/>
          <w:numId w:val="11"/>
        </w:numPr>
        <w:spacing w:after="0" w:line="240" w:lineRule="auto"/>
        <w:contextualSpacing/>
        <w:rPr>
          <w:rFonts w:ascii="Times New Roman" w:hAnsi="Times New Roman" w:cs="Times New Roman"/>
          <w:sz w:val="20"/>
          <w:szCs w:val="20"/>
          <w:highlight w:val="yellow"/>
        </w:rPr>
      </w:pPr>
      <w:r w:rsidRPr="007A7BEF">
        <w:rPr>
          <w:rFonts w:ascii="Times New Roman" w:hAnsi="Times New Roman" w:cs="Times New Roman"/>
          <w:sz w:val="20"/>
          <w:szCs w:val="20"/>
          <w:highlight w:val="yellow"/>
        </w:rPr>
        <w:t>Internal</w:t>
      </w:r>
    </w:p>
    <w:p w:rsidR="007A7BEF" w:rsidRPr="007A7BEF" w:rsidRDefault="007A7BEF" w:rsidP="007A7BEF">
      <w:pPr>
        <w:numPr>
          <w:ilvl w:val="1"/>
          <w:numId w:val="11"/>
        </w:numPr>
        <w:spacing w:after="0" w:line="240" w:lineRule="auto"/>
        <w:contextualSpacing/>
        <w:rPr>
          <w:rFonts w:ascii="Times New Roman" w:hAnsi="Times New Roman" w:cs="Times New Roman"/>
          <w:sz w:val="20"/>
          <w:szCs w:val="20"/>
          <w:highlight w:val="yellow"/>
        </w:rPr>
      </w:pPr>
      <w:r w:rsidRPr="007A7BEF">
        <w:rPr>
          <w:rFonts w:ascii="Times New Roman" w:hAnsi="Times New Roman" w:cs="Times New Roman"/>
          <w:sz w:val="20"/>
          <w:szCs w:val="20"/>
          <w:highlight w:val="yellow"/>
        </w:rPr>
        <w:t>3</w:t>
      </w:r>
      <w:r w:rsidRPr="007A7BEF">
        <w:rPr>
          <w:rFonts w:ascii="Times New Roman" w:hAnsi="Times New Roman" w:cs="Times New Roman"/>
          <w:sz w:val="20"/>
          <w:szCs w:val="20"/>
          <w:highlight w:val="yellow"/>
          <w:vertAlign w:val="superscript"/>
        </w:rPr>
        <w:t>rd</w:t>
      </w:r>
      <w:r w:rsidRPr="007A7BEF">
        <w:rPr>
          <w:rFonts w:ascii="Times New Roman" w:hAnsi="Times New Roman" w:cs="Times New Roman"/>
          <w:sz w:val="20"/>
          <w:szCs w:val="20"/>
          <w:highlight w:val="yellow"/>
        </w:rPr>
        <w:t xml:space="preserve"> party call-out</w:t>
      </w:r>
    </w:p>
    <w:p w:rsidR="007A7BEF" w:rsidRPr="007A7BEF" w:rsidRDefault="007A7BEF" w:rsidP="001C232A">
      <w:pPr>
        <w:spacing w:after="0" w:line="240" w:lineRule="auto"/>
        <w:rPr>
          <w:rFonts w:ascii="Times New Roman" w:hAnsi="Times New Roman" w:cs="Times New Roman"/>
          <w:sz w:val="24"/>
          <w:szCs w:val="24"/>
        </w:rPr>
      </w:pPr>
    </w:p>
    <w:p w:rsidR="007A7BEF" w:rsidRPr="007A7BEF" w:rsidRDefault="007A7BEF" w:rsidP="001C232A">
      <w:pPr>
        <w:spacing w:after="0" w:line="240" w:lineRule="auto"/>
        <w:rPr>
          <w:rFonts w:ascii="Times New Roman" w:hAnsi="Times New Roman" w:cs="Times New Roman"/>
          <w:sz w:val="24"/>
          <w:szCs w:val="24"/>
        </w:rPr>
      </w:pPr>
      <w:r w:rsidRPr="007A7BEF">
        <w:rPr>
          <w:rFonts w:ascii="Times New Roman" w:hAnsi="Times New Roman" w:cs="Times New Roman"/>
          <w:sz w:val="24"/>
          <w:szCs w:val="24"/>
        </w:rPr>
        <w:t>Appendix L contains our preventive and breakdown maintenance tracking documents.</w:t>
      </w:r>
    </w:p>
    <w:p w:rsidR="00C05AB4" w:rsidRPr="007A7BEF" w:rsidRDefault="00C05AB4" w:rsidP="001C232A">
      <w:pPr>
        <w:spacing w:after="0" w:line="240" w:lineRule="auto"/>
        <w:rPr>
          <w:rFonts w:ascii="Times New Roman" w:hAnsi="Times New Roman" w:cs="Times New Roman"/>
          <w:bCs/>
          <w:sz w:val="24"/>
          <w:szCs w:val="24"/>
        </w:rPr>
      </w:pPr>
    </w:p>
    <w:p w:rsidR="00E57369" w:rsidRPr="00694F46" w:rsidRDefault="00F464A6" w:rsidP="001C232A">
      <w:pPr>
        <w:spacing w:after="0" w:line="240" w:lineRule="auto"/>
        <w:rPr>
          <w:rFonts w:ascii="Times New Roman" w:hAnsi="Times New Roman" w:cs="Times New Roman"/>
          <w:b/>
          <w:bCs/>
          <w:sz w:val="24"/>
          <w:szCs w:val="24"/>
          <w:u w:val="single"/>
        </w:rPr>
      </w:pPr>
      <w:r w:rsidRPr="00694F46">
        <w:rPr>
          <w:rFonts w:ascii="Times New Roman" w:hAnsi="Times New Roman" w:cs="Times New Roman"/>
          <w:b/>
          <w:bCs/>
          <w:sz w:val="24"/>
          <w:szCs w:val="24"/>
          <w:u w:val="single"/>
        </w:rPr>
        <w:t>Section 9</w:t>
      </w:r>
      <w:r w:rsidR="008F5239">
        <w:rPr>
          <w:rFonts w:ascii="Times New Roman" w:hAnsi="Times New Roman" w:cs="Times New Roman"/>
          <w:b/>
          <w:bCs/>
          <w:sz w:val="24"/>
          <w:szCs w:val="24"/>
          <w:u w:val="single"/>
        </w:rPr>
        <w:tab/>
      </w:r>
      <w:r w:rsidRPr="00694F46">
        <w:rPr>
          <w:rFonts w:ascii="Times New Roman" w:hAnsi="Times New Roman" w:cs="Times New Roman"/>
          <w:b/>
          <w:bCs/>
          <w:sz w:val="24"/>
          <w:szCs w:val="24"/>
          <w:u w:val="single"/>
        </w:rPr>
        <w:t>Spare Parts, Supplies and Chemicals</w:t>
      </w:r>
    </w:p>
    <w:p w:rsidR="007A7BEF" w:rsidRDefault="007A7BEF" w:rsidP="001C232A">
      <w:pPr>
        <w:spacing w:after="0" w:line="240" w:lineRule="auto"/>
        <w:rPr>
          <w:rFonts w:ascii="Times New Roman" w:hAnsi="Times New Roman" w:cs="Times New Roman"/>
          <w:iCs/>
          <w:sz w:val="20"/>
          <w:szCs w:val="20"/>
          <w:highlight w:val="yellow"/>
        </w:rPr>
      </w:pPr>
      <w:r>
        <w:rPr>
          <w:rFonts w:ascii="Times New Roman" w:hAnsi="Times New Roman" w:cs="Times New Roman"/>
          <w:iCs/>
          <w:sz w:val="20"/>
          <w:szCs w:val="20"/>
          <w:highlight w:val="yellow"/>
        </w:rPr>
        <w:t>Include:</w:t>
      </w:r>
    </w:p>
    <w:p w:rsidR="007A7BEF" w:rsidRPr="007A7BEF" w:rsidRDefault="007A7BEF" w:rsidP="00FC7E82">
      <w:pPr>
        <w:numPr>
          <w:ilvl w:val="0"/>
          <w:numId w:val="11"/>
        </w:numPr>
        <w:spacing w:after="0" w:line="240" w:lineRule="auto"/>
        <w:contextualSpacing/>
        <w:rPr>
          <w:rFonts w:ascii="Times New Roman" w:hAnsi="Times New Roman" w:cs="Times New Roman"/>
          <w:sz w:val="20"/>
          <w:szCs w:val="20"/>
          <w:highlight w:val="yellow"/>
        </w:rPr>
      </w:pPr>
      <w:r w:rsidRPr="007A7BEF">
        <w:rPr>
          <w:rFonts w:ascii="Times New Roman" w:hAnsi="Times New Roman" w:cs="Times New Roman"/>
          <w:sz w:val="20"/>
          <w:szCs w:val="20"/>
          <w:highlight w:val="yellow"/>
        </w:rPr>
        <w:t>Table or outline of spare parts, supplies (i.e., safety) and chemicals for each system feature based on manufacturer’s O&amp;M manuals, system experience, maintenance and repair history</w:t>
      </w:r>
    </w:p>
    <w:p w:rsidR="00707031" w:rsidRDefault="00707031" w:rsidP="00FC7E82">
      <w:pPr>
        <w:numPr>
          <w:ilvl w:val="1"/>
          <w:numId w:val="11"/>
        </w:numPr>
        <w:spacing w:after="0" w:line="240" w:lineRule="auto"/>
        <w:contextualSpacing/>
        <w:rPr>
          <w:rFonts w:ascii="Times New Roman" w:hAnsi="Times New Roman" w:cs="Times New Roman"/>
          <w:sz w:val="20"/>
          <w:szCs w:val="20"/>
          <w:highlight w:val="yellow"/>
        </w:rPr>
      </w:pPr>
      <w:r>
        <w:rPr>
          <w:rFonts w:ascii="Times New Roman" w:hAnsi="Times New Roman" w:cs="Times New Roman"/>
          <w:sz w:val="20"/>
          <w:szCs w:val="20"/>
          <w:highlight w:val="yellow"/>
        </w:rPr>
        <w:t>NSF-60/61 specifications and status</w:t>
      </w:r>
    </w:p>
    <w:p w:rsidR="007A7BEF" w:rsidRPr="007A7BEF" w:rsidRDefault="007A7BEF" w:rsidP="00FC7E82">
      <w:pPr>
        <w:numPr>
          <w:ilvl w:val="1"/>
          <w:numId w:val="11"/>
        </w:numPr>
        <w:spacing w:after="0" w:line="240" w:lineRule="auto"/>
        <w:contextualSpacing/>
        <w:rPr>
          <w:rFonts w:ascii="Times New Roman" w:hAnsi="Times New Roman" w:cs="Times New Roman"/>
          <w:sz w:val="20"/>
          <w:szCs w:val="20"/>
          <w:highlight w:val="yellow"/>
        </w:rPr>
      </w:pPr>
      <w:r w:rsidRPr="007A7BEF">
        <w:rPr>
          <w:rFonts w:ascii="Times New Roman" w:hAnsi="Times New Roman" w:cs="Times New Roman"/>
          <w:sz w:val="20"/>
          <w:szCs w:val="20"/>
          <w:highlight w:val="yellow"/>
        </w:rPr>
        <w:t>Include part name &amp; #/mfg. ID, description, minimum quantity needed, quantity in inventory, cost, priority ranking (i.e., critical, high, moderate, low), order lead time</w:t>
      </w:r>
    </w:p>
    <w:p w:rsidR="007A7BEF" w:rsidRPr="007A7BEF" w:rsidRDefault="007A7BEF" w:rsidP="00FC7E82">
      <w:pPr>
        <w:numPr>
          <w:ilvl w:val="0"/>
          <w:numId w:val="11"/>
        </w:numPr>
        <w:spacing w:after="0" w:line="240" w:lineRule="auto"/>
        <w:contextualSpacing/>
        <w:rPr>
          <w:rFonts w:ascii="Times New Roman" w:hAnsi="Times New Roman" w:cs="Times New Roman"/>
          <w:sz w:val="20"/>
          <w:szCs w:val="20"/>
          <w:highlight w:val="yellow"/>
        </w:rPr>
      </w:pPr>
      <w:r w:rsidRPr="007A7BEF">
        <w:rPr>
          <w:rFonts w:ascii="Times New Roman" w:hAnsi="Times New Roman" w:cs="Times New Roman"/>
          <w:sz w:val="20"/>
          <w:szCs w:val="20"/>
          <w:highlight w:val="yellow"/>
        </w:rPr>
        <w:t>Reference Appendix M for list of sources for all equipment, parts, supplies and chemicals</w:t>
      </w:r>
    </w:p>
    <w:p w:rsidR="007A7BEF" w:rsidRPr="007A7BEF" w:rsidRDefault="007A7BEF" w:rsidP="00FC7E82">
      <w:pPr>
        <w:numPr>
          <w:ilvl w:val="1"/>
          <w:numId w:val="11"/>
        </w:numPr>
        <w:spacing w:after="0" w:line="240" w:lineRule="auto"/>
        <w:contextualSpacing/>
        <w:rPr>
          <w:rFonts w:ascii="Times New Roman" w:hAnsi="Times New Roman" w:cs="Times New Roman"/>
          <w:sz w:val="20"/>
          <w:szCs w:val="20"/>
          <w:highlight w:val="yellow"/>
        </w:rPr>
      </w:pPr>
      <w:r w:rsidRPr="007A7BEF">
        <w:rPr>
          <w:rFonts w:ascii="Times New Roman" w:hAnsi="Times New Roman" w:cs="Times New Roman"/>
          <w:sz w:val="20"/>
          <w:szCs w:val="20"/>
          <w:highlight w:val="yellow"/>
        </w:rPr>
        <w:t>Include account rep, account number, open PO #s, equipment/parts/supplies/chemicals available, NSF status, delivery/pick up requirements</w:t>
      </w:r>
    </w:p>
    <w:p w:rsidR="007A7BEF" w:rsidRDefault="007A7BEF" w:rsidP="001C232A">
      <w:pPr>
        <w:spacing w:after="0" w:line="240" w:lineRule="auto"/>
        <w:rPr>
          <w:rFonts w:ascii="Times New Roman" w:hAnsi="Times New Roman" w:cs="Times New Roman"/>
          <w:iCs/>
          <w:sz w:val="20"/>
          <w:szCs w:val="20"/>
          <w:highlight w:val="yellow"/>
        </w:rPr>
      </w:pPr>
    </w:p>
    <w:p w:rsidR="00E57369" w:rsidRDefault="00E57369" w:rsidP="001C232A">
      <w:pPr>
        <w:spacing w:after="0" w:line="240" w:lineRule="auto"/>
        <w:rPr>
          <w:rFonts w:ascii="Times New Roman" w:hAnsi="Times New Roman" w:cs="Times New Roman"/>
          <w:iCs/>
          <w:sz w:val="20"/>
          <w:szCs w:val="20"/>
        </w:rPr>
      </w:pPr>
      <w:r w:rsidRPr="008E1D18">
        <w:rPr>
          <w:rFonts w:ascii="Times New Roman" w:hAnsi="Times New Roman" w:cs="Times New Roman"/>
          <w:iCs/>
          <w:sz w:val="20"/>
          <w:szCs w:val="20"/>
          <w:highlight w:val="yellow"/>
        </w:rPr>
        <w:t>EXAMPLE</w:t>
      </w:r>
      <w:r w:rsidR="00FC7E82">
        <w:rPr>
          <w:rFonts w:ascii="Times New Roman" w:hAnsi="Times New Roman" w:cs="Times New Roman"/>
          <w:iCs/>
          <w:sz w:val="20"/>
          <w:szCs w:val="20"/>
          <w:highlight w:val="yellow"/>
        </w:rPr>
        <w:t>:</w:t>
      </w:r>
    </w:p>
    <w:p w:rsidR="00FC7E82" w:rsidRPr="00FC7E82" w:rsidRDefault="00FC7E82" w:rsidP="001C232A">
      <w:pPr>
        <w:spacing w:after="0" w:line="240" w:lineRule="auto"/>
        <w:rPr>
          <w:rFonts w:ascii="Times New Roman" w:hAnsi="Times New Roman" w:cs="Times New Roman"/>
          <w:iCs/>
          <w:sz w:val="20"/>
          <w:szCs w:val="20"/>
          <w:u w:val="single"/>
        </w:rPr>
      </w:pPr>
      <w:r w:rsidRPr="00FC7E82">
        <w:rPr>
          <w:rFonts w:ascii="Times New Roman" w:hAnsi="Times New Roman" w:cs="Times New Roman"/>
          <w:iCs/>
          <w:sz w:val="20"/>
          <w:szCs w:val="20"/>
          <w:highlight w:val="yellow"/>
          <w:u w:val="single"/>
        </w:rPr>
        <w:t>Equipment</w:t>
      </w:r>
    </w:p>
    <w:p w:rsidR="00F464A6" w:rsidRPr="008E1D18" w:rsidRDefault="00F464A6" w:rsidP="001C232A">
      <w:pPr>
        <w:spacing w:after="0" w:line="240" w:lineRule="auto"/>
        <w:rPr>
          <w:rFonts w:ascii="Times New Roman" w:hAnsi="Times New Roman" w:cs="Times New Roman"/>
          <w:sz w:val="20"/>
          <w:szCs w:val="20"/>
          <w:highlight w:val="yellow"/>
        </w:rPr>
      </w:pPr>
      <w:r w:rsidRPr="008E1D18">
        <w:rPr>
          <w:rFonts w:ascii="Times New Roman" w:hAnsi="Times New Roman" w:cs="Times New Roman"/>
          <w:sz w:val="20"/>
          <w:szCs w:val="20"/>
          <w:highlight w:val="yellow"/>
        </w:rPr>
        <w:t>A. Water Well Pump</w:t>
      </w:r>
    </w:p>
    <w:p w:rsidR="00F464A6" w:rsidRPr="008E1D18" w:rsidRDefault="00F464A6" w:rsidP="001C232A">
      <w:pPr>
        <w:spacing w:after="0" w:line="240" w:lineRule="auto"/>
        <w:ind w:firstLine="720"/>
        <w:rPr>
          <w:rFonts w:ascii="Times New Roman" w:hAnsi="Times New Roman" w:cs="Times New Roman"/>
          <w:sz w:val="20"/>
          <w:szCs w:val="20"/>
          <w:highlight w:val="yellow"/>
        </w:rPr>
      </w:pPr>
      <w:r w:rsidRPr="008E1D18">
        <w:rPr>
          <w:rFonts w:ascii="Times New Roman" w:hAnsi="Times New Roman" w:cs="Times New Roman"/>
          <w:sz w:val="20"/>
          <w:szCs w:val="20"/>
          <w:highlight w:val="yellow"/>
        </w:rPr>
        <w:t>Impeller</w:t>
      </w:r>
    </w:p>
    <w:p w:rsidR="00F464A6" w:rsidRPr="008E1D18" w:rsidRDefault="00F464A6" w:rsidP="001C232A">
      <w:pPr>
        <w:spacing w:after="0" w:line="240" w:lineRule="auto"/>
        <w:ind w:firstLine="720"/>
        <w:rPr>
          <w:rFonts w:ascii="Times New Roman" w:hAnsi="Times New Roman" w:cs="Times New Roman"/>
          <w:sz w:val="20"/>
          <w:szCs w:val="20"/>
          <w:highlight w:val="yellow"/>
        </w:rPr>
      </w:pPr>
      <w:r w:rsidRPr="008E1D18">
        <w:rPr>
          <w:rFonts w:ascii="Times New Roman" w:hAnsi="Times New Roman" w:cs="Times New Roman"/>
          <w:sz w:val="20"/>
          <w:szCs w:val="20"/>
          <w:highlight w:val="yellow"/>
        </w:rPr>
        <w:t>Shaft</w:t>
      </w:r>
    </w:p>
    <w:p w:rsidR="00F464A6" w:rsidRPr="008E1D18" w:rsidRDefault="00F464A6" w:rsidP="001C232A">
      <w:pPr>
        <w:spacing w:after="0" w:line="240" w:lineRule="auto"/>
        <w:ind w:firstLine="720"/>
        <w:rPr>
          <w:rFonts w:ascii="Times New Roman" w:hAnsi="Times New Roman" w:cs="Times New Roman"/>
          <w:sz w:val="20"/>
          <w:szCs w:val="20"/>
          <w:highlight w:val="yellow"/>
        </w:rPr>
      </w:pPr>
      <w:r w:rsidRPr="008E1D18">
        <w:rPr>
          <w:rFonts w:ascii="Times New Roman" w:hAnsi="Times New Roman" w:cs="Times New Roman"/>
          <w:sz w:val="20"/>
          <w:szCs w:val="20"/>
          <w:highlight w:val="yellow"/>
        </w:rPr>
        <w:t>Seal</w:t>
      </w:r>
    </w:p>
    <w:p w:rsidR="00E57369" w:rsidRPr="008E1D18" w:rsidRDefault="00F464A6" w:rsidP="001C232A">
      <w:pPr>
        <w:spacing w:after="0" w:line="240" w:lineRule="auto"/>
        <w:ind w:firstLine="720"/>
        <w:rPr>
          <w:rFonts w:ascii="Times New Roman" w:hAnsi="Times New Roman" w:cs="Times New Roman"/>
          <w:sz w:val="20"/>
          <w:szCs w:val="20"/>
          <w:highlight w:val="yellow"/>
        </w:rPr>
      </w:pPr>
      <w:r w:rsidRPr="008E1D18">
        <w:rPr>
          <w:rFonts w:ascii="Times New Roman" w:hAnsi="Times New Roman" w:cs="Times New Roman"/>
          <w:sz w:val="20"/>
          <w:szCs w:val="20"/>
          <w:highlight w:val="yellow"/>
        </w:rPr>
        <w:t>Coupling</w:t>
      </w:r>
    </w:p>
    <w:p w:rsidR="00E57369" w:rsidRPr="008E1D18" w:rsidRDefault="00E57369" w:rsidP="001C232A">
      <w:pPr>
        <w:spacing w:after="0" w:line="240" w:lineRule="auto"/>
        <w:rPr>
          <w:rFonts w:ascii="Times New Roman" w:hAnsi="Times New Roman" w:cs="Times New Roman"/>
          <w:sz w:val="20"/>
          <w:szCs w:val="20"/>
          <w:highlight w:val="yellow"/>
        </w:rPr>
      </w:pPr>
    </w:p>
    <w:p w:rsidR="00F464A6" w:rsidRPr="008E1D18" w:rsidRDefault="00F464A6" w:rsidP="001C232A">
      <w:pPr>
        <w:spacing w:after="0" w:line="240" w:lineRule="auto"/>
        <w:rPr>
          <w:rFonts w:ascii="Times New Roman" w:hAnsi="Times New Roman" w:cs="Times New Roman"/>
          <w:sz w:val="20"/>
          <w:szCs w:val="20"/>
          <w:highlight w:val="yellow"/>
        </w:rPr>
      </w:pPr>
      <w:r w:rsidRPr="008E1D18">
        <w:rPr>
          <w:rFonts w:ascii="Times New Roman" w:hAnsi="Times New Roman" w:cs="Times New Roman"/>
          <w:sz w:val="20"/>
          <w:szCs w:val="20"/>
          <w:highlight w:val="yellow"/>
        </w:rPr>
        <w:t>B. Distribution Piping</w:t>
      </w:r>
    </w:p>
    <w:p w:rsidR="00F464A6" w:rsidRPr="008E1D18" w:rsidRDefault="00F464A6" w:rsidP="001C232A">
      <w:pPr>
        <w:spacing w:after="0" w:line="240" w:lineRule="auto"/>
        <w:ind w:firstLine="720"/>
        <w:rPr>
          <w:rFonts w:ascii="Times New Roman" w:hAnsi="Times New Roman" w:cs="Times New Roman"/>
          <w:sz w:val="20"/>
          <w:szCs w:val="20"/>
          <w:highlight w:val="yellow"/>
        </w:rPr>
      </w:pPr>
      <w:r w:rsidRPr="008E1D18">
        <w:rPr>
          <w:rFonts w:ascii="Times New Roman" w:hAnsi="Times New Roman" w:cs="Times New Roman"/>
          <w:sz w:val="20"/>
          <w:szCs w:val="20"/>
          <w:highlight w:val="yellow"/>
        </w:rPr>
        <w:t>6 – 2” Water Meters</w:t>
      </w:r>
    </w:p>
    <w:p w:rsidR="00F464A6" w:rsidRPr="008E1D18" w:rsidRDefault="00F464A6" w:rsidP="001C232A">
      <w:pPr>
        <w:spacing w:after="0" w:line="240" w:lineRule="auto"/>
        <w:ind w:firstLine="720"/>
        <w:rPr>
          <w:rFonts w:ascii="Times New Roman" w:hAnsi="Times New Roman" w:cs="Times New Roman"/>
          <w:sz w:val="20"/>
          <w:szCs w:val="20"/>
          <w:highlight w:val="yellow"/>
        </w:rPr>
      </w:pPr>
      <w:r w:rsidRPr="008E1D18">
        <w:rPr>
          <w:rFonts w:ascii="Times New Roman" w:hAnsi="Times New Roman" w:cs="Times New Roman"/>
          <w:sz w:val="20"/>
          <w:szCs w:val="20"/>
          <w:highlight w:val="yellow"/>
        </w:rPr>
        <w:t>2 – 2” Plug Valves</w:t>
      </w:r>
    </w:p>
    <w:p w:rsidR="00F464A6" w:rsidRPr="008E1D18" w:rsidRDefault="00F464A6" w:rsidP="001C232A">
      <w:pPr>
        <w:spacing w:after="0" w:line="240" w:lineRule="auto"/>
        <w:ind w:left="720"/>
        <w:rPr>
          <w:rFonts w:ascii="Times New Roman" w:hAnsi="Times New Roman" w:cs="Times New Roman"/>
          <w:sz w:val="20"/>
          <w:szCs w:val="20"/>
          <w:highlight w:val="yellow"/>
        </w:rPr>
      </w:pPr>
      <w:r w:rsidRPr="008E1D18">
        <w:rPr>
          <w:rFonts w:ascii="Times New Roman" w:hAnsi="Times New Roman" w:cs="Times New Roman"/>
          <w:sz w:val="20"/>
          <w:szCs w:val="20"/>
          <w:highlight w:val="yellow"/>
        </w:rPr>
        <w:t>2 – 2” Check Valves</w:t>
      </w:r>
    </w:p>
    <w:p w:rsidR="00F464A6" w:rsidRPr="008E1D18" w:rsidRDefault="00F464A6" w:rsidP="001C232A">
      <w:pPr>
        <w:spacing w:after="0" w:line="240" w:lineRule="auto"/>
        <w:ind w:left="720"/>
        <w:rPr>
          <w:rFonts w:ascii="Times New Roman" w:hAnsi="Times New Roman" w:cs="Times New Roman"/>
          <w:sz w:val="20"/>
          <w:szCs w:val="20"/>
          <w:highlight w:val="yellow"/>
        </w:rPr>
      </w:pPr>
      <w:r w:rsidRPr="008E1D18">
        <w:rPr>
          <w:rFonts w:ascii="Times New Roman" w:hAnsi="Times New Roman" w:cs="Times New Roman"/>
          <w:sz w:val="20"/>
          <w:szCs w:val="20"/>
          <w:highlight w:val="yellow"/>
        </w:rPr>
        <w:t>100’ – 2” PVC Pipe</w:t>
      </w:r>
    </w:p>
    <w:p w:rsidR="00F464A6" w:rsidRPr="008E1D18" w:rsidRDefault="00F464A6" w:rsidP="001C232A">
      <w:pPr>
        <w:spacing w:after="0" w:line="240" w:lineRule="auto"/>
        <w:ind w:left="720"/>
        <w:rPr>
          <w:rFonts w:ascii="Times New Roman" w:hAnsi="Times New Roman" w:cs="Times New Roman"/>
          <w:sz w:val="20"/>
          <w:szCs w:val="20"/>
          <w:highlight w:val="yellow"/>
        </w:rPr>
      </w:pPr>
      <w:r w:rsidRPr="008E1D18">
        <w:rPr>
          <w:rFonts w:ascii="Times New Roman" w:hAnsi="Times New Roman" w:cs="Times New Roman"/>
          <w:sz w:val="20"/>
          <w:szCs w:val="20"/>
          <w:highlight w:val="yellow"/>
        </w:rPr>
        <w:t>100’ – 3” PVC Pipe</w:t>
      </w:r>
    </w:p>
    <w:p w:rsidR="00F464A6" w:rsidRPr="008E1D18" w:rsidRDefault="00F464A6" w:rsidP="001C232A">
      <w:pPr>
        <w:spacing w:after="0" w:line="240" w:lineRule="auto"/>
        <w:ind w:left="720"/>
        <w:rPr>
          <w:rFonts w:ascii="Times New Roman" w:hAnsi="Times New Roman" w:cs="Times New Roman"/>
          <w:sz w:val="20"/>
          <w:szCs w:val="20"/>
          <w:highlight w:val="yellow"/>
        </w:rPr>
      </w:pPr>
      <w:r w:rsidRPr="008E1D18">
        <w:rPr>
          <w:rFonts w:ascii="Times New Roman" w:hAnsi="Times New Roman" w:cs="Times New Roman"/>
          <w:sz w:val="20"/>
          <w:szCs w:val="20"/>
          <w:highlight w:val="yellow"/>
        </w:rPr>
        <w:t>100’ – 4” PVC Pipe</w:t>
      </w:r>
    </w:p>
    <w:p w:rsidR="00F464A6" w:rsidRPr="008E1D18" w:rsidRDefault="00F464A6" w:rsidP="001C232A">
      <w:pPr>
        <w:spacing w:after="0" w:line="240" w:lineRule="auto"/>
        <w:ind w:left="720"/>
        <w:rPr>
          <w:rFonts w:ascii="Times New Roman" w:hAnsi="Times New Roman" w:cs="Times New Roman"/>
          <w:sz w:val="20"/>
          <w:szCs w:val="20"/>
          <w:highlight w:val="yellow"/>
        </w:rPr>
      </w:pPr>
      <w:r w:rsidRPr="008E1D18">
        <w:rPr>
          <w:rFonts w:ascii="Times New Roman" w:hAnsi="Times New Roman" w:cs="Times New Roman"/>
          <w:sz w:val="20"/>
          <w:szCs w:val="20"/>
          <w:highlight w:val="yellow"/>
        </w:rPr>
        <w:t>100’ – 6” PVC Pipe</w:t>
      </w:r>
    </w:p>
    <w:p w:rsidR="00F464A6" w:rsidRPr="008E1D18" w:rsidRDefault="00F464A6" w:rsidP="001C232A">
      <w:pPr>
        <w:spacing w:after="0" w:line="240" w:lineRule="auto"/>
        <w:ind w:left="720"/>
        <w:rPr>
          <w:rFonts w:ascii="Times New Roman" w:hAnsi="Times New Roman" w:cs="Times New Roman"/>
          <w:sz w:val="20"/>
          <w:szCs w:val="20"/>
          <w:highlight w:val="yellow"/>
        </w:rPr>
      </w:pPr>
      <w:r w:rsidRPr="008E1D18">
        <w:rPr>
          <w:rFonts w:ascii="Times New Roman" w:hAnsi="Times New Roman" w:cs="Times New Roman"/>
          <w:sz w:val="20"/>
          <w:szCs w:val="20"/>
          <w:highlight w:val="yellow"/>
        </w:rPr>
        <w:t>100’ – 8” PVC Pipe</w:t>
      </w:r>
    </w:p>
    <w:p w:rsidR="00F464A6" w:rsidRPr="008E1D18" w:rsidRDefault="00F464A6" w:rsidP="001C232A">
      <w:pPr>
        <w:spacing w:after="0" w:line="240" w:lineRule="auto"/>
        <w:ind w:firstLine="720"/>
        <w:rPr>
          <w:rFonts w:ascii="Times New Roman" w:hAnsi="Times New Roman" w:cs="Times New Roman"/>
          <w:sz w:val="20"/>
          <w:szCs w:val="20"/>
          <w:highlight w:val="yellow"/>
        </w:rPr>
      </w:pPr>
      <w:r w:rsidRPr="008E1D18">
        <w:rPr>
          <w:rFonts w:ascii="Times New Roman" w:hAnsi="Times New Roman" w:cs="Times New Roman"/>
          <w:sz w:val="20"/>
          <w:szCs w:val="20"/>
          <w:highlight w:val="yellow"/>
        </w:rPr>
        <w:t>2 – 4” Fire Hydrants</w:t>
      </w:r>
    </w:p>
    <w:p w:rsidR="00F464A6" w:rsidRPr="008E1D18" w:rsidRDefault="00F464A6" w:rsidP="001C232A">
      <w:pPr>
        <w:spacing w:after="0" w:line="240" w:lineRule="auto"/>
        <w:ind w:firstLine="720"/>
        <w:rPr>
          <w:rFonts w:ascii="Times New Roman" w:hAnsi="Times New Roman" w:cs="Times New Roman"/>
          <w:sz w:val="20"/>
          <w:szCs w:val="20"/>
          <w:highlight w:val="yellow"/>
        </w:rPr>
      </w:pPr>
      <w:r w:rsidRPr="008E1D18">
        <w:rPr>
          <w:rFonts w:ascii="Times New Roman" w:hAnsi="Times New Roman" w:cs="Times New Roman"/>
          <w:sz w:val="20"/>
          <w:szCs w:val="20"/>
          <w:highlight w:val="yellow"/>
        </w:rPr>
        <w:t>Various 2, 3 and 4 inch pipe fittings</w:t>
      </w:r>
    </w:p>
    <w:p w:rsidR="00FC7E82" w:rsidRDefault="00FC7E82" w:rsidP="001C232A">
      <w:pPr>
        <w:spacing w:after="0" w:line="240" w:lineRule="auto"/>
        <w:rPr>
          <w:rFonts w:ascii="Times New Roman" w:hAnsi="Times New Roman" w:cs="Times New Roman"/>
          <w:sz w:val="20"/>
          <w:szCs w:val="20"/>
          <w:highlight w:val="yellow"/>
        </w:rPr>
      </w:pPr>
    </w:p>
    <w:p w:rsidR="00F464A6" w:rsidRPr="008E1D18" w:rsidRDefault="00F464A6" w:rsidP="001C232A">
      <w:pPr>
        <w:spacing w:after="0" w:line="240" w:lineRule="auto"/>
        <w:rPr>
          <w:rFonts w:ascii="Times New Roman" w:hAnsi="Times New Roman" w:cs="Times New Roman"/>
          <w:sz w:val="20"/>
          <w:szCs w:val="20"/>
          <w:highlight w:val="yellow"/>
        </w:rPr>
      </w:pPr>
      <w:r w:rsidRPr="008E1D18">
        <w:rPr>
          <w:rFonts w:ascii="Times New Roman" w:hAnsi="Times New Roman" w:cs="Times New Roman"/>
          <w:sz w:val="20"/>
          <w:szCs w:val="20"/>
          <w:highlight w:val="yellow"/>
        </w:rPr>
        <w:t>C. Chlorination System</w:t>
      </w:r>
    </w:p>
    <w:p w:rsidR="00F464A6" w:rsidRPr="008E1D18" w:rsidRDefault="00F464A6" w:rsidP="001C232A">
      <w:pPr>
        <w:spacing w:after="0" w:line="240" w:lineRule="auto"/>
        <w:rPr>
          <w:rFonts w:ascii="Times New Roman" w:hAnsi="Times New Roman" w:cs="Times New Roman"/>
          <w:sz w:val="20"/>
          <w:szCs w:val="20"/>
          <w:highlight w:val="yellow"/>
        </w:rPr>
      </w:pPr>
      <w:r w:rsidRPr="008E1D18">
        <w:rPr>
          <w:rFonts w:ascii="Times New Roman" w:hAnsi="Times New Roman" w:cs="Times New Roman"/>
          <w:sz w:val="20"/>
          <w:szCs w:val="20"/>
          <w:highlight w:val="yellow"/>
        </w:rPr>
        <w:t>Chlorinator</w:t>
      </w:r>
    </w:p>
    <w:p w:rsidR="00F464A6" w:rsidRPr="008E1D18" w:rsidRDefault="00F464A6" w:rsidP="001C232A">
      <w:pPr>
        <w:spacing w:after="0" w:line="240" w:lineRule="auto"/>
        <w:rPr>
          <w:rFonts w:ascii="Times New Roman" w:hAnsi="Times New Roman" w:cs="Times New Roman"/>
          <w:sz w:val="20"/>
          <w:szCs w:val="20"/>
          <w:highlight w:val="yellow"/>
        </w:rPr>
      </w:pPr>
      <w:r w:rsidRPr="008E1D18">
        <w:rPr>
          <w:rFonts w:ascii="Times New Roman" w:hAnsi="Times New Roman" w:cs="Times New Roman"/>
          <w:sz w:val="20"/>
          <w:szCs w:val="20"/>
          <w:highlight w:val="yellow"/>
        </w:rPr>
        <w:t>Tubing</w:t>
      </w:r>
    </w:p>
    <w:p w:rsidR="00F464A6" w:rsidRPr="008E1D18" w:rsidRDefault="00F464A6" w:rsidP="001C232A">
      <w:pPr>
        <w:spacing w:after="0" w:line="240" w:lineRule="auto"/>
        <w:rPr>
          <w:rFonts w:ascii="Times New Roman" w:hAnsi="Times New Roman" w:cs="Times New Roman"/>
          <w:sz w:val="20"/>
          <w:szCs w:val="20"/>
          <w:highlight w:val="yellow"/>
        </w:rPr>
      </w:pPr>
      <w:r w:rsidRPr="008E1D18">
        <w:rPr>
          <w:rFonts w:ascii="Times New Roman" w:hAnsi="Times New Roman" w:cs="Times New Roman"/>
          <w:sz w:val="20"/>
          <w:szCs w:val="20"/>
          <w:highlight w:val="yellow"/>
        </w:rPr>
        <w:t>Tubing Fittings</w:t>
      </w:r>
    </w:p>
    <w:p w:rsidR="00F464A6" w:rsidRPr="008E1D18" w:rsidRDefault="00F464A6" w:rsidP="001C232A">
      <w:pPr>
        <w:spacing w:after="0" w:line="240" w:lineRule="auto"/>
        <w:rPr>
          <w:rFonts w:ascii="Times New Roman" w:hAnsi="Times New Roman" w:cs="Times New Roman"/>
          <w:sz w:val="20"/>
          <w:szCs w:val="20"/>
          <w:highlight w:val="yellow"/>
        </w:rPr>
      </w:pPr>
      <w:r w:rsidRPr="008E1D18">
        <w:rPr>
          <w:rFonts w:ascii="Times New Roman" w:hAnsi="Times New Roman" w:cs="Times New Roman"/>
          <w:sz w:val="20"/>
          <w:szCs w:val="20"/>
          <w:highlight w:val="yellow"/>
        </w:rPr>
        <w:t>Tubing Valves</w:t>
      </w:r>
    </w:p>
    <w:p w:rsidR="0088574F" w:rsidRPr="008E1D18" w:rsidRDefault="0088574F" w:rsidP="001C232A">
      <w:pPr>
        <w:spacing w:after="0" w:line="240" w:lineRule="auto"/>
        <w:rPr>
          <w:rFonts w:ascii="Times New Roman" w:hAnsi="Times New Roman" w:cs="Times New Roman"/>
          <w:sz w:val="20"/>
          <w:szCs w:val="20"/>
          <w:highlight w:val="yellow"/>
        </w:rPr>
      </w:pPr>
    </w:p>
    <w:p w:rsidR="00F464A6" w:rsidRPr="00FC7E82" w:rsidRDefault="00F464A6" w:rsidP="001C232A">
      <w:pPr>
        <w:spacing w:after="0" w:line="240" w:lineRule="auto"/>
        <w:rPr>
          <w:rFonts w:ascii="Times New Roman" w:hAnsi="Times New Roman" w:cs="Times New Roman"/>
          <w:sz w:val="20"/>
          <w:szCs w:val="20"/>
          <w:highlight w:val="yellow"/>
          <w:u w:val="single"/>
        </w:rPr>
      </w:pPr>
      <w:r w:rsidRPr="00FC7E82">
        <w:rPr>
          <w:rFonts w:ascii="Times New Roman" w:hAnsi="Times New Roman" w:cs="Times New Roman"/>
          <w:sz w:val="20"/>
          <w:szCs w:val="20"/>
          <w:highlight w:val="yellow"/>
          <w:u w:val="single"/>
        </w:rPr>
        <w:t>Supplies</w:t>
      </w:r>
    </w:p>
    <w:p w:rsidR="00FC7E82" w:rsidRDefault="00FC7E82" w:rsidP="001C232A">
      <w:pPr>
        <w:spacing w:after="0" w:line="240" w:lineRule="auto"/>
        <w:rPr>
          <w:rFonts w:ascii="Times New Roman" w:hAnsi="Times New Roman" w:cs="Times New Roman"/>
          <w:sz w:val="20"/>
          <w:szCs w:val="20"/>
          <w:highlight w:val="yellow"/>
        </w:rPr>
      </w:pPr>
      <w:r>
        <w:rPr>
          <w:rFonts w:ascii="Times New Roman" w:hAnsi="Times New Roman" w:cs="Times New Roman"/>
          <w:sz w:val="20"/>
          <w:szCs w:val="20"/>
          <w:highlight w:val="yellow"/>
        </w:rPr>
        <w:t>Chlorine Residual Test Tablets</w:t>
      </w:r>
    </w:p>
    <w:p w:rsidR="00FC7E82" w:rsidRDefault="00FC7E82" w:rsidP="001C232A">
      <w:pPr>
        <w:spacing w:after="0" w:line="240" w:lineRule="auto"/>
        <w:rPr>
          <w:rFonts w:ascii="Times New Roman" w:hAnsi="Times New Roman" w:cs="Times New Roman"/>
          <w:sz w:val="20"/>
          <w:szCs w:val="20"/>
          <w:highlight w:val="yellow"/>
        </w:rPr>
      </w:pPr>
    </w:p>
    <w:p w:rsidR="0088574F" w:rsidRPr="00FC7E82" w:rsidRDefault="0088574F" w:rsidP="001C232A">
      <w:pPr>
        <w:spacing w:after="0" w:line="240" w:lineRule="auto"/>
        <w:rPr>
          <w:rFonts w:ascii="Times New Roman" w:hAnsi="Times New Roman" w:cs="Times New Roman"/>
          <w:sz w:val="20"/>
          <w:szCs w:val="20"/>
          <w:highlight w:val="yellow"/>
        </w:rPr>
      </w:pPr>
      <w:r w:rsidRPr="008E1D18">
        <w:rPr>
          <w:rFonts w:ascii="Times New Roman" w:hAnsi="Times New Roman" w:cs="Times New Roman"/>
          <w:sz w:val="20"/>
          <w:szCs w:val="20"/>
          <w:highlight w:val="yellow"/>
          <w:u w:val="single"/>
        </w:rPr>
        <w:t>Chemicals</w:t>
      </w:r>
    </w:p>
    <w:p w:rsidR="00AD54E8" w:rsidRPr="008E1D18" w:rsidRDefault="00F464A6" w:rsidP="00FC7E82">
      <w:pPr>
        <w:spacing w:after="0" w:line="240" w:lineRule="auto"/>
        <w:rPr>
          <w:rFonts w:ascii="Times New Roman" w:hAnsi="Times New Roman" w:cs="Times New Roman"/>
          <w:sz w:val="20"/>
          <w:szCs w:val="20"/>
        </w:rPr>
      </w:pPr>
      <w:r w:rsidRPr="008E1D18">
        <w:rPr>
          <w:rFonts w:ascii="Times New Roman" w:hAnsi="Times New Roman" w:cs="Times New Roman"/>
          <w:sz w:val="20"/>
          <w:szCs w:val="20"/>
          <w:highlight w:val="yellow"/>
        </w:rPr>
        <w:t>Chlorine Gas</w:t>
      </w:r>
    </w:p>
    <w:p w:rsidR="00AD54E8" w:rsidRPr="00FC7E82" w:rsidRDefault="00AD54E8" w:rsidP="001C232A">
      <w:pPr>
        <w:spacing w:after="0" w:line="240" w:lineRule="auto"/>
        <w:rPr>
          <w:rFonts w:ascii="Times New Roman" w:hAnsi="Times New Roman" w:cs="Times New Roman"/>
          <w:sz w:val="24"/>
          <w:szCs w:val="24"/>
        </w:rPr>
      </w:pPr>
    </w:p>
    <w:p w:rsidR="00FC7E82" w:rsidRPr="00FC7E82" w:rsidRDefault="00FC7E82" w:rsidP="001C23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See </w:t>
      </w:r>
      <w:r w:rsidRPr="007A7BEF">
        <w:rPr>
          <w:rFonts w:ascii="Times New Roman" w:hAnsi="Times New Roman" w:cs="Times New Roman"/>
          <w:sz w:val="24"/>
          <w:szCs w:val="24"/>
        </w:rPr>
        <w:t xml:space="preserve">Appendix M for list of sources for all </w:t>
      </w:r>
      <w:r w:rsidR="00707031">
        <w:rPr>
          <w:rFonts w:ascii="Times New Roman" w:hAnsi="Times New Roman" w:cs="Times New Roman"/>
          <w:sz w:val="24"/>
          <w:szCs w:val="24"/>
        </w:rPr>
        <w:t xml:space="preserve">NSF-60/61 and non-NSF </w:t>
      </w:r>
      <w:r w:rsidRPr="007A7BEF">
        <w:rPr>
          <w:rFonts w:ascii="Times New Roman" w:hAnsi="Times New Roman" w:cs="Times New Roman"/>
          <w:sz w:val="24"/>
          <w:szCs w:val="24"/>
        </w:rPr>
        <w:t>equipment, parts, supplies and chemicals</w:t>
      </w:r>
      <w:r>
        <w:rPr>
          <w:rFonts w:ascii="Times New Roman" w:hAnsi="Times New Roman" w:cs="Times New Roman"/>
          <w:sz w:val="24"/>
          <w:szCs w:val="24"/>
        </w:rPr>
        <w:t>.</w:t>
      </w:r>
    </w:p>
    <w:p w:rsidR="00AD54E8" w:rsidRPr="00694F46" w:rsidRDefault="00AD54E8" w:rsidP="001C232A">
      <w:pPr>
        <w:spacing w:after="0" w:line="240" w:lineRule="auto"/>
        <w:rPr>
          <w:rFonts w:ascii="Times New Roman" w:hAnsi="Times New Roman" w:cs="Times New Roman"/>
          <w:sz w:val="24"/>
          <w:szCs w:val="24"/>
        </w:rPr>
      </w:pPr>
    </w:p>
    <w:p w:rsidR="00F464A6" w:rsidRPr="008E1D18" w:rsidRDefault="00F464A6" w:rsidP="001C232A">
      <w:pPr>
        <w:spacing w:after="0" w:line="240" w:lineRule="auto"/>
        <w:rPr>
          <w:rFonts w:ascii="Times New Roman" w:hAnsi="Times New Roman" w:cs="Times New Roman"/>
          <w:b/>
          <w:bCs/>
          <w:sz w:val="24"/>
          <w:szCs w:val="24"/>
          <w:u w:val="single"/>
        </w:rPr>
      </w:pPr>
      <w:r w:rsidRPr="008E1D18">
        <w:rPr>
          <w:rFonts w:ascii="Times New Roman" w:hAnsi="Times New Roman" w:cs="Times New Roman"/>
          <w:b/>
          <w:bCs/>
          <w:sz w:val="24"/>
          <w:szCs w:val="24"/>
          <w:u w:val="single"/>
        </w:rPr>
        <w:t>Section 10</w:t>
      </w:r>
      <w:r w:rsidR="008F5239">
        <w:rPr>
          <w:rFonts w:ascii="Times New Roman" w:hAnsi="Times New Roman" w:cs="Times New Roman"/>
          <w:b/>
          <w:bCs/>
          <w:sz w:val="24"/>
          <w:szCs w:val="24"/>
          <w:u w:val="single"/>
        </w:rPr>
        <w:tab/>
        <w:t>Safety</w:t>
      </w:r>
    </w:p>
    <w:p w:rsidR="00FC7E82" w:rsidRDefault="00FC7E82" w:rsidP="00FC7E8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Safety is our number one priority for all employees.  All employees are required to follow safe work practices coming to, during and leaving work.</w:t>
      </w:r>
    </w:p>
    <w:p w:rsidR="00FC7E82" w:rsidRDefault="00FC7E82" w:rsidP="00FC7E82">
      <w:pPr>
        <w:spacing w:after="0" w:line="240" w:lineRule="auto"/>
        <w:contextualSpacing/>
        <w:rPr>
          <w:rFonts w:ascii="Times New Roman" w:hAnsi="Times New Roman" w:cs="Times New Roman"/>
          <w:sz w:val="24"/>
          <w:szCs w:val="24"/>
        </w:rPr>
      </w:pPr>
    </w:p>
    <w:p w:rsidR="00FC7E82" w:rsidRPr="00FC7E82" w:rsidRDefault="00FC7E82" w:rsidP="00FC7E8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In general, we expect our employees to wear proper Personal Protective Equipment (PPE) for the job they are assigned, follow all system and manufacturer safety procedures when working with chemicals and equipment, and follow all OSHA requirements</w:t>
      </w:r>
      <w:r w:rsidR="00501C2B">
        <w:rPr>
          <w:rFonts w:ascii="Times New Roman" w:hAnsi="Times New Roman" w:cs="Times New Roman"/>
          <w:sz w:val="24"/>
          <w:szCs w:val="24"/>
        </w:rPr>
        <w:t xml:space="preserve">.  Specifically, our </w:t>
      </w:r>
      <w:r>
        <w:rPr>
          <w:rFonts w:ascii="Times New Roman" w:hAnsi="Times New Roman" w:cs="Times New Roman"/>
          <w:sz w:val="24"/>
          <w:szCs w:val="24"/>
        </w:rPr>
        <w:t>practices and procedures include:</w:t>
      </w:r>
    </w:p>
    <w:p w:rsidR="00FC7E82" w:rsidRPr="00FC7E82" w:rsidRDefault="00FC7E82" w:rsidP="00FC7E82">
      <w:pPr>
        <w:spacing w:after="0" w:line="240" w:lineRule="auto"/>
        <w:contextualSpacing/>
        <w:rPr>
          <w:rFonts w:ascii="Times New Roman" w:hAnsi="Times New Roman" w:cs="Times New Roman"/>
          <w:sz w:val="24"/>
          <w:szCs w:val="24"/>
        </w:rPr>
      </w:pPr>
    </w:p>
    <w:p w:rsidR="00FC7E82" w:rsidRPr="00FC7E82" w:rsidRDefault="00FC7E82" w:rsidP="00FC7E82">
      <w:pPr>
        <w:spacing w:after="0" w:line="240" w:lineRule="auto"/>
        <w:contextualSpacing/>
        <w:rPr>
          <w:rFonts w:ascii="Times New Roman" w:hAnsi="Times New Roman" w:cs="Times New Roman"/>
          <w:sz w:val="20"/>
          <w:szCs w:val="20"/>
        </w:rPr>
      </w:pPr>
      <w:r w:rsidRPr="00FC7E82">
        <w:rPr>
          <w:rFonts w:ascii="Times New Roman" w:hAnsi="Times New Roman" w:cs="Times New Roman"/>
          <w:sz w:val="20"/>
          <w:szCs w:val="20"/>
          <w:highlight w:val="yellow"/>
        </w:rPr>
        <w:t>Include:</w:t>
      </w:r>
    </w:p>
    <w:p w:rsidR="00FC7E82" w:rsidRPr="00FC7E82" w:rsidRDefault="00FC7E82" w:rsidP="00FC7E82">
      <w:pPr>
        <w:numPr>
          <w:ilvl w:val="0"/>
          <w:numId w:val="11"/>
        </w:numPr>
        <w:spacing w:after="0" w:line="240" w:lineRule="auto"/>
        <w:contextualSpacing/>
        <w:rPr>
          <w:rFonts w:ascii="Times New Roman" w:hAnsi="Times New Roman" w:cs="Times New Roman"/>
          <w:sz w:val="20"/>
          <w:szCs w:val="20"/>
          <w:highlight w:val="yellow"/>
        </w:rPr>
      </w:pPr>
      <w:r w:rsidRPr="00FC7E82">
        <w:rPr>
          <w:rFonts w:ascii="Times New Roman" w:hAnsi="Times New Roman" w:cs="Times New Roman"/>
          <w:sz w:val="20"/>
          <w:szCs w:val="20"/>
          <w:highlight w:val="yellow"/>
        </w:rPr>
        <w:t>Table or outline of personal protective equipment (PPE) required for all operator tasks (reference tasks in Section 6)</w:t>
      </w:r>
    </w:p>
    <w:p w:rsidR="00FC7E82" w:rsidRPr="00FC7E82" w:rsidRDefault="00FC7E82" w:rsidP="00FC7E82">
      <w:pPr>
        <w:numPr>
          <w:ilvl w:val="0"/>
          <w:numId w:val="11"/>
        </w:numPr>
        <w:spacing w:after="0" w:line="240" w:lineRule="auto"/>
        <w:contextualSpacing/>
        <w:rPr>
          <w:rFonts w:ascii="Times New Roman" w:hAnsi="Times New Roman" w:cs="Times New Roman"/>
          <w:sz w:val="20"/>
          <w:szCs w:val="20"/>
          <w:highlight w:val="yellow"/>
        </w:rPr>
      </w:pPr>
      <w:r w:rsidRPr="00FC7E82">
        <w:rPr>
          <w:rFonts w:ascii="Times New Roman" w:hAnsi="Times New Roman" w:cs="Times New Roman"/>
          <w:sz w:val="20"/>
          <w:szCs w:val="20"/>
          <w:highlight w:val="yellow"/>
        </w:rPr>
        <w:t>Safety SOPs, such as</w:t>
      </w:r>
    </w:p>
    <w:p w:rsidR="00FC7E82" w:rsidRPr="00FC7E82" w:rsidRDefault="00FC7E82" w:rsidP="00FC7E82">
      <w:pPr>
        <w:numPr>
          <w:ilvl w:val="1"/>
          <w:numId w:val="11"/>
        </w:numPr>
        <w:spacing w:after="0" w:line="240" w:lineRule="auto"/>
        <w:contextualSpacing/>
        <w:rPr>
          <w:rFonts w:ascii="Times New Roman" w:hAnsi="Times New Roman" w:cs="Times New Roman"/>
          <w:sz w:val="20"/>
          <w:szCs w:val="20"/>
          <w:highlight w:val="yellow"/>
        </w:rPr>
      </w:pPr>
      <w:r w:rsidRPr="00FC7E82">
        <w:rPr>
          <w:rFonts w:ascii="Times New Roman" w:hAnsi="Times New Roman" w:cs="Times New Roman"/>
          <w:sz w:val="20"/>
          <w:szCs w:val="20"/>
          <w:highlight w:val="yellow"/>
        </w:rPr>
        <w:t>Accident investigation</w:t>
      </w:r>
    </w:p>
    <w:p w:rsidR="00FC7E82" w:rsidRPr="00FC7E82" w:rsidRDefault="00FC7E82" w:rsidP="00FC7E82">
      <w:pPr>
        <w:numPr>
          <w:ilvl w:val="1"/>
          <w:numId w:val="11"/>
        </w:numPr>
        <w:spacing w:after="0" w:line="240" w:lineRule="auto"/>
        <w:contextualSpacing/>
        <w:rPr>
          <w:rFonts w:ascii="Times New Roman" w:hAnsi="Times New Roman" w:cs="Times New Roman"/>
          <w:sz w:val="20"/>
          <w:szCs w:val="20"/>
          <w:highlight w:val="yellow"/>
        </w:rPr>
      </w:pPr>
      <w:r w:rsidRPr="00FC7E82">
        <w:rPr>
          <w:rFonts w:ascii="Times New Roman" w:hAnsi="Times New Roman" w:cs="Times New Roman"/>
          <w:sz w:val="20"/>
          <w:szCs w:val="20"/>
          <w:highlight w:val="yellow"/>
        </w:rPr>
        <w:t>Operating motor vehicles</w:t>
      </w:r>
    </w:p>
    <w:p w:rsidR="00FC7E82" w:rsidRPr="00FC7E82" w:rsidRDefault="00FC7E82" w:rsidP="00FC7E82">
      <w:pPr>
        <w:numPr>
          <w:ilvl w:val="2"/>
          <w:numId w:val="11"/>
        </w:numPr>
        <w:spacing w:after="0" w:line="240" w:lineRule="auto"/>
        <w:contextualSpacing/>
        <w:rPr>
          <w:rFonts w:ascii="Times New Roman" w:hAnsi="Times New Roman" w:cs="Times New Roman"/>
          <w:sz w:val="20"/>
          <w:szCs w:val="20"/>
          <w:highlight w:val="yellow"/>
        </w:rPr>
      </w:pPr>
      <w:r w:rsidRPr="00FC7E82">
        <w:rPr>
          <w:rFonts w:ascii="Times New Roman" w:hAnsi="Times New Roman" w:cs="Times New Roman"/>
          <w:sz w:val="20"/>
          <w:szCs w:val="20"/>
          <w:highlight w:val="yellow"/>
        </w:rPr>
        <w:t>Forklift</w:t>
      </w:r>
    </w:p>
    <w:p w:rsidR="00FC7E82" w:rsidRPr="00FC7E82" w:rsidRDefault="00FC7E82" w:rsidP="00FC7E82">
      <w:pPr>
        <w:numPr>
          <w:ilvl w:val="2"/>
          <w:numId w:val="11"/>
        </w:numPr>
        <w:spacing w:after="0" w:line="240" w:lineRule="auto"/>
        <w:contextualSpacing/>
        <w:rPr>
          <w:rFonts w:ascii="Times New Roman" w:hAnsi="Times New Roman" w:cs="Times New Roman"/>
          <w:sz w:val="20"/>
          <w:szCs w:val="20"/>
          <w:highlight w:val="yellow"/>
        </w:rPr>
      </w:pPr>
      <w:r w:rsidRPr="00FC7E82">
        <w:rPr>
          <w:rFonts w:ascii="Times New Roman" w:hAnsi="Times New Roman" w:cs="Times New Roman"/>
          <w:sz w:val="20"/>
          <w:szCs w:val="20"/>
          <w:highlight w:val="yellow"/>
        </w:rPr>
        <w:t>Backhoe</w:t>
      </w:r>
    </w:p>
    <w:p w:rsidR="00FC7E82" w:rsidRPr="00FC7E82" w:rsidRDefault="00FC7E82" w:rsidP="00FC7E82">
      <w:pPr>
        <w:numPr>
          <w:ilvl w:val="1"/>
          <w:numId w:val="11"/>
        </w:numPr>
        <w:spacing w:after="0" w:line="240" w:lineRule="auto"/>
        <w:contextualSpacing/>
        <w:rPr>
          <w:rFonts w:ascii="Times New Roman" w:hAnsi="Times New Roman" w:cs="Times New Roman"/>
          <w:sz w:val="20"/>
          <w:szCs w:val="20"/>
          <w:highlight w:val="yellow"/>
        </w:rPr>
      </w:pPr>
      <w:r w:rsidRPr="00FC7E82">
        <w:rPr>
          <w:rFonts w:ascii="Times New Roman" w:hAnsi="Times New Roman" w:cs="Times New Roman"/>
          <w:sz w:val="20"/>
          <w:szCs w:val="20"/>
          <w:highlight w:val="yellow"/>
        </w:rPr>
        <w:t>First aid/CPR</w:t>
      </w:r>
    </w:p>
    <w:p w:rsidR="00FC7E82" w:rsidRPr="00FC7E82" w:rsidRDefault="00FC7E82" w:rsidP="00FC7E82">
      <w:pPr>
        <w:numPr>
          <w:ilvl w:val="1"/>
          <w:numId w:val="11"/>
        </w:numPr>
        <w:spacing w:after="0" w:line="240" w:lineRule="auto"/>
        <w:contextualSpacing/>
        <w:rPr>
          <w:rFonts w:ascii="Times New Roman" w:hAnsi="Times New Roman" w:cs="Times New Roman"/>
          <w:sz w:val="20"/>
          <w:szCs w:val="20"/>
          <w:highlight w:val="yellow"/>
        </w:rPr>
      </w:pPr>
      <w:r w:rsidRPr="00FC7E82">
        <w:rPr>
          <w:rFonts w:ascii="Times New Roman" w:hAnsi="Times New Roman" w:cs="Times New Roman"/>
          <w:sz w:val="20"/>
          <w:szCs w:val="20"/>
          <w:highlight w:val="yellow"/>
        </w:rPr>
        <w:t>Fire protection</w:t>
      </w:r>
    </w:p>
    <w:p w:rsidR="00FC7E82" w:rsidRPr="00FC7E82" w:rsidRDefault="00FC7E82" w:rsidP="00FC7E82">
      <w:pPr>
        <w:numPr>
          <w:ilvl w:val="1"/>
          <w:numId w:val="11"/>
        </w:numPr>
        <w:spacing w:after="0" w:line="240" w:lineRule="auto"/>
        <w:contextualSpacing/>
        <w:rPr>
          <w:rFonts w:ascii="Times New Roman" w:hAnsi="Times New Roman" w:cs="Times New Roman"/>
          <w:sz w:val="20"/>
          <w:szCs w:val="20"/>
          <w:highlight w:val="yellow"/>
        </w:rPr>
      </w:pPr>
      <w:r w:rsidRPr="00FC7E82">
        <w:rPr>
          <w:rFonts w:ascii="Times New Roman" w:hAnsi="Times New Roman" w:cs="Times New Roman"/>
          <w:sz w:val="20"/>
          <w:szCs w:val="20"/>
          <w:highlight w:val="yellow"/>
        </w:rPr>
        <w:t>Chemical safety/hazard communication/SDS</w:t>
      </w:r>
      <w:r w:rsidRPr="00FC7E82">
        <w:rPr>
          <w:rFonts w:ascii="Times New Roman" w:hAnsi="Times New Roman" w:cs="Times New Roman"/>
          <w:sz w:val="20"/>
          <w:szCs w:val="20"/>
          <w:highlight w:val="yellow"/>
        </w:rPr>
        <w:tab/>
      </w:r>
    </w:p>
    <w:p w:rsidR="00FC7E82" w:rsidRPr="00FC7E82" w:rsidRDefault="00FC7E82" w:rsidP="00FC7E82">
      <w:pPr>
        <w:numPr>
          <w:ilvl w:val="2"/>
          <w:numId w:val="11"/>
        </w:numPr>
        <w:spacing w:after="0" w:line="240" w:lineRule="auto"/>
        <w:contextualSpacing/>
        <w:rPr>
          <w:rFonts w:ascii="Times New Roman" w:hAnsi="Times New Roman" w:cs="Times New Roman"/>
          <w:sz w:val="20"/>
          <w:szCs w:val="20"/>
          <w:highlight w:val="yellow"/>
        </w:rPr>
      </w:pPr>
      <w:r w:rsidRPr="00FC7E82">
        <w:rPr>
          <w:rFonts w:ascii="Times New Roman" w:hAnsi="Times New Roman" w:cs="Times New Roman"/>
          <w:sz w:val="20"/>
          <w:szCs w:val="20"/>
          <w:highlight w:val="yellow"/>
        </w:rPr>
        <w:t>chlorine</w:t>
      </w:r>
    </w:p>
    <w:p w:rsidR="00FC7E82" w:rsidRPr="00FC7E82" w:rsidRDefault="00FC7E82" w:rsidP="00FC7E82">
      <w:pPr>
        <w:numPr>
          <w:ilvl w:val="1"/>
          <w:numId w:val="11"/>
        </w:numPr>
        <w:spacing w:after="0" w:line="240" w:lineRule="auto"/>
        <w:contextualSpacing/>
        <w:rPr>
          <w:rFonts w:ascii="Times New Roman" w:hAnsi="Times New Roman" w:cs="Times New Roman"/>
          <w:sz w:val="20"/>
          <w:szCs w:val="20"/>
          <w:highlight w:val="yellow"/>
        </w:rPr>
      </w:pPr>
      <w:r w:rsidRPr="00FC7E82">
        <w:rPr>
          <w:rFonts w:ascii="Times New Roman" w:hAnsi="Times New Roman" w:cs="Times New Roman"/>
          <w:sz w:val="20"/>
          <w:szCs w:val="20"/>
          <w:highlight w:val="yellow"/>
        </w:rPr>
        <w:t>Trenching/shoring</w:t>
      </w:r>
    </w:p>
    <w:p w:rsidR="00FC7E82" w:rsidRPr="00FC7E82" w:rsidRDefault="00FC7E82" w:rsidP="00FC7E82">
      <w:pPr>
        <w:numPr>
          <w:ilvl w:val="1"/>
          <w:numId w:val="11"/>
        </w:numPr>
        <w:spacing w:after="0" w:line="240" w:lineRule="auto"/>
        <w:contextualSpacing/>
        <w:rPr>
          <w:rFonts w:ascii="Times New Roman" w:hAnsi="Times New Roman" w:cs="Times New Roman"/>
          <w:sz w:val="20"/>
          <w:szCs w:val="20"/>
          <w:highlight w:val="yellow"/>
        </w:rPr>
      </w:pPr>
      <w:r w:rsidRPr="00FC7E82">
        <w:rPr>
          <w:rFonts w:ascii="Times New Roman" w:hAnsi="Times New Roman" w:cs="Times New Roman"/>
          <w:sz w:val="20"/>
          <w:szCs w:val="20"/>
          <w:highlight w:val="yellow"/>
        </w:rPr>
        <w:t>Lock-out/tag-out</w:t>
      </w:r>
    </w:p>
    <w:p w:rsidR="00FC7E82" w:rsidRPr="00FC7E82" w:rsidRDefault="00FC7E82" w:rsidP="00FC7E82">
      <w:pPr>
        <w:numPr>
          <w:ilvl w:val="1"/>
          <w:numId w:val="11"/>
        </w:numPr>
        <w:spacing w:after="0" w:line="240" w:lineRule="auto"/>
        <w:contextualSpacing/>
        <w:rPr>
          <w:rFonts w:ascii="Times New Roman" w:hAnsi="Times New Roman" w:cs="Times New Roman"/>
          <w:sz w:val="20"/>
          <w:szCs w:val="20"/>
          <w:highlight w:val="yellow"/>
        </w:rPr>
      </w:pPr>
      <w:r w:rsidRPr="00FC7E82">
        <w:rPr>
          <w:rFonts w:ascii="Times New Roman" w:hAnsi="Times New Roman" w:cs="Times New Roman"/>
          <w:sz w:val="20"/>
          <w:szCs w:val="20"/>
          <w:highlight w:val="yellow"/>
        </w:rPr>
        <w:t>Confined space</w:t>
      </w:r>
    </w:p>
    <w:p w:rsidR="00707031" w:rsidRDefault="00707031" w:rsidP="00707031">
      <w:pPr>
        <w:spacing w:after="0" w:line="240" w:lineRule="auto"/>
        <w:contextualSpacing/>
        <w:rPr>
          <w:rFonts w:ascii="Times New Roman" w:hAnsi="Times New Roman" w:cs="Times New Roman"/>
          <w:sz w:val="20"/>
          <w:szCs w:val="20"/>
          <w:highlight w:val="yellow"/>
        </w:rPr>
      </w:pPr>
    </w:p>
    <w:p w:rsidR="00FC7E82" w:rsidRPr="00707031" w:rsidRDefault="00FC7E82" w:rsidP="00707031">
      <w:pPr>
        <w:spacing w:after="0" w:line="240" w:lineRule="auto"/>
        <w:contextualSpacing/>
        <w:rPr>
          <w:rFonts w:ascii="Times New Roman" w:hAnsi="Times New Roman" w:cs="Times New Roman"/>
          <w:sz w:val="24"/>
          <w:szCs w:val="24"/>
        </w:rPr>
      </w:pPr>
      <w:r w:rsidRPr="00707031">
        <w:rPr>
          <w:rFonts w:ascii="Times New Roman" w:hAnsi="Times New Roman" w:cs="Times New Roman"/>
          <w:sz w:val="24"/>
          <w:szCs w:val="24"/>
        </w:rPr>
        <w:t>Reference Appendix N for all relevant OSHA regulations</w:t>
      </w:r>
      <w:r w:rsidR="00707031">
        <w:rPr>
          <w:rFonts w:ascii="Times New Roman" w:hAnsi="Times New Roman" w:cs="Times New Roman"/>
          <w:sz w:val="24"/>
          <w:szCs w:val="24"/>
        </w:rPr>
        <w:t>.</w:t>
      </w:r>
    </w:p>
    <w:p w:rsidR="00FC7E82" w:rsidRDefault="00FC7E82" w:rsidP="001C232A">
      <w:pPr>
        <w:spacing w:after="0" w:line="240" w:lineRule="auto"/>
        <w:rPr>
          <w:rFonts w:ascii="Times New Roman" w:hAnsi="Times New Roman" w:cs="Times New Roman"/>
          <w:sz w:val="24"/>
          <w:szCs w:val="24"/>
        </w:rPr>
      </w:pPr>
    </w:p>
    <w:p w:rsidR="008C7E72" w:rsidRPr="00694F46" w:rsidRDefault="00F464A6" w:rsidP="001C232A">
      <w:pPr>
        <w:spacing w:after="0" w:line="240" w:lineRule="auto"/>
        <w:rPr>
          <w:rFonts w:ascii="Times New Roman" w:hAnsi="Times New Roman" w:cs="Times New Roman"/>
          <w:b/>
          <w:bCs/>
          <w:sz w:val="24"/>
          <w:szCs w:val="24"/>
          <w:u w:val="single"/>
        </w:rPr>
      </w:pPr>
      <w:r w:rsidRPr="00694F46">
        <w:rPr>
          <w:rFonts w:ascii="Times New Roman" w:hAnsi="Times New Roman" w:cs="Times New Roman"/>
          <w:b/>
          <w:bCs/>
          <w:sz w:val="24"/>
          <w:szCs w:val="24"/>
          <w:u w:val="single"/>
        </w:rPr>
        <w:t>Section 11</w:t>
      </w:r>
      <w:r w:rsidR="008F5239">
        <w:rPr>
          <w:rFonts w:ascii="Times New Roman" w:hAnsi="Times New Roman" w:cs="Times New Roman"/>
          <w:b/>
          <w:bCs/>
          <w:sz w:val="24"/>
          <w:szCs w:val="24"/>
          <w:u w:val="single"/>
        </w:rPr>
        <w:tab/>
      </w:r>
      <w:r w:rsidRPr="00694F46">
        <w:rPr>
          <w:rFonts w:ascii="Times New Roman" w:hAnsi="Times New Roman" w:cs="Times New Roman"/>
          <w:b/>
          <w:bCs/>
          <w:sz w:val="24"/>
          <w:szCs w:val="24"/>
          <w:u w:val="single"/>
        </w:rPr>
        <w:t>Emergency Preparedness and Response</w:t>
      </w:r>
    </w:p>
    <w:p w:rsidR="00AD5862" w:rsidRPr="007F4585" w:rsidRDefault="00AD5862" w:rsidP="005E3E2E">
      <w:pPr>
        <w:spacing w:after="0" w:line="240" w:lineRule="auto"/>
        <w:rPr>
          <w:rFonts w:ascii="Times New Roman" w:hAnsi="Times New Roman" w:cs="Times New Roman"/>
          <w:b/>
          <w:iCs/>
          <w:sz w:val="24"/>
          <w:szCs w:val="24"/>
        </w:rPr>
      </w:pPr>
      <w:r w:rsidRPr="007F4585">
        <w:rPr>
          <w:rFonts w:ascii="Times New Roman" w:hAnsi="Times New Roman" w:cs="Times New Roman"/>
          <w:b/>
          <w:iCs/>
          <w:sz w:val="24"/>
          <w:szCs w:val="24"/>
        </w:rPr>
        <w:t>Emergency Response Plan Requirements</w:t>
      </w:r>
    </w:p>
    <w:p w:rsidR="00E7315C" w:rsidRDefault="00E7315C" w:rsidP="00E7315C">
      <w:pPr>
        <w:spacing w:after="0" w:line="240" w:lineRule="auto"/>
        <w:rPr>
          <w:rFonts w:ascii="Times New Roman" w:hAnsi="Times New Roman" w:cs="Times New Roman"/>
          <w:iCs/>
          <w:sz w:val="24"/>
          <w:szCs w:val="24"/>
        </w:rPr>
      </w:pPr>
      <w:r>
        <w:rPr>
          <w:rFonts w:ascii="Times New Roman" w:hAnsi="Times New Roman" w:cs="Times New Roman"/>
          <w:color w:val="000000"/>
          <w:sz w:val="24"/>
          <w:szCs w:val="24"/>
        </w:rPr>
        <w:t>The NMED Drinking Water Bureau (DWB) requires that all community public water systems develop and submit an ERP for DWB approval in order to ensure that systems have the ability to manage water outage or shortage situations without delays in providing safe, potable water to customers.  Further</w:t>
      </w:r>
      <w:r>
        <w:rPr>
          <w:rFonts w:ascii="Times New Roman" w:hAnsi="Times New Roman" w:cs="Times New Roman"/>
          <w:iCs/>
          <w:sz w:val="24"/>
          <w:szCs w:val="24"/>
        </w:rPr>
        <w:t>, we recognize the need for a systematic response to both routine operating emergencies such as line breaks, pump malfunctions, power outages, water loss and pathogen contamination, and more serious non-routine emergencies such as chemical spills (internal or external), drought/windstorms/ fires/flooding/other natural disasters and acts of sabotage.  Each of these events can have unique effects on different system components and may threaten our system’s ability to deliver safe and reliable drinking water.</w:t>
      </w:r>
    </w:p>
    <w:p w:rsidR="00E7315C" w:rsidRDefault="00E7315C" w:rsidP="00E7315C">
      <w:pPr>
        <w:spacing w:after="0" w:line="240" w:lineRule="auto"/>
        <w:rPr>
          <w:rFonts w:ascii="Times New Roman" w:hAnsi="Times New Roman" w:cs="Times New Roman"/>
          <w:iCs/>
          <w:sz w:val="24"/>
          <w:szCs w:val="24"/>
        </w:rPr>
      </w:pPr>
    </w:p>
    <w:p w:rsidR="00E7315C" w:rsidRDefault="00E7315C" w:rsidP="00E7315C">
      <w:pPr>
        <w:spacing w:after="0" w:line="240" w:lineRule="auto"/>
        <w:rPr>
          <w:rFonts w:ascii="Times New Roman" w:hAnsi="Times New Roman" w:cs="Times New Roman"/>
          <w:iCs/>
          <w:sz w:val="24"/>
          <w:szCs w:val="24"/>
        </w:rPr>
      </w:pPr>
      <w:r w:rsidRPr="00614ECE">
        <w:rPr>
          <w:rFonts w:ascii="Times New Roman" w:hAnsi="Times New Roman" w:cs="Times New Roman"/>
          <w:iCs/>
          <w:sz w:val="24"/>
          <w:szCs w:val="24"/>
        </w:rPr>
        <w:t xml:space="preserve">A copy </w:t>
      </w:r>
      <w:r>
        <w:rPr>
          <w:rFonts w:ascii="Times New Roman" w:hAnsi="Times New Roman" w:cs="Times New Roman"/>
          <w:iCs/>
          <w:sz w:val="24"/>
          <w:szCs w:val="24"/>
        </w:rPr>
        <w:t xml:space="preserve">of our Emergency Response Plan </w:t>
      </w:r>
      <w:r w:rsidRPr="00614ECE">
        <w:rPr>
          <w:rFonts w:ascii="Times New Roman" w:hAnsi="Times New Roman" w:cs="Times New Roman"/>
          <w:iCs/>
          <w:sz w:val="24"/>
          <w:szCs w:val="24"/>
        </w:rPr>
        <w:t>is included in Appendix O</w:t>
      </w:r>
      <w:r>
        <w:rPr>
          <w:rFonts w:ascii="Times New Roman" w:hAnsi="Times New Roman" w:cs="Times New Roman"/>
          <w:iCs/>
          <w:sz w:val="24"/>
          <w:szCs w:val="24"/>
        </w:rPr>
        <w:t xml:space="preserve"> and is incorporated as an integral component of this OMP.  </w:t>
      </w:r>
      <w:r w:rsidRPr="00614ECE">
        <w:rPr>
          <w:rFonts w:ascii="Times New Roman" w:hAnsi="Times New Roman" w:cs="Times New Roman"/>
          <w:iCs/>
          <w:sz w:val="24"/>
          <w:szCs w:val="24"/>
        </w:rPr>
        <w:t>It is reviewed and updated on an &lt;</w:t>
      </w:r>
      <w:r w:rsidRPr="00614ECE">
        <w:rPr>
          <w:rFonts w:ascii="Times New Roman" w:hAnsi="Times New Roman" w:cs="Times New Roman"/>
          <w:iCs/>
          <w:sz w:val="24"/>
          <w:szCs w:val="24"/>
          <w:highlight w:val="yellow"/>
        </w:rPr>
        <w:t>annual</w:t>
      </w:r>
      <w:r w:rsidRPr="00614ECE">
        <w:rPr>
          <w:rFonts w:ascii="Times New Roman" w:hAnsi="Times New Roman" w:cs="Times New Roman"/>
          <w:iCs/>
          <w:sz w:val="24"/>
          <w:szCs w:val="24"/>
        </w:rPr>
        <w:t>&gt; basis.</w:t>
      </w:r>
    </w:p>
    <w:p w:rsidR="00E7315C" w:rsidRDefault="00E7315C" w:rsidP="00E7315C">
      <w:pPr>
        <w:spacing w:after="0" w:line="240" w:lineRule="auto"/>
        <w:rPr>
          <w:rFonts w:ascii="Times New Roman" w:hAnsi="Times New Roman" w:cs="Times New Roman"/>
          <w:iCs/>
          <w:sz w:val="24"/>
          <w:szCs w:val="24"/>
        </w:rPr>
      </w:pPr>
    </w:p>
    <w:p w:rsidR="00AD5862" w:rsidRPr="007F4585" w:rsidRDefault="00AD5862" w:rsidP="001C232A">
      <w:pPr>
        <w:spacing w:after="0" w:line="240" w:lineRule="auto"/>
        <w:rPr>
          <w:rFonts w:ascii="Times New Roman" w:hAnsi="Times New Roman" w:cs="Times New Roman"/>
          <w:b/>
          <w:iCs/>
          <w:sz w:val="24"/>
          <w:szCs w:val="24"/>
        </w:rPr>
      </w:pPr>
      <w:r w:rsidRPr="007F4585">
        <w:rPr>
          <w:rFonts w:ascii="Times New Roman" w:hAnsi="Times New Roman" w:cs="Times New Roman"/>
          <w:b/>
          <w:iCs/>
          <w:sz w:val="24"/>
          <w:szCs w:val="24"/>
        </w:rPr>
        <w:t>NM WARN Membership Status</w:t>
      </w:r>
    </w:p>
    <w:p w:rsidR="00473422" w:rsidRDefault="00473422" w:rsidP="001C232A">
      <w:pPr>
        <w:spacing w:after="0" w:line="240" w:lineRule="auto"/>
        <w:rPr>
          <w:rFonts w:ascii="Times New Roman" w:hAnsi="Times New Roman" w:cs="Times New Roman"/>
          <w:iCs/>
          <w:sz w:val="24"/>
          <w:szCs w:val="24"/>
        </w:rPr>
      </w:pPr>
      <w:r>
        <w:rPr>
          <w:rFonts w:ascii="Times New Roman" w:hAnsi="Times New Roman" w:cs="Times New Roman"/>
          <w:iCs/>
          <w:sz w:val="24"/>
          <w:szCs w:val="24"/>
        </w:rPr>
        <w:t>We are not members of NM WARN.</w:t>
      </w:r>
    </w:p>
    <w:p w:rsidR="00C00255" w:rsidRDefault="00C00255" w:rsidP="001C232A">
      <w:pPr>
        <w:spacing w:after="0" w:line="240" w:lineRule="auto"/>
        <w:rPr>
          <w:rFonts w:ascii="Times New Roman" w:hAnsi="Times New Roman" w:cs="Times New Roman"/>
          <w:iCs/>
          <w:sz w:val="24"/>
          <w:szCs w:val="24"/>
        </w:rPr>
      </w:pPr>
    </w:p>
    <w:p w:rsidR="00C00255" w:rsidRDefault="00C00255" w:rsidP="001C232A">
      <w:pPr>
        <w:spacing w:after="0" w:line="240" w:lineRule="auto"/>
        <w:rPr>
          <w:rFonts w:ascii="Times New Roman" w:hAnsi="Times New Roman" w:cs="Times New Roman"/>
          <w:iCs/>
          <w:sz w:val="24"/>
          <w:szCs w:val="24"/>
        </w:rPr>
      </w:pPr>
      <w:r>
        <w:rPr>
          <w:rFonts w:ascii="Times New Roman" w:hAnsi="Times New Roman" w:cs="Times New Roman"/>
          <w:iCs/>
          <w:sz w:val="24"/>
          <w:szCs w:val="24"/>
        </w:rPr>
        <w:t>OR</w:t>
      </w:r>
    </w:p>
    <w:p w:rsidR="00C00255" w:rsidRDefault="00C00255" w:rsidP="001C232A">
      <w:pPr>
        <w:spacing w:after="0" w:line="240" w:lineRule="auto"/>
        <w:rPr>
          <w:rFonts w:ascii="Times New Roman" w:hAnsi="Times New Roman" w:cs="Times New Roman"/>
          <w:iCs/>
          <w:sz w:val="24"/>
          <w:szCs w:val="24"/>
        </w:rPr>
      </w:pPr>
    </w:p>
    <w:p w:rsidR="00C00255" w:rsidRDefault="00C00255" w:rsidP="001C232A">
      <w:pPr>
        <w:spacing w:after="0" w:line="240" w:lineRule="auto"/>
        <w:rPr>
          <w:rFonts w:ascii="Times New Roman" w:hAnsi="Times New Roman" w:cs="Times New Roman"/>
          <w:iCs/>
          <w:sz w:val="24"/>
          <w:szCs w:val="24"/>
        </w:rPr>
      </w:pPr>
      <w:r>
        <w:rPr>
          <w:rFonts w:ascii="Times New Roman" w:hAnsi="Times New Roman" w:cs="Times New Roman"/>
          <w:iCs/>
          <w:sz w:val="24"/>
          <w:szCs w:val="24"/>
        </w:rPr>
        <w:t>We are members of NM WARN, and as members we have the following benefits and responsibilities:</w:t>
      </w:r>
    </w:p>
    <w:p w:rsidR="00C00255" w:rsidRDefault="00C00255" w:rsidP="00C00255">
      <w:pPr>
        <w:pStyle w:val="ListParagraph"/>
        <w:numPr>
          <w:ilvl w:val="0"/>
          <w:numId w:val="21"/>
        </w:numPr>
        <w:spacing w:after="0" w:line="240" w:lineRule="auto"/>
        <w:rPr>
          <w:rFonts w:ascii="Times New Roman" w:hAnsi="Times New Roman" w:cs="Times New Roman"/>
          <w:iCs/>
          <w:sz w:val="24"/>
          <w:szCs w:val="24"/>
        </w:rPr>
      </w:pPr>
      <w:r w:rsidRPr="000B274A">
        <w:rPr>
          <w:rFonts w:ascii="Times New Roman" w:hAnsi="Times New Roman" w:cs="Times New Roman"/>
          <w:iCs/>
          <w:sz w:val="24"/>
          <w:szCs w:val="24"/>
          <w:highlight w:val="yellow"/>
        </w:rPr>
        <w:t>Benefits</w:t>
      </w:r>
    </w:p>
    <w:p w:rsidR="00C00255" w:rsidRPr="00C00255" w:rsidRDefault="00C00255" w:rsidP="00C00255">
      <w:pPr>
        <w:pStyle w:val="ListParagraph"/>
        <w:numPr>
          <w:ilvl w:val="0"/>
          <w:numId w:val="21"/>
        </w:numPr>
        <w:spacing w:after="0" w:line="240" w:lineRule="auto"/>
        <w:rPr>
          <w:rFonts w:ascii="Times New Roman" w:hAnsi="Times New Roman" w:cs="Times New Roman"/>
          <w:iCs/>
          <w:sz w:val="24"/>
          <w:szCs w:val="24"/>
        </w:rPr>
      </w:pPr>
      <w:r w:rsidRPr="000B274A">
        <w:rPr>
          <w:rFonts w:ascii="Times New Roman" w:hAnsi="Times New Roman" w:cs="Times New Roman"/>
          <w:iCs/>
          <w:sz w:val="24"/>
          <w:szCs w:val="24"/>
          <w:highlight w:val="yellow"/>
        </w:rPr>
        <w:t>Responsibilities</w:t>
      </w:r>
    </w:p>
    <w:p w:rsidR="00473422" w:rsidRDefault="00473422" w:rsidP="001C232A">
      <w:pPr>
        <w:spacing w:after="0" w:line="240" w:lineRule="auto"/>
        <w:rPr>
          <w:rFonts w:ascii="Times New Roman" w:hAnsi="Times New Roman" w:cs="Times New Roman"/>
          <w:iCs/>
          <w:sz w:val="24"/>
          <w:szCs w:val="24"/>
        </w:rPr>
      </w:pPr>
    </w:p>
    <w:p w:rsidR="00FF16CE" w:rsidRDefault="00DD7CC9" w:rsidP="001C232A">
      <w:pPr>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We have developed the following emergency notification procedure(s) protocol/SOP for all anticipated </w:t>
      </w:r>
      <w:r w:rsidR="00C862E6">
        <w:rPr>
          <w:rFonts w:ascii="Times New Roman" w:hAnsi="Times New Roman" w:cs="Times New Roman"/>
          <w:iCs/>
          <w:sz w:val="24"/>
          <w:szCs w:val="24"/>
        </w:rPr>
        <w:t>routine and non-routine emergency events:</w:t>
      </w:r>
    </w:p>
    <w:p w:rsidR="00614ECE" w:rsidRDefault="00614ECE" w:rsidP="001C232A">
      <w:pPr>
        <w:spacing w:after="0" w:line="240" w:lineRule="auto"/>
        <w:rPr>
          <w:rFonts w:ascii="Times New Roman" w:hAnsi="Times New Roman" w:cs="Times New Roman"/>
          <w:iCs/>
          <w:sz w:val="24"/>
          <w:szCs w:val="24"/>
        </w:rPr>
      </w:pPr>
    </w:p>
    <w:p w:rsidR="00C862E6" w:rsidRPr="00473422" w:rsidRDefault="00C862E6" w:rsidP="00473422">
      <w:pPr>
        <w:spacing w:after="0" w:line="240" w:lineRule="auto"/>
        <w:rPr>
          <w:rFonts w:ascii="Times New Roman" w:hAnsi="Times New Roman" w:cs="Times New Roman"/>
          <w:iCs/>
          <w:sz w:val="20"/>
          <w:szCs w:val="20"/>
          <w:highlight w:val="yellow"/>
        </w:rPr>
      </w:pPr>
      <w:r>
        <w:rPr>
          <w:rFonts w:ascii="Times New Roman" w:hAnsi="Times New Roman" w:cs="Times New Roman"/>
          <w:iCs/>
          <w:sz w:val="20"/>
          <w:szCs w:val="20"/>
          <w:highlight w:val="yellow"/>
        </w:rPr>
        <w:t>Include:</w:t>
      </w:r>
    </w:p>
    <w:p w:rsidR="00C862E6" w:rsidRDefault="00C862E6" w:rsidP="00C862E6">
      <w:pPr>
        <w:pStyle w:val="ListParagraph"/>
        <w:numPr>
          <w:ilvl w:val="0"/>
          <w:numId w:val="11"/>
        </w:numPr>
        <w:spacing w:after="0" w:line="240" w:lineRule="auto"/>
        <w:rPr>
          <w:rFonts w:ascii="Times New Roman" w:hAnsi="Times New Roman" w:cs="Times New Roman"/>
          <w:sz w:val="20"/>
          <w:szCs w:val="20"/>
          <w:highlight w:val="yellow"/>
        </w:rPr>
      </w:pPr>
      <w:r w:rsidRPr="00C862E6">
        <w:rPr>
          <w:rFonts w:ascii="Times New Roman" w:hAnsi="Times New Roman" w:cs="Times New Roman"/>
          <w:sz w:val="20"/>
          <w:szCs w:val="20"/>
          <w:highlight w:val="yellow"/>
        </w:rPr>
        <w:t>Internal contacts within system</w:t>
      </w:r>
    </w:p>
    <w:p w:rsidR="00C862E6" w:rsidRDefault="00C862E6" w:rsidP="00C862E6">
      <w:pPr>
        <w:pStyle w:val="ListParagraph"/>
        <w:numPr>
          <w:ilvl w:val="1"/>
          <w:numId w:val="11"/>
        </w:numPr>
        <w:spacing w:after="0" w:line="240" w:lineRule="auto"/>
        <w:rPr>
          <w:rFonts w:ascii="Times New Roman" w:hAnsi="Times New Roman" w:cs="Times New Roman"/>
          <w:sz w:val="20"/>
          <w:szCs w:val="20"/>
          <w:highlight w:val="yellow"/>
        </w:rPr>
      </w:pPr>
      <w:r>
        <w:rPr>
          <w:rFonts w:ascii="Times New Roman" w:hAnsi="Times New Roman" w:cs="Times New Roman"/>
          <w:sz w:val="20"/>
          <w:szCs w:val="20"/>
          <w:highlight w:val="yellow"/>
        </w:rPr>
        <w:t>Primary, secondary, tertiary, etc persons responsible for initiating response</w:t>
      </w:r>
    </w:p>
    <w:p w:rsidR="00C862E6" w:rsidRPr="00C862E6" w:rsidRDefault="00C862E6" w:rsidP="00C862E6">
      <w:pPr>
        <w:pStyle w:val="ListParagraph"/>
        <w:numPr>
          <w:ilvl w:val="1"/>
          <w:numId w:val="11"/>
        </w:numPr>
        <w:spacing w:after="0" w:line="240" w:lineRule="auto"/>
        <w:rPr>
          <w:rFonts w:ascii="Times New Roman" w:hAnsi="Times New Roman" w:cs="Times New Roman"/>
          <w:sz w:val="20"/>
          <w:szCs w:val="20"/>
          <w:highlight w:val="yellow"/>
        </w:rPr>
      </w:pPr>
      <w:r>
        <w:rPr>
          <w:rFonts w:ascii="Times New Roman" w:hAnsi="Times New Roman" w:cs="Times New Roman"/>
          <w:sz w:val="20"/>
          <w:szCs w:val="20"/>
          <w:highlight w:val="yellow"/>
        </w:rPr>
        <w:t>May be different for different events</w:t>
      </w:r>
    </w:p>
    <w:p w:rsidR="00C862E6" w:rsidRDefault="00C862E6" w:rsidP="00C862E6">
      <w:pPr>
        <w:pStyle w:val="ListParagraph"/>
        <w:numPr>
          <w:ilvl w:val="0"/>
          <w:numId w:val="11"/>
        </w:numPr>
        <w:spacing w:after="0" w:line="240" w:lineRule="auto"/>
        <w:rPr>
          <w:rFonts w:ascii="Times New Roman" w:hAnsi="Times New Roman" w:cs="Times New Roman"/>
          <w:sz w:val="20"/>
          <w:szCs w:val="20"/>
          <w:highlight w:val="yellow"/>
        </w:rPr>
      </w:pPr>
      <w:r>
        <w:rPr>
          <w:rFonts w:ascii="Times New Roman" w:hAnsi="Times New Roman" w:cs="Times New Roman"/>
          <w:sz w:val="20"/>
          <w:szCs w:val="20"/>
          <w:highlight w:val="yellow"/>
        </w:rPr>
        <w:t>External contacts</w:t>
      </w:r>
    </w:p>
    <w:p w:rsidR="00C862E6" w:rsidRPr="00C862E6" w:rsidRDefault="00C862E6" w:rsidP="00C862E6">
      <w:pPr>
        <w:pStyle w:val="ListParagraph"/>
        <w:numPr>
          <w:ilvl w:val="1"/>
          <w:numId w:val="11"/>
        </w:numPr>
        <w:spacing w:after="0" w:line="240" w:lineRule="auto"/>
        <w:rPr>
          <w:rFonts w:ascii="Times New Roman" w:hAnsi="Times New Roman" w:cs="Times New Roman"/>
          <w:sz w:val="20"/>
          <w:szCs w:val="20"/>
          <w:highlight w:val="yellow"/>
        </w:rPr>
      </w:pPr>
      <w:r w:rsidRPr="00C862E6">
        <w:rPr>
          <w:rFonts w:ascii="Times New Roman" w:hAnsi="Times New Roman" w:cs="Times New Roman"/>
          <w:sz w:val="20"/>
          <w:szCs w:val="20"/>
          <w:highlight w:val="yellow"/>
        </w:rPr>
        <w:t>NMED-DWB (other bureaus depending on issue)</w:t>
      </w:r>
    </w:p>
    <w:p w:rsidR="00C862E6" w:rsidRPr="00C862E6" w:rsidRDefault="00C862E6" w:rsidP="00C862E6">
      <w:pPr>
        <w:pStyle w:val="ListParagraph"/>
        <w:numPr>
          <w:ilvl w:val="1"/>
          <w:numId w:val="11"/>
        </w:numPr>
        <w:spacing w:after="0" w:line="240" w:lineRule="auto"/>
        <w:rPr>
          <w:rFonts w:ascii="Times New Roman" w:hAnsi="Times New Roman" w:cs="Times New Roman"/>
          <w:sz w:val="20"/>
          <w:szCs w:val="20"/>
          <w:highlight w:val="yellow"/>
        </w:rPr>
      </w:pPr>
      <w:r w:rsidRPr="00C862E6">
        <w:rPr>
          <w:rFonts w:ascii="Times New Roman" w:hAnsi="Times New Roman" w:cs="Times New Roman"/>
          <w:sz w:val="20"/>
          <w:szCs w:val="20"/>
          <w:highlight w:val="yellow"/>
        </w:rPr>
        <w:t>NM State Police</w:t>
      </w:r>
    </w:p>
    <w:p w:rsidR="00C862E6" w:rsidRPr="00C862E6" w:rsidRDefault="00C862E6" w:rsidP="00C862E6">
      <w:pPr>
        <w:pStyle w:val="ListParagraph"/>
        <w:numPr>
          <w:ilvl w:val="1"/>
          <w:numId w:val="11"/>
        </w:numPr>
        <w:spacing w:after="0" w:line="240" w:lineRule="auto"/>
        <w:rPr>
          <w:rFonts w:ascii="Times New Roman" w:hAnsi="Times New Roman" w:cs="Times New Roman"/>
          <w:sz w:val="20"/>
          <w:szCs w:val="20"/>
          <w:highlight w:val="yellow"/>
        </w:rPr>
      </w:pPr>
      <w:r w:rsidRPr="00C862E6">
        <w:rPr>
          <w:rFonts w:ascii="Times New Roman" w:hAnsi="Times New Roman" w:cs="Times New Roman"/>
          <w:sz w:val="20"/>
          <w:szCs w:val="20"/>
          <w:highlight w:val="yellow"/>
        </w:rPr>
        <w:t>County Sheriff</w:t>
      </w:r>
    </w:p>
    <w:p w:rsidR="00C862E6" w:rsidRPr="00C862E6" w:rsidRDefault="00C862E6" w:rsidP="00C862E6">
      <w:pPr>
        <w:pStyle w:val="ListParagraph"/>
        <w:numPr>
          <w:ilvl w:val="1"/>
          <w:numId w:val="11"/>
        </w:numPr>
        <w:spacing w:after="0" w:line="240" w:lineRule="auto"/>
        <w:rPr>
          <w:rFonts w:ascii="Times New Roman" w:hAnsi="Times New Roman" w:cs="Times New Roman"/>
          <w:sz w:val="20"/>
          <w:szCs w:val="20"/>
          <w:highlight w:val="yellow"/>
        </w:rPr>
      </w:pPr>
      <w:r w:rsidRPr="00C862E6">
        <w:rPr>
          <w:rFonts w:ascii="Times New Roman" w:hAnsi="Times New Roman" w:cs="Times New Roman"/>
          <w:sz w:val="20"/>
          <w:szCs w:val="20"/>
          <w:highlight w:val="yellow"/>
        </w:rPr>
        <w:t>Fire department</w:t>
      </w:r>
    </w:p>
    <w:p w:rsidR="00C862E6" w:rsidRPr="00C862E6" w:rsidRDefault="00C862E6" w:rsidP="00C862E6">
      <w:pPr>
        <w:pStyle w:val="ListParagraph"/>
        <w:numPr>
          <w:ilvl w:val="1"/>
          <w:numId w:val="11"/>
        </w:numPr>
        <w:spacing w:after="0" w:line="240" w:lineRule="auto"/>
        <w:rPr>
          <w:rFonts w:ascii="Times New Roman" w:hAnsi="Times New Roman" w:cs="Times New Roman"/>
          <w:sz w:val="20"/>
          <w:szCs w:val="20"/>
          <w:highlight w:val="yellow"/>
        </w:rPr>
      </w:pPr>
      <w:r w:rsidRPr="00C862E6">
        <w:rPr>
          <w:rFonts w:ascii="Times New Roman" w:hAnsi="Times New Roman" w:cs="Times New Roman"/>
          <w:sz w:val="20"/>
          <w:szCs w:val="20"/>
          <w:highlight w:val="yellow"/>
        </w:rPr>
        <w:t>Medical 1</w:t>
      </w:r>
      <w:r w:rsidRPr="00C862E6">
        <w:rPr>
          <w:rFonts w:ascii="Times New Roman" w:hAnsi="Times New Roman" w:cs="Times New Roman"/>
          <w:sz w:val="20"/>
          <w:szCs w:val="20"/>
          <w:highlight w:val="yellow"/>
          <w:vertAlign w:val="superscript"/>
        </w:rPr>
        <w:t>st</w:t>
      </w:r>
      <w:r w:rsidRPr="00C862E6">
        <w:rPr>
          <w:rFonts w:ascii="Times New Roman" w:hAnsi="Times New Roman" w:cs="Times New Roman"/>
          <w:sz w:val="20"/>
          <w:szCs w:val="20"/>
          <w:highlight w:val="yellow"/>
        </w:rPr>
        <w:t xml:space="preserve"> responder(s)</w:t>
      </w:r>
    </w:p>
    <w:p w:rsidR="00C862E6" w:rsidRPr="00C862E6" w:rsidRDefault="00C862E6" w:rsidP="00C862E6">
      <w:pPr>
        <w:pStyle w:val="ListParagraph"/>
        <w:numPr>
          <w:ilvl w:val="1"/>
          <w:numId w:val="11"/>
        </w:numPr>
        <w:spacing w:after="0" w:line="240" w:lineRule="auto"/>
        <w:rPr>
          <w:rFonts w:ascii="Times New Roman" w:hAnsi="Times New Roman" w:cs="Times New Roman"/>
          <w:sz w:val="20"/>
          <w:szCs w:val="20"/>
          <w:highlight w:val="yellow"/>
        </w:rPr>
      </w:pPr>
      <w:r w:rsidRPr="00C862E6">
        <w:rPr>
          <w:rFonts w:ascii="Times New Roman" w:hAnsi="Times New Roman" w:cs="Times New Roman"/>
          <w:sz w:val="20"/>
          <w:szCs w:val="20"/>
          <w:highlight w:val="yellow"/>
        </w:rPr>
        <w:t>Analytical lab(s)</w:t>
      </w:r>
    </w:p>
    <w:p w:rsidR="00C862E6" w:rsidRPr="00C862E6" w:rsidRDefault="00C862E6" w:rsidP="00C862E6">
      <w:pPr>
        <w:pStyle w:val="ListParagraph"/>
        <w:numPr>
          <w:ilvl w:val="1"/>
          <w:numId w:val="11"/>
        </w:numPr>
        <w:spacing w:after="0" w:line="240" w:lineRule="auto"/>
        <w:rPr>
          <w:rFonts w:ascii="Times New Roman" w:hAnsi="Times New Roman" w:cs="Times New Roman"/>
          <w:sz w:val="20"/>
          <w:szCs w:val="20"/>
          <w:highlight w:val="yellow"/>
        </w:rPr>
      </w:pPr>
      <w:r w:rsidRPr="00C862E6">
        <w:rPr>
          <w:rFonts w:ascii="Times New Roman" w:hAnsi="Times New Roman" w:cs="Times New Roman"/>
          <w:sz w:val="20"/>
          <w:szCs w:val="20"/>
          <w:highlight w:val="yellow"/>
        </w:rPr>
        <w:t>Utilities – electric, gas</w:t>
      </w:r>
    </w:p>
    <w:p w:rsidR="00C862E6" w:rsidRPr="00C862E6" w:rsidRDefault="00C862E6" w:rsidP="00C862E6">
      <w:pPr>
        <w:pStyle w:val="ListParagraph"/>
        <w:numPr>
          <w:ilvl w:val="1"/>
          <w:numId w:val="11"/>
        </w:numPr>
        <w:spacing w:after="0" w:line="240" w:lineRule="auto"/>
        <w:rPr>
          <w:rFonts w:ascii="Times New Roman" w:hAnsi="Times New Roman" w:cs="Times New Roman"/>
          <w:iCs/>
          <w:sz w:val="20"/>
          <w:szCs w:val="20"/>
          <w:highlight w:val="yellow"/>
        </w:rPr>
      </w:pPr>
      <w:r w:rsidRPr="00C862E6">
        <w:rPr>
          <w:rFonts w:ascii="Times New Roman" w:hAnsi="Times New Roman" w:cs="Times New Roman"/>
          <w:sz w:val="20"/>
          <w:szCs w:val="20"/>
          <w:highlight w:val="yellow"/>
        </w:rPr>
        <w:t>Contractors for repair, service</w:t>
      </w:r>
    </w:p>
    <w:p w:rsidR="00C862E6" w:rsidRDefault="00473422" w:rsidP="00C862E6">
      <w:pPr>
        <w:pStyle w:val="ListParagraph"/>
        <w:numPr>
          <w:ilvl w:val="0"/>
          <w:numId w:val="11"/>
        </w:numPr>
        <w:spacing w:after="0" w:line="240" w:lineRule="auto"/>
        <w:rPr>
          <w:rFonts w:ascii="Times New Roman" w:hAnsi="Times New Roman" w:cs="Times New Roman"/>
          <w:iCs/>
          <w:sz w:val="20"/>
          <w:szCs w:val="20"/>
          <w:highlight w:val="yellow"/>
        </w:rPr>
      </w:pPr>
      <w:r>
        <w:rPr>
          <w:rFonts w:ascii="Times New Roman" w:hAnsi="Times New Roman" w:cs="Times New Roman"/>
          <w:iCs/>
          <w:sz w:val="20"/>
          <w:szCs w:val="20"/>
          <w:highlight w:val="yellow"/>
        </w:rPr>
        <w:t>Response protocols/SOPs</w:t>
      </w:r>
    </w:p>
    <w:p w:rsidR="00473422" w:rsidRDefault="00473422" w:rsidP="00473422">
      <w:pPr>
        <w:pStyle w:val="ListParagraph"/>
        <w:numPr>
          <w:ilvl w:val="1"/>
          <w:numId w:val="11"/>
        </w:numPr>
        <w:spacing w:after="0" w:line="240" w:lineRule="auto"/>
        <w:rPr>
          <w:rFonts w:ascii="Times New Roman" w:hAnsi="Times New Roman" w:cs="Times New Roman"/>
          <w:iCs/>
          <w:sz w:val="20"/>
          <w:szCs w:val="20"/>
          <w:highlight w:val="yellow"/>
        </w:rPr>
      </w:pPr>
      <w:r>
        <w:rPr>
          <w:rFonts w:ascii="Times New Roman" w:hAnsi="Times New Roman" w:cs="Times New Roman"/>
          <w:iCs/>
          <w:sz w:val="20"/>
          <w:szCs w:val="20"/>
          <w:highlight w:val="yellow"/>
        </w:rPr>
        <w:t>Routine operating events such as</w:t>
      </w:r>
    </w:p>
    <w:p w:rsidR="00473422" w:rsidRDefault="00473422" w:rsidP="00473422">
      <w:pPr>
        <w:pStyle w:val="ListParagraph"/>
        <w:numPr>
          <w:ilvl w:val="2"/>
          <w:numId w:val="11"/>
        </w:numPr>
        <w:spacing w:after="0" w:line="240" w:lineRule="auto"/>
        <w:rPr>
          <w:rFonts w:ascii="Times New Roman" w:hAnsi="Times New Roman" w:cs="Times New Roman"/>
          <w:iCs/>
          <w:sz w:val="20"/>
          <w:szCs w:val="20"/>
          <w:highlight w:val="yellow"/>
        </w:rPr>
      </w:pPr>
      <w:r w:rsidRPr="00473422">
        <w:rPr>
          <w:rFonts w:ascii="Times New Roman" w:hAnsi="Times New Roman" w:cs="Times New Roman"/>
          <w:iCs/>
          <w:sz w:val="20"/>
          <w:szCs w:val="20"/>
          <w:highlight w:val="yellow"/>
        </w:rPr>
        <w:t>line breaks</w:t>
      </w:r>
    </w:p>
    <w:p w:rsidR="00473422" w:rsidRDefault="00473422" w:rsidP="00473422">
      <w:pPr>
        <w:pStyle w:val="ListParagraph"/>
        <w:numPr>
          <w:ilvl w:val="2"/>
          <w:numId w:val="11"/>
        </w:numPr>
        <w:spacing w:after="0" w:line="240" w:lineRule="auto"/>
        <w:rPr>
          <w:rFonts w:ascii="Times New Roman" w:hAnsi="Times New Roman" w:cs="Times New Roman"/>
          <w:iCs/>
          <w:sz w:val="20"/>
          <w:szCs w:val="20"/>
          <w:highlight w:val="yellow"/>
        </w:rPr>
      </w:pPr>
      <w:r w:rsidRPr="00473422">
        <w:rPr>
          <w:rFonts w:ascii="Times New Roman" w:hAnsi="Times New Roman" w:cs="Times New Roman"/>
          <w:iCs/>
          <w:sz w:val="20"/>
          <w:szCs w:val="20"/>
          <w:highlight w:val="yellow"/>
        </w:rPr>
        <w:t>pump malfunctions</w:t>
      </w:r>
    </w:p>
    <w:p w:rsidR="00473422" w:rsidRDefault="00473422" w:rsidP="00473422">
      <w:pPr>
        <w:pStyle w:val="ListParagraph"/>
        <w:numPr>
          <w:ilvl w:val="2"/>
          <w:numId w:val="11"/>
        </w:numPr>
        <w:spacing w:after="0" w:line="240" w:lineRule="auto"/>
        <w:rPr>
          <w:rFonts w:ascii="Times New Roman" w:hAnsi="Times New Roman" w:cs="Times New Roman"/>
          <w:iCs/>
          <w:sz w:val="20"/>
          <w:szCs w:val="20"/>
          <w:highlight w:val="yellow"/>
        </w:rPr>
      </w:pPr>
      <w:r w:rsidRPr="00473422">
        <w:rPr>
          <w:rFonts w:ascii="Times New Roman" w:hAnsi="Times New Roman" w:cs="Times New Roman"/>
          <w:iCs/>
          <w:sz w:val="20"/>
          <w:szCs w:val="20"/>
          <w:highlight w:val="yellow"/>
        </w:rPr>
        <w:t>power outages</w:t>
      </w:r>
    </w:p>
    <w:p w:rsidR="00473422" w:rsidRDefault="00473422" w:rsidP="00473422">
      <w:pPr>
        <w:pStyle w:val="ListParagraph"/>
        <w:numPr>
          <w:ilvl w:val="2"/>
          <w:numId w:val="11"/>
        </w:numPr>
        <w:spacing w:after="0" w:line="240" w:lineRule="auto"/>
        <w:rPr>
          <w:rFonts w:ascii="Times New Roman" w:hAnsi="Times New Roman" w:cs="Times New Roman"/>
          <w:iCs/>
          <w:sz w:val="20"/>
          <w:szCs w:val="20"/>
          <w:highlight w:val="yellow"/>
        </w:rPr>
      </w:pPr>
      <w:r w:rsidRPr="00473422">
        <w:rPr>
          <w:rFonts w:ascii="Times New Roman" w:hAnsi="Times New Roman" w:cs="Times New Roman"/>
          <w:iCs/>
          <w:sz w:val="20"/>
          <w:szCs w:val="20"/>
          <w:highlight w:val="yellow"/>
        </w:rPr>
        <w:t>water loss</w:t>
      </w:r>
    </w:p>
    <w:p w:rsidR="00473422" w:rsidRDefault="00473422" w:rsidP="00473422">
      <w:pPr>
        <w:pStyle w:val="ListParagraph"/>
        <w:numPr>
          <w:ilvl w:val="2"/>
          <w:numId w:val="11"/>
        </w:numPr>
        <w:spacing w:after="0" w:line="240" w:lineRule="auto"/>
        <w:rPr>
          <w:rFonts w:ascii="Times New Roman" w:hAnsi="Times New Roman" w:cs="Times New Roman"/>
          <w:iCs/>
          <w:sz w:val="20"/>
          <w:szCs w:val="20"/>
          <w:highlight w:val="yellow"/>
        </w:rPr>
      </w:pPr>
      <w:r w:rsidRPr="00473422">
        <w:rPr>
          <w:rFonts w:ascii="Times New Roman" w:hAnsi="Times New Roman" w:cs="Times New Roman"/>
          <w:iCs/>
          <w:sz w:val="20"/>
          <w:szCs w:val="20"/>
          <w:highlight w:val="yellow"/>
        </w:rPr>
        <w:t>pathogen contamination</w:t>
      </w:r>
    </w:p>
    <w:p w:rsidR="00473422" w:rsidRDefault="00473422" w:rsidP="00473422">
      <w:pPr>
        <w:pStyle w:val="ListParagraph"/>
        <w:numPr>
          <w:ilvl w:val="1"/>
          <w:numId w:val="11"/>
        </w:numPr>
        <w:spacing w:after="0" w:line="240" w:lineRule="auto"/>
        <w:rPr>
          <w:rFonts w:ascii="Times New Roman" w:hAnsi="Times New Roman" w:cs="Times New Roman"/>
          <w:iCs/>
          <w:sz w:val="20"/>
          <w:szCs w:val="20"/>
          <w:highlight w:val="yellow"/>
        </w:rPr>
      </w:pPr>
      <w:r>
        <w:rPr>
          <w:rFonts w:ascii="Times New Roman" w:hAnsi="Times New Roman" w:cs="Times New Roman"/>
          <w:iCs/>
          <w:sz w:val="20"/>
          <w:szCs w:val="20"/>
          <w:highlight w:val="yellow"/>
        </w:rPr>
        <w:t>non-routine events such as</w:t>
      </w:r>
    </w:p>
    <w:p w:rsidR="00473422" w:rsidRDefault="00473422" w:rsidP="00473422">
      <w:pPr>
        <w:pStyle w:val="ListParagraph"/>
        <w:numPr>
          <w:ilvl w:val="2"/>
          <w:numId w:val="11"/>
        </w:numPr>
        <w:spacing w:after="0" w:line="240" w:lineRule="auto"/>
        <w:rPr>
          <w:rFonts w:ascii="Times New Roman" w:hAnsi="Times New Roman" w:cs="Times New Roman"/>
          <w:iCs/>
          <w:sz w:val="20"/>
          <w:szCs w:val="20"/>
          <w:highlight w:val="yellow"/>
        </w:rPr>
      </w:pPr>
      <w:r w:rsidRPr="00473422">
        <w:rPr>
          <w:rFonts w:ascii="Times New Roman" w:hAnsi="Times New Roman" w:cs="Times New Roman"/>
          <w:iCs/>
          <w:sz w:val="20"/>
          <w:szCs w:val="20"/>
          <w:highlight w:val="yellow"/>
        </w:rPr>
        <w:t>chemical spills (internal or external)</w:t>
      </w:r>
    </w:p>
    <w:p w:rsidR="00473422" w:rsidRDefault="00473422" w:rsidP="00473422">
      <w:pPr>
        <w:pStyle w:val="ListParagraph"/>
        <w:numPr>
          <w:ilvl w:val="2"/>
          <w:numId w:val="11"/>
        </w:numPr>
        <w:spacing w:after="0" w:line="240" w:lineRule="auto"/>
        <w:rPr>
          <w:rFonts w:ascii="Times New Roman" w:hAnsi="Times New Roman" w:cs="Times New Roman"/>
          <w:iCs/>
          <w:sz w:val="20"/>
          <w:szCs w:val="20"/>
          <w:highlight w:val="yellow"/>
        </w:rPr>
      </w:pPr>
      <w:r w:rsidRPr="00473422">
        <w:rPr>
          <w:rFonts w:ascii="Times New Roman" w:hAnsi="Times New Roman" w:cs="Times New Roman"/>
          <w:iCs/>
          <w:sz w:val="20"/>
          <w:szCs w:val="20"/>
          <w:highlight w:val="yellow"/>
        </w:rPr>
        <w:t>drought</w:t>
      </w:r>
    </w:p>
    <w:p w:rsidR="00473422" w:rsidRDefault="00473422" w:rsidP="00473422">
      <w:pPr>
        <w:pStyle w:val="ListParagraph"/>
        <w:numPr>
          <w:ilvl w:val="2"/>
          <w:numId w:val="11"/>
        </w:numPr>
        <w:spacing w:after="0" w:line="240" w:lineRule="auto"/>
        <w:rPr>
          <w:rFonts w:ascii="Times New Roman" w:hAnsi="Times New Roman" w:cs="Times New Roman"/>
          <w:iCs/>
          <w:sz w:val="20"/>
          <w:szCs w:val="20"/>
          <w:highlight w:val="yellow"/>
        </w:rPr>
      </w:pPr>
      <w:r w:rsidRPr="00473422">
        <w:rPr>
          <w:rFonts w:ascii="Times New Roman" w:hAnsi="Times New Roman" w:cs="Times New Roman"/>
          <w:iCs/>
          <w:sz w:val="20"/>
          <w:szCs w:val="20"/>
          <w:highlight w:val="yellow"/>
        </w:rPr>
        <w:t>windstorms</w:t>
      </w:r>
    </w:p>
    <w:p w:rsidR="00473422" w:rsidRDefault="00473422" w:rsidP="00473422">
      <w:pPr>
        <w:pStyle w:val="ListParagraph"/>
        <w:numPr>
          <w:ilvl w:val="2"/>
          <w:numId w:val="11"/>
        </w:numPr>
        <w:spacing w:after="0" w:line="240" w:lineRule="auto"/>
        <w:rPr>
          <w:rFonts w:ascii="Times New Roman" w:hAnsi="Times New Roman" w:cs="Times New Roman"/>
          <w:iCs/>
          <w:sz w:val="20"/>
          <w:szCs w:val="20"/>
          <w:highlight w:val="yellow"/>
        </w:rPr>
      </w:pPr>
      <w:r w:rsidRPr="00473422">
        <w:rPr>
          <w:rFonts w:ascii="Times New Roman" w:hAnsi="Times New Roman" w:cs="Times New Roman"/>
          <w:iCs/>
          <w:sz w:val="20"/>
          <w:szCs w:val="20"/>
          <w:highlight w:val="yellow"/>
        </w:rPr>
        <w:t>fires</w:t>
      </w:r>
    </w:p>
    <w:p w:rsidR="00473422" w:rsidRDefault="00473422" w:rsidP="00473422">
      <w:pPr>
        <w:pStyle w:val="ListParagraph"/>
        <w:numPr>
          <w:ilvl w:val="2"/>
          <w:numId w:val="11"/>
        </w:numPr>
        <w:spacing w:after="0" w:line="240" w:lineRule="auto"/>
        <w:rPr>
          <w:rFonts w:ascii="Times New Roman" w:hAnsi="Times New Roman" w:cs="Times New Roman"/>
          <w:iCs/>
          <w:sz w:val="20"/>
          <w:szCs w:val="20"/>
          <w:highlight w:val="yellow"/>
        </w:rPr>
      </w:pPr>
      <w:r w:rsidRPr="00473422">
        <w:rPr>
          <w:rFonts w:ascii="Times New Roman" w:hAnsi="Times New Roman" w:cs="Times New Roman"/>
          <w:iCs/>
          <w:sz w:val="20"/>
          <w:szCs w:val="20"/>
          <w:highlight w:val="yellow"/>
        </w:rPr>
        <w:t>flooding</w:t>
      </w:r>
    </w:p>
    <w:p w:rsidR="00473422" w:rsidRDefault="00473422" w:rsidP="00473422">
      <w:pPr>
        <w:pStyle w:val="ListParagraph"/>
        <w:numPr>
          <w:ilvl w:val="2"/>
          <w:numId w:val="11"/>
        </w:numPr>
        <w:spacing w:after="0" w:line="240" w:lineRule="auto"/>
        <w:rPr>
          <w:rFonts w:ascii="Times New Roman" w:hAnsi="Times New Roman" w:cs="Times New Roman"/>
          <w:iCs/>
          <w:sz w:val="20"/>
          <w:szCs w:val="20"/>
          <w:highlight w:val="yellow"/>
        </w:rPr>
      </w:pPr>
      <w:r w:rsidRPr="00473422">
        <w:rPr>
          <w:rFonts w:ascii="Times New Roman" w:hAnsi="Times New Roman" w:cs="Times New Roman"/>
          <w:iCs/>
          <w:sz w:val="20"/>
          <w:szCs w:val="20"/>
          <w:highlight w:val="yellow"/>
        </w:rPr>
        <w:t>other natural disasters</w:t>
      </w:r>
    </w:p>
    <w:p w:rsidR="00473422" w:rsidRPr="00473422" w:rsidRDefault="00473422" w:rsidP="00473422">
      <w:pPr>
        <w:pStyle w:val="ListParagraph"/>
        <w:numPr>
          <w:ilvl w:val="2"/>
          <w:numId w:val="11"/>
        </w:numPr>
        <w:spacing w:after="0" w:line="240" w:lineRule="auto"/>
        <w:rPr>
          <w:rFonts w:ascii="Times New Roman" w:hAnsi="Times New Roman" w:cs="Times New Roman"/>
          <w:iCs/>
          <w:sz w:val="20"/>
          <w:szCs w:val="20"/>
          <w:highlight w:val="yellow"/>
        </w:rPr>
      </w:pPr>
      <w:r w:rsidRPr="00473422">
        <w:rPr>
          <w:rFonts w:ascii="Times New Roman" w:hAnsi="Times New Roman" w:cs="Times New Roman"/>
          <w:iCs/>
          <w:sz w:val="20"/>
          <w:szCs w:val="20"/>
          <w:highlight w:val="yellow"/>
        </w:rPr>
        <w:t>acts of sabotage</w:t>
      </w:r>
    </w:p>
    <w:p w:rsidR="00C862E6" w:rsidRDefault="00C862E6" w:rsidP="001C232A">
      <w:pPr>
        <w:spacing w:after="0" w:line="240" w:lineRule="auto"/>
        <w:rPr>
          <w:rFonts w:ascii="Times New Roman" w:hAnsi="Times New Roman" w:cs="Times New Roman"/>
          <w:sz w:val="20"/>
          <w:szCs w:val="20"/>
          <w:highlight w:val="yellow"/>
        </w:rPr>
      </w:pPr>
    </w:p>
    <w:p w:rsidR="00F464A6" w:rsidRDefault="00F464A6" w:rsidP="001C232A">
      <w:pPr>
        <w:spacing w:after="0" w:line="240" w:lineRule="auto"/>
        <w:rPr>
          <w:rFonts w:ascii="Times New Roman" w:hAnsi="Times New Roman" w:cs="Times New Roman"/>
          <w:bCs/>
          <w:sz w:val="24"/>
          <w:szCs w:val="24"/>
        </w:rPr>
      </w:pPr>
      <w:r w:rsidRPr="00694F46">
        <w:rPr>
          <w:rFonts w:ascii="Times New Roman" w:hAnsi="Times New Roman" w:cs="Times New Roman"/>
          <w:b/>
          <w:bCs/>
          <w:sz w:val="24"/>
          <w:szCs w:val="24"/>
          <w:u w:val="single"/>
        </w:rPr>
        <w:t>Section 1</w:t>
      </w:r>
      <w:r w:rsidR="008F5239">
        <w:rPr>
          <w:rFonts w:ascii="Times New Roman" w:hAnsi="Times New Roman" w:cs="Times New Roman"/>
          <w:b/>
          <w:bCs/>
          <w:sz w:val="24"/>
          <w:szCs w:val="24"/>
          <w:u w:val="single"/>
        </w:rPr>
        <w:t>2</w:t>
      </w:r>
      <w:r w:rsidR="008F5239">
        <w:rPr>
          <w:rFonts w:ascii="Times New Roman" w:hAnsi="Times New Roman" w:cs="Times New Roman"/>
          <w:b/>
          <w:bCs/>
          <w:sz w:val="24"/>
          <w:szCs w:val="24"/>
          <w:u w:val="single"/>
        </w:rPr>
        <w:tab/>
        <w:t>Source Water/Wellhead Protection Plan</w:t>
      </w:r>
    </w:p>
    <w:p w:rsidR="00473422" w:rsidRDefault="00473422" w:rsidP="00473422">
      <w:pPr>
        <w:spacing w:after="0" w:line="240" w:lineRule="auto"/>
        <w:rPr>
          <w:rFonts w:ascii="Times New Roman" w:hAnsi="Times New Roman" w:cs="Times New Roman"/>
          <w:iCs/>
          <w:sz w:val="24"/>
          <w:szCs w:val="24"/>
        </w:rPr>
      </w:pPr>
      <w:r>
        <w:rPr>
          <w:rFonts w:ascii="Times New Roman" w:hAnsi="Times New Roman" w:cs="Times New Roman"/>
          <w:iCs/>
          <w:sz w:val="24"/>
          <w:szCs w:val="24"/>
        </w:rPr>
        <w:t>W</w:t>
      </w:r>
      <w:r w:rsidRPr="00614ECE">
        <w:rPr>
          <w:rFonts w:ascii="Times New Roman" w:hAnsi="Times New Roman" w:cs="Times New Roman"/>
          <w:iCs/>
          <w:sz w:val="24"/>
          <w:szCs w:val="24"/>
        </w:rPr>
        <w:t xml:space="preserve">e </w:t>
      </w:r>
      <w:r>
        <w:rPr>
          <w:rFonts w:ascii="Times New Roman" w:hAnsi="Times New Roman" w:cs="Times New Roman"/>
          <w:iCs/>
          <w:sz w:val="24"/>
          <w:szCs w:val="24"/>
        </w:rPr>
        <w:t>have an active Source Water</w:t>
      </w:r>
      <w:r w:rsidR="00B50A17">
        <w:rPr>
          <w:rFonts w:ascii="Times New Roman" w:hAnsi="Times New Roman" w:cs="Times New Roman"/>
          <w:iCs/>
          <w:sz w:val="24"/>
          <w:szCs w:val="24"/>
        </w:rPr>
        <w:t>/Wellhead</w:t>
      </w:r>
      <w:r>
        <w:rPr>
          <w:rFonts w:ascii="Times New Roman" w:hAnsi="Times New Roman" w:cs="Times New Roman"/>
          <w:iCs/>
          <w:sz w:val="24"/>
          <w:szCs w:val="24"/>
        </w:rPr>
        <w:t xml:space="preserve"> Protection Plan.  </w:t>
      </w:r>
      <w:r w:rsidRPr="00614ECE">
        <w:rPr>
          <w:rFonts w:ascii="Times New Roman" w:hAnsi="Times New Roman" w:cs="Times New Roman"/>
          <w:iCs/>
          <w:sz w:val="24"/>
          <w:szCs w:val="24"/>
        </w:rPr>
        <w:t>It is reviewed and updated on an &lt;</w:t>
      </w:r>
      <w:r w:rsidRPr="00614ECE">
        <w:rPr>
          <w:rFonts w:ascii="Times New Roman" w:hAnsi="Times New Roman" w:cs="Times New Roman"/>
          <w:iCs/>
          <w:sz w:val="24"/>
          <w:szCs w:val="24"/>
          <w:highlight w:val="yellow"/>
        </w:rPr>
        <w:t>annual</w:t>
      </w:r>
      <w:r w:rsidRPr="00614ECE">
        <w:rPr>
          <w:rFonts w:ascii="Times New Roman" w:hAnsi="Times New Roman" w:cs="Times New Roman"/>
          <w:iCs/>
          <w:sz w:val="24"/>
          <w:szCs w:val="24"/>
        </w:rPr>
        <w:t xml:space="preserve">&gt; basis.  A copy is included in Appendix </w:t>
      </w:r>
      <w:r>
        <w:rPr>
          <w:rFonts w:ascii="Times New Roman" w:hAnsi="Times New Roman" w:cs="Times New Roman"/>
          <w:iCs/>
          <w:sz w:val="24"/>
          <w:szCs w:val="24"/>
        </w:rPr>
        <w:t>P and is incorporated as an integral component of this OMP.</w:t>
      </w:r>
    </w:p>
    <w:p w:rsidR="00473422" w:rsidRDefault="00473422" w:rsidP="00473422">
      <w:pPr>
        <w:spacing w:after="0" w:line="240" w:lineRule="auto"/>
        <w:rPr>
          <w:rFonts w:ascii="Times New Roman" w:hAnsi="Times New Roman" w:cs="Times New Roman"/>
          <w:iCs/>
          <w:sz w:val="24"/>
          <w:szCs w:val="24"/>
        </w:rPr>
      </w:pPr>
    </w:p>
    <w:p w:rsidR="00473422" w:rsidRPr="00FF16CE" w:rsidRDefault="00473422" w:rsidP="00473422">
      <w:pPr>
        <w:spacing w:after="0" w:line="240" w:lineRule="auto"/>
        <w:rPr>
          <w:rFonts w:ascii="Times New Roman" w:hAnsi="Times New Roman" w:cs="Times New Roman"/>
          <w:iCs/>
          <w:sz w:val="24"/>
          <w:szCs w:val="24"/>
        </w:rPr>
      </w:pPr>
      <w:r w:rsidRPr="00FF16CE">
        <w:rPr>
          <w:rFonts w:ascii="Times New Roman" w:hAnsi="Times New Roman" w:cs="Times New Roman"/>
          <w:iCs/>
          <w:sz w:val="24"/>
          <w:szCs w:val="24"/>
        </w:rPr>
        <w:t>OR</w:t>
      </w:r>
    </w:p>
    <w:p w:rsidR="00473422" w:rsidRDefault="00473422" w:rsidP="00473422">
      <w:pPr>
        <w:spacing w:after="0" w:line="240" w:lineRule="auto"/>
        <w:rPr>
          <w:rFonts w:ascii="Times New Roman" w:hAnsi="Times New Roman" w:cs="Times New Roman"/>
          <w:iCs/>
          <w:sz w:val="24"/>
          <w:szCs w:val="24"/>
        </w:rPr>
      </w:pPr>
    </w:p>
    <w:p w:rsidR="00473422" w:rsidRDefault="00473422" w:rsidP="00473422">
      <w:pPr>
        <w:spacing w:after="0" w:line="240" w:lineRule="auto"/>
        <w:rPr>
          <w:rFonts w:ascii="Times New Roman" w:hAnsi="Times New Roman" w:cs="Times New Roman"/>
          <w:iCs/>
          <w:sz w:val="24"/>
          <w:szCs w:val="24"/>
        </w:rPr>
      </w:pPr>
      <w:r>
        <w:rPr>
          <w:rFonts w:ascii="Times New Roman" w:hAnsi="Times New Roman" w:cs="Times New Roman"/>
          <w:iCs/>
          <w:sz w:val="24"/>
          <w:szCs w:val="24"/>
        </w:rPr>
        <w:t>W</w:t>
      </w:r>
      <w:r w:rsidRPr="00614ECE">
        <w:rPr>
          <w:rFonts w:ascii="Times New Roman" w:hAnsi="Times New Roman" w:cs="Times New Roman"/>
          <w:iCs/>
          <w:sz w:val="24"/>
          <w:szCs w:val="24"/>
        </w:rPr>
        <w:t xml:space="preserve">e </w:t>
      </w:r>
      <w:r>
        <w:rPr>
          <w:rFonts w:ascii="Times New Roman" w:hAnsi="Times New Roman" w:cs="Times New Roman"/>
          <w:iCs/>
          <w:sz w:val="24"/>
          <w:szCs w:val="24"/>
        </w:rPr>
        <w:t>have an older Source Water</w:t>
      </w:r>
      <w:r w:rsidR="00B50A17">
        <w:rPr>
          <w:rFonts w:ascii="Times New Roman" w:hAnsi="Times New Roman" w:cs="Times New Roman"/>
          <w:iCs/>
          <w:sz w:val="24"/>
          <w:szCs w:val="24"/>
        </w:rPr>
        <w:t>/Wellhead</w:t>
      </w:r>
      <w:r>
        <w:rPr>
          <w:rFonts w:ascii="Times New Roman" w:hAnsi="Times New Roman" w:cs="Times New Roman"/>
          <w:iCs/>
          <w:sz w:val="24"/>
          <w:szCs w:val="24"/>
        </w:rPr>
        <w:t xml:space="preserve"> Protection Plan that was developed by &lt;</w:t>
      </w:r>
      <w:r w:rsidRPr="00473422">
        <w:rPr>
          <w:rFonts w:ascii="Times New Roman" w:hAnsi="Times New Roman" w:cs="Times New Roman"/>
          <w:iCs/>
          <w:sz w:val="24"/>
          <w:szCs w:val="24"/>
          <w:highlight w:val="yellow"/>
        </w:rPr>
        <w:t>x</w:t>
      </w:r>
      <w:r>
        <w:rPr>
          <w:rFonts w:ascii="Times New Roman" w:hAnsi="Times New Roman" w:cs="Times New Roman"/>
          <w:iCs/>
          <w:sz w:val="24"/>
          <w:szCs w:val="24"/>
        </w:rPr>
        <w:t>&gt; in &lt;</w:t>
      </w:r>
      <w:r w:rsidRPr="00473422">
        <w:rPr>
          <w:rFonts w:ascii="Times New Roman" w:hAnsi="Times New Roman" w:cs="Times New Roman"/>
          <w:iCs/>
          <w:sz w:val="24"/>
          <w:szCs w:val="24"/>
          <w:highlight w:val="yellow"/>
        </w:rPr>
        <w:t>date</w:t>
      </w:r>
      <w:r>
        <w:rPr>
          <w:rFonts w:ascii="Times New Roman" w:hAnsi="Times New Roman" w:cs="Times New Roman"/>
          <w:iCs/>
          <w:sz w:val="24"/>
          <w:szCs w:val="24"/>
        </w:rPr>
        <w:t>&gt;.  It has not been reviewed or updated since &lt;</w:t>
      </w:r>
      <w:r w:rsidRPr="00473422">
        <w:rPr>
          <w:rFonts w:ascii="Times New Roman" w:hAnsi="Times New Roman" w:cs="Times New Roman"/>
          <w:iCs/>
          <w:sz w:val="24"/>
          <w:szCs w:val="24"/>
          <w:highlight w:val="yellow"/>
        </w:rPr>
        <w:t>date</w:t>
      </w:r>
      <w:r>
        <w:rPr>
          <w:rFonts w:ascii="Times New Roman" w:hAnsi="Times New Roman" w:cs="Times New Roman"/>
          <w:iCs/>
          <w:sz w:val="24"/>
          <w:szCs w:val="24"/>
        </w:rPr>
        <w:t xml:space="preserve">&gt;.  </w:t>
      </w:r>
      <w:r w:rsidRPr="00614ECE">
        <w:rPr>
          <w:rFonts w:ascii="Times New Roman" w:hAnsi="Times New Roman" w:cs="Times New Roman"/>
          <w:iCs/>
          <w:sz w:val="24"/>
          <w:szCs w:val="24"/>
        </w:rPr>
        <w:t xml:space="preserve">A copy is included in Appendix </w:t>
      </w:r>
      <w:r>
        <w:rPr>
          <w:rFonts w:ascii="Times New Roman" w:hAnsi="Times New Roman" w:cs="Times New Roman"/>
          <w:iCs/>
          <w:sz w:val="24"/>
          <w:szCs w:val="24"/>
        </w:rPr>
        <w:t>P.</w:t>
      </w:r>
    </w:p>
    <w:p w:rsidR="00473422" w:rsidRDefault="00473422" w:rsidP="00473422">
      <w:pPr>
        <w:spacing w:after="0" w:line="240" w:lineRule="auto"/>
        <w:rPr>
          <w:rFonts w:ascii="Times New Roman" w:hAnsi="Times New Roman" w:cs="Times New Roman"/>
          <w:iCs/>
          <w:sz w:val="24"/>
          <w:szCs w:val="24"/>
        </w:rPr>
      </w:pPr>
    </w:p>
    <w:p w:rsidR="00473422" w:rsidRDefault="00473422" w:rsidP="00473422">
      <w:pPr>
        <w:spacing w:after="0" w:line="240" w:lineRule="auto"/>
        <w:rPr>
          <w:rFonts w:ascii="Times New Roman" w:hAnsi="Times New Roman" w:cs="Times New Roman"/>
          <w:iCs/>
          <w:sz w:val="24"/>
          <w:szCs w:val="24"/>
        </w:rPr>
      </w:pPr>
      <w:r>
        <w:rPr>
          <w:rFonts w:ascii="Times New Roman" w:hAnsi="Times New Roman" w:cs="Times New Roman"/>
          <w:iCs/>
          <w:sz w:val="24"/>
          <w:szCs w:val="24"/>
        </w:rPr>
        <w:t>OR</w:t>
      </w:r>
    </w:p>
    <w:p w:rsidR="00473422" w:rsidRDefault="00473422" w:rsidP="00473422">
      <w:pPr>
        <w:spacing w:after="0" w:line="240" w:lineRule="auto"/>
        <w:rPr>
          <w:rFonts w:ascii="Times New Roman" w:hAnsi="Times New Roman" w:cs="Times New Roman"/>
          <w:iCs/>
          <w:sz w:val="24"/>
          <w:szCs w:val="24"/>
        </w:rPr>
      </w:pPr>
    </w:p>
    <w:p w:rsidR="00473422" w:rsidRDefault="00473422" w:rsidP="001C232A">
      <w:pPr>
        <w:spacing w:after="0" w:line="240" w:lineRule="auto"/>
        <w:rPr>
          <w:rFonts w:ascii="Times New Roman" w:hAnsi="Times New Roman" w:cs="Times New Roman"/>
          <w:iCs/>
          <w:sz w:val="24"/>
          <w:szCs w:val="24"/>
        </w:rPr>
      </w:pPr>
      <w:r>
        <w:rPr>
          <w:rFonts w:ascii="Times New Roman" w:hAnsi="Times New Roman" w:cs="Times New Roman"/>
          <w:iCs/>
          <w:sz w:val="24"/>
          <w:szCs w:val="24"/>
        </w:rPr>
        <w:t>We do not have a Source Water</w:t>
      </w:r>
      <w:r w:rsidR="00B50A17">
        <w:rPr>
          <w:rFonts w:ascii="Times New Roman" w:hAnsi="Times New Roman" w:cs="Times New Roman"/>
          <w:iCs/>
          <w:sz w:val="24"/>
          <w:szCs w:val="24"/>
        </w:rPr>
        <w:t>/Wellhead</w:t>
      </w:r>
      <w:r>
        <w:rPr>
          <w:rFonts w:ascii="Times New Roman" w:hAnsi="Times New Roman" w:cs="Times New Roman"/>
          <w:iCs/>
          <w:sz w:val="24"/>
          <w:szCs w:val="24"/>
        </w:rPr>
        <w:t xml:space="preserve"> Protection Plan.</w:t>
      </w:r>
    </w:p>
    <w:p w:rsidR="00CF5F79" w:rsidRDefault="00CF5F79" w:rsidP="001C232A">
      <w:pPr>
        <w:spacing w:after="0" w:line="240" w:lineRule="auto"/>
        <w:rPr>
          <w:rFonts w:ascii="Times New Roman" w:hAnsi="Times New Roman" w:cs="Times New Roman"/>
          <w:iCs/>
          <w:sz w:val="24"/>
          <w:szCs w:val="24"/>
        </w:rPr>
      </w:pPr>
    </w:p>
    <w:p w:rsidR="00CF5F79" w:rsidRDefault="00CF5F79">
      <w:pPr>
        <w:rPr>
          <w:rFonts w:ascii="Times New Roman" w:hAnsi="Times New Roman" w:cs="Times New Roman"/>
          <w:iCs/>
          <w:sz w:val="24"/>
          <w:szCs w:val="24"/>
        </w:rPr>
      </w:pPr>
      <w:r>
        <w:rPr>
          <w:rFonts w:ascii="Times New Roman" w:hAnsi="Times New Roman" w:cs="Times New Roman"/>
          <w:iCs/>
          <w:sz w:val="24"/>
          <w:szCs w:val="24"/>
        </w:rPr>
        <w:br w:type="page"/>
      </w:r>
    </w:p>
    <w:p w:rsidR="00CF5F79" w:rsidRDefault="00CF5F79" w:rsidP="001C232A">
      <w:pPr>
        <w:spacing w:after="0" w:line="240" w:lineRule="auto"/>
        <w:rPr>
          <w:rFonts w:ascii="Times New Roman" w:hAnsi="Times New Roman" w:cs="Times New Roman"/>
          <w:sz w:val="24"/>
          <w:szCs w:val="24"/>
        </w:rPr>
        <w:sectPr w:rsidR="00CF5F79" w:rsidSect="00D87023">
          <w:headerReference w:type="default" r:id="rId21"/>
          <w:footerReference w:type="default" r:id="rId22"/>
          <w:headerReference w:type="first" r:id="rId23"/>
          <w:type w:val="continuous"/>
          <w:pgSz w:w="12240" w:h="15840" w:code="1"/>
          <w:pgMar w:top="720" w:right="720" w:bottom="360" w:left="720" w:header="0" w:footer="0" w:gutter="0"/>
          <w:cols w:space="720"/>
          <w:docGrid w:linePitch="360"/>
        </w:sectPr>
      </w:pPr>
    </w:p>
    <w:p w:rsidR="00CF5F79" w:rsidRDefault="00CF5F79" w:rsidP="00CF5F79">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APPENDIX A</w:t>
      </w:r>
    </w:p>
    <w:p w:rsidR="00CF5F79" w:rsidRDefault="00CF5F79" w:rsidP="00CF5F79">
      <w:pPr>
        <w:spacing w:after="0" w:line="240" w:lineRule="auto"/>
        <w:jc w:val="center"/>
        <w:rPr>
          <w:rFonts w:ascii="Times New Roman" w:hAnsi="Times New Roman" w:cs="Times New Roman"/>
          <w:b/>
          <w:sz w:val="40"/>
          <w:szCs w:val="40"/>
        </w:rPr>
      </w:pPr>
    </w:p>
    <w:p w:rsidR="00CF5F79" w:rsidRDefault="00CF5F79" w:rsidP="00CF5F79">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JOB DUTIES AND RESPONSIBILITIES</w:t>
      </w:r>
    </w:p>
    <w:p w:rsidR="00CF5F79" w:rsidRDefault="00CF5F79" w:rsidP="00CF5F79">
      <w:pPr>
        <w:spacing w:after="0" w:line="240" w:lineRule="auto"/>
        <w:jc w:val="center"/>
        <w:rPr>
          <w:rFonts w:ascii="Times New Roman" w:hAnsi="Times New Roman" w:cs="Times New Roman"/>
          <w:b/>
          <w:sz w:val="40"/>
          <w:szCs w:val="40"/>
        </w:rPr>
      </w:pPr>
    </w:p>
    <w:p w:rsidR="00CF5F79" w:rsidRDefault="00CF5F79">
      <w:pPr>
        <w:rPr>
          <w:rFonts w:ascii="Times New Roman" w:hAnsi="Times New Roman" w:cs="Times New Roman"/>
          <w:b/>
          <w:sz w:val="40"/>
          <w:szCs w:val="40"/>
        </w:rPr>
      </w:pPr>
      <w:r>
        <w:rPr>
          <w:rFonts w:ascii="Times New Roman" w:hAnsi="Times New Roman" w:cs="Times New Roman"/>
          <w:b/>
          <w:sz w:val="40"/>
          <w:szCs w:val="40"/>
        </w:rPr>
        <w:br w:type="page"/>
      </w:r>
    </w:p>
    <w:p w:rsidR="00CF5F79" w:rsidRDefault="00CF5F79" w:rsidP="00CF5F79">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APPENDIX B</w:t>
      </w:r>
    </w:p>
    <w:p w:rsidR="00CF5F79" w:rsidRDefault="00CF5F79" w:rsidP="00CF5F79">
      <w:pPr>
        <w:spacing w:after="0" w:line="240" w:lineRule="auto"/>
        <w:jc w:val="center"/>
        <w:rPr>
          <w:rFonts w:ascii="Times New Roman" w:hAnsi="Times New Roman" w:cs="Times New Roman"/>
          <w:b/>
          <w:sz w:val="40"/>
          <w:szCs w:val="40"/>
        </w:rPr>
      </w:pPr>
    </w:p>
    <w:p w:rsidR="00CF5F79" w:rsidRDefault="004E3064" w:rsidP="00CF5F79">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OPERATOR CERTIFICATES</w:t>
      </w:r>
    </w:p>
    <w:p w:rsidR="004E3064" w:rsidRDefault="004E3064" w:rsidP="00CF5F79">
      <w:pPr>
        <w:spacing w:after="0" w:line="240" w:lineRule="auto"/>
        <w:jc w:val="center"/>
        <w:rPr>
          <w:rFonts w:ascii="Times New Roman" w:hAnsi="Times New Roman" w:cs="Times New Roman"/>
          <w:b/>
          <w:sz w:val="40"/>
          <w:szCs w:val="40"/>
        </w:rPr>
      </w:pPr>
    </w:p>
    <w:p w:rsidR="004E3064" w:rsidRDefault="004E3064" w:rsidP="00CF5F79">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OPERATOR CONTRACT</w:t>
      </w:r>
    </w:p>
    <w:p w:rsidR="004E3064" w:rsidRDefault="004E3064" w:rsidP="00CF5F79">
      <w:pPr>
        <w:spacing w:after="0" w:line="240" w:lineRule="auto"/>
        <w:jc w:val="center"/>
        <w:rPr>
          <w:rFonts w:ascii="Times New Roman" w:hAnsi="Times New Roman" w:cs="Times New Roman"/>
          <w:b/>
          <w:sz w:val="40"/>
          <w:szCs w:val="40"/>
        </w:rPr>
      </w:pPr>
    </w:p>
    <w:p w:rsidR="004E3064" w:rsidRDefault="004E3064">
      <w:pPr>
        <w:rPr>
          <w:rFonts w:ascii="Times New Roman" w:hAnsi="Times New Roman" w:cs="Times New Roman"/>
          <w:b/>
          <w:sz w:val="40"/>
          <w:szCs w:val="40"/>
        </w:rPr>
      </w:pPr>
      <w:r>
        <w:rPr>
          <w:rFonts w:ascii="Times New Roman" w:hAnsi="Times New Roman" w:cs="Times New Roman"/>
          <w:b/>
          <w:sz w:val="40"/>
          <w:szCs w:val="40"/>
        </w:rPr>
        <w:br w:type="page"/>
      </w:r>
    </w:p>
    <w:p w:rsidR="004E3064" w:rsidRDefault="004E3064" w:rsidP="00CF5F79">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APPENDIX C</w:t>
      </w:r>
    </w:p>
    <w:p w:rsidR="004E3064" w:rsidRDefault="004E3064" w:rsidP="00CF5F79">
      <w:pPr>
        <w:spacing w:after="0" w:line="240" w:lineRule="auto"/>
        <w:jc w:val="center"/>
        <w:rPr>
          <w:rFonts w:ascii="Times New Roman" w:hAnsi="Times New Roman" w:cs="Times New Roman"/>
          <w:b/>
          <w:sz w:val="40"/>
          <w:szCs w:val="40"/>
        </w:rPr>
      </w:pPr>
    </w:p>
    <w:p w:rsidR="004E3064" w:rsidRDefault="004E3064" w:rsidP="00CF5F79">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NMED DRINKING WATER REGULATIONS</w:t>
      </w:r>
    </w:p>
    <w:p w:rsidR="004E3064" w:rsidRDefault="004E3064" w:rsidP="00CF5F79">
      <w:pPr>
        <w:spacing w:after="0" w:line="240" w:lineRule="auto"/>
        <w:jc w:val="center"/>
        <w:rPr>
          <w:rFonts w:ascii="Times New Roman" w:hAnsi="Times New Roman" w:cs="Times New Roman"/>
          <w:b/>
          <w:sz w:val="40"/>
          <w:szCs w:val="40"/>
        </w:rPr>
      </w:pPr>
    </w:p>
    <w:p w:rsidR="004E3064" w:rsidRDefault="004E3064">
      <w:pPr>
        <w:rPr>
          <w:rFonts w:ascii="Times New Roman" w:hAnsi="Times New Roman" w:cs="Times New Roman"/>
          <w:b/>
          <w:sz w:val="40"/>
          <w:szCs w:val="40"/>
        </w:rPr>
      </w:pPr>
      <w:r>
        <w:rPr>
          <w:rFonts w:ascii="Times New Roman" w:hAnsi="Times New Roman" w:cs="Times New Roman"/>
          <w:b/>
          <w:sz w:val="40"/>
          <w:szCs w:val="40"/>
        </w:rPr>
        <w:br w:type="page"/>
      </w:r>
    </w:p>
    <w:p w:rsidR="004E3064" w:rsidRDefault="004E3064" w:rsidP="00CF5F79">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APPENDIX D</w:t>
      </w:r>
    </w:p>
    <w:p w:rsidR="004E3064" w:rsidRDefault="004E3064" w:rsidP="00CF5F79">
      <w:pPr>
        <w:spacing w:after="0" w:line="240" w:lineRule="auto"/>
        <w:jc w:val="center"/>
        <w:rPr>
          <w:rFonts w:ascii="Times New Roman" w:hAnsi="Times New Roman" w:cs="Times New Roman"/>
          <w:b/>
          <w:sz w:val="40"/>
          <w:szCs w:val="40"/>
        </w:rPr>
      </w:pPr>
    </w:p>
    <w:p w:rsidR="004E3064" w:rsidRDefault="004E3064" w:rsidP="00CF5F79">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SITE MAPS</w:t>
      </w:r>
    </w:p>
    <w:p w:rsidR="004E3064" w:rsidRDefault="004E3064" w:rsidP="00CF5F79">
      <w:pPr>
        <w:spacing w:after="0" w:line="240" w:lineRule="auto"/>
        <w:jc w:val="center"/>
        <w:rPr>
          <w:rFonts w:ascii="Times New Roman" w:hAnsi="Times New Roman" w:cs="Times New Roman"/>
          <w:b/>
          <w:sz w:val="40"/>
          <w:szCs w:val="40"/>
        </w:rPr>
      </w:pPr>
    </w:p>
    <w:p w:rsidR="004E3064" w:rsidRDefault="004E3064">
      <w:pPr>
        <w:rPr>
          <w:rFonts w:ascii="Times New Roman" w:hAnsi="Times New Roman" w:cs="Times New Roman"/>
          <w:b/>
          <w:sz w:val="40"/>
          <w:szCs w:val="40"/>
        </w:rPr>
      </w:pPr>
      <w:r>
        <w:rPr>
          <w:rFonts w:ascii="Times New Roman" w:hAnsi="Times New Roman" w:cs="Times New Roman"/>
          <w:b/>
          <w:sz w:val="40"/>
          <w:szCs w:val="40"/>
        </w:rPr>
        <w:br w:type="page"/>
      </w:r>
    </w:p>
    <w:p w:rsidR="004E3064" w:rsidRDefault="004E3064" w:rsidP="00CF5F79">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APPENDIX E</w:t>
      </w:r>
    </w:p>
    <w:p w:rsidR="004E3064" w:rsidRDefault="004E3064" w:rsidP="00CF5F79">
      <w:pPr>
        <w:spacing w:after="0" w:line="240" w:lineRule="auto"/>
        <w:jc w:val="center"/>
        <w:rPr>
          <w:rFonts w:ascii="Times New Roman" w:hAnsi="Times New Roman" w:cs="Times New Roman"/>
          <w:b/>
          <w:sz w:val="40"/>
          <w:szCs w:val="40"/>
        </w:rPr>
      </w:pPr>
    </w:p>
    <w:p w:rsidR="004E3064" w:rsidRDefault="004E3064" w:rsidP="00CF5F79">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SYSTEM OPERATION &amp; CONTROL LOGS</w:t>
      </w:r>
    </w:p>
    <w:p w:rsidR="004E3064" w:rsidRDefault="004E3064" w:rsidP="00CF5F79">
      <w:pPr>
        <w:spacing w:after="0" w:line="240" w:lineRule="auto"/>
        <w:jc w:val="center"/>
        <w:rPr>
          <w:rFonts w:ascii="Times New Roman" w:hAnsi="Times New Roman" w:cs="Times New Roman"/>
          <w:b/>
          <w:sz w:val="40"/>
          <w:szCs w:val="40"/>
        </w:rPr>
      </w:pPr>
    </w:p>
    <w:p w:rsidR="004E3064" w:rsidRDefault="004E3064">
      <w:pPr>
        <w:rPr>
          <w:rFonts w:ascii="Times New Roman" w:hAnsi="Times New Roman" w:cs="Times New Roman"/>
          <w:b/>
          <w:sz w:val="40"/>
          <w:szCs w:val="40"/>
        </w:rPr>
      </w:pPr>
      <w:r>
        <w:rPr>
          <w:rFonts w:ascii="Times New Roman" w:hAnsi="Times New Roman" w:cs="Times New Roman"/>
          <w:b/>
          <w:sz w:val="40"/>
          <w:szCs w:val="40"/>
        </w:rPr>
        <w:br w:type="page"/>
      </w:r>
    </w:p>
    <w:p w:rsidR="003D01C3" w:rsidRPr="004B1EFA" w:rsidRDefault="003D01C3" w:rsidP="004B1EFA">
      <w:pPr>
        <w:spacing w:after="0" w:line="240" w:lineRule="auto"/>
        <w:rPr>
          <w:rFonts w:ascii="Times New Roman" w:eastAsia="Times New Roman" w:hAnsi="Times New Roman" w:cs="Times New Roman"/>
          <w:b/>
          <w:spacing w:val="-5"/>
          <w:sz w:val="24"/>
          <w:szCs w:val="24"/>
          <w:highlight w:val="yellow"/>
        </w:rPr>
      </w:pPr>
      <w:r w:rsidRPr="004B1EFA">
        <w:rPr>
          <w:rFonts w:ascii="Times New Roman" w:eastAsia="Times New Roman" w:hAnsi="Times New Roman" w:cs="Times New Roman"/>
          <w:b/>
          <w:spacing w:val="-5"/>
          <w:sz w:val="24"/>
          <w:szCs w:val="24"/>
          <w:highlight w:val="yellow"/>
        </w:rPr>
        <w:t>EXAMPLE</w:t>
      </w:r>
      <w:r w:rsidR="004B1EFA" w:rsidRPr="004B1EFA">
        <w:rPr>
          <w:rFonts w:ascii="Times New Roman" w:eastAsia="Times New Roman" w:hAnsi="Times New Roman" w:cs="Times New Roman"/>
          <w:b/>
          <w:spacing w:val="-5"/>
          <w:sz w:val="24"/>
          <w:szCs w:val="24"/>
          <w:highlight w:val="yellow"/>
        </w:rPr>
        <w:t>S</w:t>
      </w:r>
      <w:r w:rsidRPr="004B1EFA">
        <w:rPr>
          <w:rFonts w:ascii="Times New Roman" w:eastAsia="Times New Roman" w:hAnsi="Times New Roman" w:cs="Times New Roman"/>
          <w:b/>
          <w:spacing w:val="-5"/>
          <w:sz w:val="24"/>
          <w:szCs w:val="24"/>
          <w:highlight w:val="yellow"/>
        </w:rPr>
        <w:t>:</w:t>
      </w:r>
    </w:p>
    <w:p w:rsidR="003D01C3" w:rsidRPr="004B1EFA" w:rsidRDefault="003D01C3" w:rsidP="004B1EFA">
      <w:pPr>
        <w:spacing w:after="0" w:line="240" w:lineRule="auto"/>
        <w:rPr>
          <w:rFonts w:ascii="Times New Roman" w:eastAsia="Times New Roman" w:hAnsi="Times New Roman" w:cs="Times New Roman"/>
          <w:b/>
          <w:spacing w:val="-5"/>
          <w:sz w:val="24"/>
          <w:szCs w:val="24"/>
          <w:highlight w:val="yellow"/>
        </w:rPr>
      </w:pPr>
    </w:p>
    <w:p w:rsidR="003D01C3" w:rsidRPr="004B1EFA" w:rsidRDefault="003D01C3" w:rsidP="004B1EFA">
      <w:pPr>
        <w:spacing w:after="0" w:line="240" w:lineRule="auto"/>
        <w:rPr>
          <w:rFonts w:ascii="Times New Roman" w:eastAsia="Times New Roman" w:hAnsi="Times New Roman" w:cs="Times New Roman"/>
          <w:b/>
          <w:spacing w:val="-5"/>
          <w:sz w:val="24"/>
          <w:szCs w:val="24"/>
          <w:highlight w:val="yellow"/>
        </w:rPr>
      </w:pPr>
      <w:r w:rsidRPr="004B1EFA">
        <w:rPr>
          <w:rFonts w:ascii="Times New Roman" w:eastAsia="Times New Roman" w:hAnsi="Times New Roman" w:cs="Times New Roman"/>
          <w:b/>
          <w:spacing w:val="-5"/>
          <w:sz w:val="24"/>
          <w:szCs w:val="24"/>
          <w:highlight w:val="yellow"/>
        </w:rPr>
        <w:t>Maintain the operating pressure range of distribution system (Continuous Task)</w:t>
      </w:r>
    </w:p>
    <w:p w:rsidR="004B1EFA" w:rsidRDefault="004B1EFA" w:rsidP="004B1EFA">
      <w:pPr>
        <w:spacing w:after="0" w:line="240" w:lineRule="auto"/>
        <w:rPr>
          <w:rFonts w:ascii="Times New Roman" w:eastAsia="Times New Roman" w:hAnsi="Times New Roman" w:cs="Times New Roman"/>
          <w:spacing w:val="-5"/>
          <w:sz w:val="24"/>
          <w:szCs w:val="24"/>
          <w:highlight w:val="yellow"/>
        </w:rPr>
      </w:pPr>
    </w:p>
    <w:p w:rsidR="003D01C3" w:rsidRPr="004B1EFA" w:rsidRDefault="003D01C3" w:rsidP="004B1EFA">
      <w:pPr>
        <w:spacing w:after="0" w:line="240" w:lineRule="auto"/>
        <w:rPr>
          <w:rFonts w:ascii="Times New Roman" w:eastAsia="Times New Roman" w:hAnsi="Times New Roman" w:cs="Times New Roman"/>
          <w:spacing w:val="-5"/>
          <w:sz w:val="24"/>
          <w:szCs w:val="24"/>
          <w:highlight w:val="yellow"/>
        </w:rPr>
      </w:pPr>
      <w:r w:rsidRPr="004B1EFA">
        <w:rPr>
          <w:rFonts w:ascii="Times New Roman" w:eastAsia="Times New Roman" w:hAnsi="Times New Roman" w:cs="Times New Roman"/>
          <w:spacing w:val="-5"/>
          <w:sz w:val="24"/>
          <w:szCs w:val="24"/>
          <w:highlight w:val="yellow"/>
        </w:rPr>
        <w:t xml:space="preserve">Check water levels at storage tanks and pressure at pressure tanks and booster pumps to determine whether system pressure is within the operating range for your distribution system.  Table </w:t>
      </w:r>
      <w:r w:rsidR="004B1EFA">
        <w:rPr>
          <w:rFonts w:ascii="Times New Roman" w:eastAsia="Times New Roman" w:hAnsi="Times New Roman" w:cs="Times New Roman"/>
          <w:spacing w:val="-5"/>
          <w:sz w:val="24"/>
          <w:szCs w:val="24"/>
          <w:highlight w:val="yellow"/>
        </w:rPr>
        <w:t>E.1</w:t>
      </w:r>
      <w:r w:rsidRPr="004B1EFA">
        <w:rPr>
          <w:rFonts w:ascii="Times New Roman" w:eastAsia="Times New Roman" w:hAnsi="Times New Roman" w:cs="Times New Roman"/>
          <w:spacing w:val="-5"/>
          <w:sz w:val="24"/>
          <w:szCs w:val="24"/>
          <w:highlight w:val="yellow"/>
        </w:rPr>
        <w:t xml:space="preserve"> can be used to record water level and pressure readings for storage tanks and pressure tanks.</w:t>
      </w:r>
    </w:p>
    <w:p w:rsidR="003D01C3" w:rsidRPr="004B1EFA" w:rsidRDefault="003D01C3" w:rsidP="003D01C3">
      <w:pPr>
        <w:spacing w:after="0" w:line="240" w:lineRule="auto"/>
        <w:jc w:val="both"/>
        <w:rPr>
          <w:rFonts w:ascii="Times New Roman" w:eastAsia="Times New Roman" w:hAnsi="Times New Roman" w:cs="Times New Roman"/>
          <w:spacing w:val="-5"/>
          <w:sz w:val="24"/>
          <w:szCs w:val="24"/>
          <w:highlight w:val="yellow"/>
        </w:rPr>
      </w:pPr>
    </w:p>
    <w:tbl>
      <w:tblPr>
        <w:tblStyle w:val="TableGrid"/>
        <w:tblW w:w="0" w:type="auto"/>
        <w:jc w:val="center"/>
        <w:tblLayout w:type="fixed"/>
        <w:tblLook w:val="04A0" w:firstRow="1" w:lastRow="0" w:firstColumn="1" w:lastColumn="0" w:noHBand="0" w:noVBand="1"/>
      </w:tblPr>
      <w:tblGrid>
        <w:gridCol w:w="657"/>
        <w:gridCol w:w="828"/>
        <w:gridCol w:w="1042"/>
        <w:gridCol w:w="990"/>
        <w:gridCol w:w="990"/>
        <w:gridCol w:w="990"/>
        <w:gridCol w:w="990"/>
        <w:gridCol w:w="1890"/>
      </w:tblGrid>
      <w:tr w:rsidR="003D01C3" w:rsidRPr="004B1EFA" w:rsidTr="004B1EFA">
        <w:trPr>
          <w:trHeight w:hRule="exact" w:val="613"/>
          <w:jc w:val="center"/>
        </w:trPr>
        <w:tc>
          <w:tcPr>
            <w:tcW w:w="5497" w:type="dxa"/>
            <w:gridSpan w:val="6"/>
            <w:shd w:val="clear" w:color="auto" w:fill="D9D9D9" w:themeFill="background1" w:themeFillShade="D9"/>
            <w:vAlign w:val="bottom"/>
          </w:tcPr>
          <w:p w:rsidR="003D01C3" w:rsidRPr="004B1EFA" w:rsidRDefault="003D01C3" w:rsidP="004B1EFA">
            <w:pPr>
              <w:autoSpaceDE w:val="0"/>
              <w:autoSpaceDN w:val="0"/>
              <w:adjustRightInd w:val="0"/>
              <w:jc w:val="center"/>
              <w:rPr>
                <w:b/>
                <w:spacing w:val="-5"/>
                <w:sz w:val="24"/>
                <w:szCs w:val="24"/>
                <w:highlight w:val="yellow"/>
              </w:rPr>
            </w:pPr>
            <w:r w:rsidRPr="004B1EFA">
              <w:rPr>
                <w:b/>
                <w:spacing w:val="-5"/>
                <w:sz w:val="24"/>
                <w:szCs w:val="24"/>
                <w:highlight w:val="yellow"/>
              </w:rPr>
              <w:t>Table E.1</w:t>
            </w:r>
            <w:r w:rsidRPr="004B1EFA">
              <w:rPr>
                <w:b/>
                <w:bCs/>
                <w:sz w:val="24"/>
                <w:szCs w:val="24"/>
                <w:highlight w:val="yellow"/>
              </w:rPr>
              <w:t xml:space="preserve"> </w:t>
            </w:r>
            <w:r w:rsidRPr="004B1EFA">
              <w:rPr>
                <w:b/>
                <w:spacing w:val="-5"/>
                <w:sz w:val="24"/>
                <w:szCs w:val="24"/>
                <w:highlight w:val="yellow"/>
              </w:rPr>
              <w:t>Daily Water Pressure Evaluation</w:t>
            </w:r>
          </w:p>
          <w:p w:rsidR="003D01C3" w:rsidRPr="004B1EFA" w:rsidRDefault="003D01C3" w:rsidP="004B1EFA">
            <w:pPr>
              <w:jc w:val="center"/>
              <w:rPr>
                <w:spacing w:val="-5"/>
                <w:sz w:val="24"/>
                <w:szCs w:val="24"/>
                <w:highlight w:val="yellow"/>
              </w:rPr>
            </w:pPr>
            <w:r w:rsidRPr="004B1EFA">
              <w:rPr>
                <w:spacing w:val="-5"/>
                <w:sz w:val="24"/>
                <w:szCs w:val="24"/>
                <w:highlight w:val="yellow"/>
              </w:rPr>
              <w:t>(Adapted from 816-B-04-002 December 2004)</w:t>
            </w:r>
          </w:p>
        </w:tc>
        <w:tc>
          <w:tcPr>
            <w:tcW w:w="2880" w:type="dxa"/>
            <w:gridSpan w:val="2"/>
            <w:shd w:val="clear" w:color="auto" w:fill="D9D9D9" w:themeFill="background1" w:themeFillShade="D9"/>
            <w:vAlign w:val="bottom"/>
          </w:tcPr>
          <w:p w:rsidR="003D01C3" w:rsidRPr="004B1EFA" w:rsidRDefault="003D01C3" w:rsidP="004B1EFA">
            <w:pPr>
              <w:jc w:val="center"/>
              <w:rPr>
                <w:spacing w:val="-5"/>
                <w:sz w:val="24"/>
                <w:szCs w:val="24"/>
                <w:highlight w:val="yellow"/>
              </w:rPr>
            </w:pPr>
            <w:r w:rsidRPr="004B1EFA">
              <w:rPr>
                <w:spacing w:val="-5"/>
                <w:sz w:val="24"/>
                <w:szCs w:val="24"/>
                <w:highlight w:val="yellow"/>
              </w:rPr>
              <w:t>Month/Year</w:t>
            </w:r>
          </w:p>
        </w:tc>
      </w:tr>
      <w:tr w:rsidR="003D01C3" w:rsidRPr="004B1EFA" w:rsidTr="004B1EFA">
        <w:trPr>
          <w:trHeight w:hRule="exact" w:val="1144"/>
          <w:jc w:val="center"/>
        </w:trPr>
        <w:tc>
          <w:tcPr>
            <w:tcW w:w="657" w:type="dxa"/>
            <w:shd w:val="clear" w:color="auto" w:fill="D9D9D9" w:themeFill="background1" w:themeFillShade="D9"/>
            <w:vAlign w:val="bottom"/>
          </w:tcPr>
          <w:p w:rsidR="003D01C3" w:rsidRPr="004B1EFA" w:rsidRDefault="003D01C3" w:rsidP="004B1EFA">
            <w:pPr>
              <w:jc w:val="center"/>
              <w:rPr>
                <w:spacing w:val="-5"/>
                <w:sz w:val="24"/>
                <w:szCs w:val="24"/>
                <w:highlight w:val="yellow"/>
              </w:rPr>
            </w:pPr>
            <w:r w:rsidRPr="004B1EFA">
              <w:rPr>
                <w:spacing w:val="-5"/>
                <w:sz w:val="24"/>
                <w:szCs w:val="24"/>
                <w:highlight w:val="yellow"/>
              </w:rPr>
              <w:t>Date</w:t>
            </w:r>
          </w:p>
        </w:tc>
        <w:tc>
          <w:tcPr>
            <w:tcW w:w="828" w:type="dxa"/>
            <w:shd w:val="clear" w:color="auto" w:fill="D9D9D9" w:themeFill="background1" w:themeFillShade="D9"/>
            <w:vAlign w:val="bottom"/>
          </w:tcPr>
          <w:p w:rsidR="003D01C3" w:rsidRPr="004B1EFA" w:rsidRDefault="003D01C3" w:rsidP="004B1EFA">
            <w:pPr>
              <w:jc w:val="center"/>
              <w:rPr>
                <w:spacing w:val="-5"/>
                <w:sz w:val="24"/>
                <w:szCs w:val="24"/>
                <w:highlight w:val="yellow"/>
              </w:rPr>
            </w:pPr>
            <w:r w:rsidRPr="004B1EFA">
              <w:rPr>
                <w:spacing w:val="-5"/>
                <w:sz w:val="24"/>
                <w:szCs w:val="24"/>
                <w:highlight w:val="yellow"/>
              </w:rPr>
              <w:t>Water level at tank</w:t>
            </w:r>
          </w:p>
          <w:p w:rsidR="003D01C3" w:rsidRPr="004B1EFA" w:rsidRDefault="003D01C3" w:rsidP="004B1EFA">
            <w:pPr>
              <w:jc w:val="center"/>
              <w:rPr>
                <w:spacing w:val="-5"/>
                <w:sz w:val="24"/>
                <w:szCs w:val="24"/>
                <w:highlight w:val="yellow"/>
              </w:rPr>
            </w:pPr>
            <w:r w:rsidRPr="004B1EFA">
              <w:rPr>
                <w:spacing w:val="-5"/>
                <w:sz w:val="24"/>
                <w:szCs w:val="24"/>
                <w:highlight w:val="yellow"/>
              </w:rPr>
              <w:t>(units)</w:t>
            </w:r>
          </w:p>
        </w:tc>
        <w:tc>
          <w:tcPr>
            <w:tcW w:w="1042" w:type="dxa"/>
            <w:shd w:val="clear" w:color="auto" w:fill="D9D9D9" w:themeFill="background1" w:themeFillShade="D9"/>
            <w:vAlign w:val="bottom"/>
          </w:tcPr>
          <w:p w:rsidR="003D01C3" w:rsidRPr="004B1EFA" w:rsidRDefault="003D01C3" w:rsidP="004B1EFA">
            <w:pPr>
              <w:jc w:val="center"/>
              <w:rPr>
                <w:spacing w:val="-5"/>
                <w:sz w:val="24"/>
                <w:szCs w:val="24"/>
                <w:highlight w:val="yellow"/>
              </w:rPr>
            </w:pPr>
            <w:r w:rsidRPr="004B1EFA">
              <w:rPr>
                <w:spacing w:val="-5"/>
                <w:sz w:val="24"/>
                <w:szCs w:val="24"/>
                <w:highlight w:val="yellow"/>
              </w:rPr>
              <w:t>Time of Reading</w:t>
            </w:r>
          </w:p>
        </w:tc>
        <w:tc>
          <w:tcPr>
            <w:tcW w:w="990" w:type="dxa"/>
            <w:shd w:val="clear" w:color="auto" w:fill="D9D9D9" w:themeFill="background1" w:themeFillShade="D9"/>
            <w:vAlign w:val="bottom"/>
          </w:tcPr>
          <w:p w:rsidR="003D01C3" w:rsidRPr="004B1EFA" w:rsidRDefault="003D01C3" w:rsidP="004B1EFA">
            <w:pPr>
              <w:jc w:val="center"/>
              <w:rPr>
                <w:spacing w:val="-5"/>
                <w:sz w:val="24"/>
                <w:szCs w:val="24"/>
                <w:highlight w:val="yellow"/>
              </w:rPr>
            </w:pPr>
            <w:r w:rsidRPr="004B1EFA">
              <w:rPr>
                <w:spacing w:val="-5"/>
                <w:sz w:val="24"/>
                <w:szCs w:val="24"/>
                <w:highlight w:val="yellow"/>
              </w:rPr>
              <w:t>Pressure at tank</w:t>
            </w:r>
          </w:p>
          <w:p w:rsidR="003D01C3" w:rsidRPr="004B1EFA" w:rsidRDefault="003D01C3" w:rsidP="004B1EFA">
            <w:pPr>
              <w:jc w:val="center"/>
              <w:rPr>
                <w:spacing w:val="-5"/>
                <w:sz w:val="24"/>
                <w:szCs w:val="24"/>
                <w:highlight w:val="yellow"/>
              </w:rPr>
            </w:pPr>
            <w:r w:rsidRPr="004B1EFA">
              <w:rPr>
                <w:spacing w:val="-5"/>
                <w:sz w:val="24"/>
                <w:szCs w:val="24"/>
                <w:highlight w:val="yellow"/>
              </w:rPr>
              <w:t>(units)</w:t>
            </w:r>
          </w:p>
        </w:tc>
        <w:tc>
          <w:tcPr>
            <w:tcW w:w="990" w:type="dxa"/>
            <w:shd w:val="clear" w:color="auto" w:fill="D9D9D9" w:themeFill="background1" w:themeFillShade="D9"/>
            <w:vAlign w:val="bottom"/>
          </w:tcPr>
          <w:p w:rsidR="003D01C3" w:rsidRPr="004B1EFA" w:rsidRDefault="003D01C3" w:rsidP="004B1EFA">
            <w:pPr>
              <w:jc w:val="center"/>
              <w:rPr>
                <w:spacing w:val="-5"/>
                <w:sz w:val="24"/>
                <w:szCs w:val="24"/>
                <w:highlight w:val="yellow"/>
              </w:rPr>
            </w:pPr>
            <w:r w:rsidRPr="004B1EFA">
              <w:rPr>
                <w:spacing w:val="-5"/>
                <w:sz w:val="24"/>
                <w:szCs w:val="24"/>
                <w:highlight w:val="yellow"/>
              </w:rPr>
              <w:t>Time of Reading</w:t>
            </w:r>
          </w:p>
        </w:tc>
        <w:tc>
          <w:tcPr>
            <w:tcW w:w="990" w:type="dxa"/>
            <w:shd w:val="clear" w:color="auto" w:fill="D9D9D9" w:themeFill="background1" w:themeFillShade="D9"/>
            <w:vAlign w:val="bottom"/>
          </w:tcPr>
          <w:p w:rsidR="003D01C3" w:rsidRPr="004B1EFA" w:rsidRDefault="003D01C3" w:rsidP="004B1EFA">
            <w:pPr>
              <w:jc w:val="center"/>
              <w:rPr>
                <w:spacing w:val="-5"/>
                <w:sz w:val="24"/>
                <w:szCs w:val="24"/>
                <w:highlight w:val="yellow"/>
              </w:rPr>
            </w:pPr>
            <w:r w:rsidRPr="004B1EFA">
              <w:rPr>
                <w:spacing w:val="-5"/>
                <w:sz w:val="24"/>
                <w:szCs w:val="24"/>
                <w:highlight w:val="yellow"/>
              </w:rPr>
              <w:t>Pressure at booster pump</w:t>
            </w:r>
          </w:p>
        </w:tc>
        <w:tc>
          <w:tcPr>
            <w:tcW w:w="990" w:type="dxa"/>
            <w:shd w:val="clear" w:color="auto" w:fill="D9D9D9" w:themeFill="background1" w:themeFillShade="D9"/>
            <w:vAlign w:val="bottom"/>
          </w:tcPr>
          <w:p w:rsidR="003D01C3" w:rsidRPr="004B1EFA" w:rsidRDefault="003D01C3" w:rsidP="004B1EFA">
            <w:pPr>
              <w:jc w:val="center"/>
              <w:rPr>
                <w:spacing w:val="-5"/>
                <w:sz w:val="24"/>
                <w:szCs w:val="24"/>
                <w:highlight w:val="yellow"/>
              </w:rPr>
            </w:pPr>
            <w:r w:rsidRPr="004B1EFA">
              <w:rPr>
                <w:spacing w:val="-5"/>
                <w:sz w:val="24"/>
                <w:szCs w:val="24"/>
                <w:highlight w:val="yellow"/>
              </w:rPr>
              <w:t>Time of Reading</w:t>
            </w:r>
          </w:p>
        </w:tc>
        <w:tc>
          <w:tcPr>
            <w:tcW w:w="1890" w:type="dxa"/>
            <w:shd w:val="clear" w:color="auto" w:fill="D9D9D9" w:themeFill="background1" w:themeFillShade="D9"/>
            <w:vAlign w:val="bottom"/>
          </w:tcPr>
          <w:p w:rsidR="003D01C3" w:rsidRPr="004B1EFA" w:rsidRDefault="003D01C3" w:rsidP="004B1EFA">
            <w:pPr>
              <w:jc w:val="center"/>
              <w:rPr>
                <w:spacing w:val="-5"/>
                <w:sz w:val="24"/>
                <w:szCs w:val="24"/>
                <w:highlight w:val="yellow"/>
              </w:rPr>
            </w:pPr>
            <w:r w:rsidRPr="004B1EFA">
              <w:rPr>
                <w:spacing w:val="-5"/>
                <w:sz w:val="24"/>
                <w:szCs w:val="24"/>
                <w:highlight w:val="yellow"/>
              </w:rPr>
              <w:t>Action Taken</w:t>
            </w:r>
          </w:p>
        </w:tc>
      </w:tr>
      <w:tr w:rsidR="003D01C3" w:rsidRPr="004B1EFA" w:rsidTr="004B1EFA">
        <w:trPr>
          <w:trHeight w:hRule="exact" w:val="288"/>
          <w:jc w:val="center"/>
        </w:trPr>
        <w:tc>
          <w:tcPr>
            <w:tcW w:w="657" w:type="dxa"/>
            <w:vAlign w:val="bottom"/>
          </w:tcPr>
          <w:p w:rsidR="003D01C3" w:rsidRPr="004B1EFA" w:rsidRDefault="003D01C3" w:rsidP="003D01C3">
            <w:pPr>
              <w:rPr>
                <w:spacing w:val="-5"/>
                <w:sz w:val="24"/>
                <w:szCs w:val="24"/>
                <w:highlight w:val="yellow"/>
              </w:rPr>
            </w:pPr>
            <w:r w:rsidRPr="004B1EFA">
              <w:rPr>
                <w:spacing w:val="-5"/>
                <w:sz w:val="24"/>
                <w:szCs w:val="24"/>
                <w:highlight w:val="yellow"/>
              </w:rPr>
              <w:t>1</w:t>
            </w:r>
          </w:p>
        </w:tc>
        <w:tc>
          <w:tcPr>
            <w:tcW w:w="828" w:type="dxa"/>
            <w:vAlign w:val="bottom"/>
          </w:tcPr>
          <w:p w:rsidR="003D01C3" w:rsidRPr="004B1EFA" w:rsidRDefault="003D01C3" w:rsidP="003D01C3">
            <w:pPr>
              <w:rPr>
                <w:spacing w:val="-5"/>
                <w:sz w:val="24"/>
                <w:szCs w:val="24"/>
                <w:highlight w:val="yellow"/>
              </w:rPr>
            </w:pPr>
          </w:p>
        </w:tc>
        <w:tc>
          <w:tcPr>
            <w:tcW w:w="1042" w:type="dxa"/>
            <w:vAlign w:val="bottom"/>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1890" w:type="dxa"/>
            <w:vAlign w:val="bottom"/>
          </w:tcPr>
          <w:p w:rsidR="003D01C3" w:rsidRPr="004B1EFA" w:rsidRDefault="003D01C3" w:rsidP="003D01C3">
            <w:pPr>
              <w:rPr>
                <w:spacing w:val="-5"/>
                <w:sz w:val="24"/>
                <w:szCs w:val="24"/>
                <w:highlight w:val="yellow"/>
              </w:rPr>
            </w:pPr>
          </w:p>
        </w:tc>
      </w:tr>
      <w:tr w:rsidR="003D01C3" w:rsidRPr="004B1EFA" w:rsidTr="004B1EFA">
        <w:trPr>
          <w:trHeight w:hRule="exact" w:val="288"/>
          <w:jc w:val="center"/>
        </w:trPr>
        <w:tc>
          <w:tcPr>
            <w:tcW w:w="657" w:type="dxa"/>
            <w:vAlign w:val="bottom"/>
          </w:tcPr>
          <w:p w:rsidR="003D01C3" w:rsidRPr="004B1EFA" w:rsidRDefault="003D01C3" w:rsidP="003D01C3">
            <w:pPr>
              <w:rPr>
                <w:spacing w:val="-5"/>
                <w:sz w:val="24"/>
                <w:szCs w:val="24"/>
                <w:highlight w:val="yellow"/>
              </w:rPr>
            </w:pPr>
            <w:r w:rsidRPr="004B1EFA">
              <w:rPr>
                <w:spacing w:val="-5"/>
                <w:sz w:val="24"/>
                <w:szCs w:val="24"/>
                <w:highlight w:val="yellow"/>
              </w:rPr>
              <w:t>2</w:t>
            </w:r>
          </w:p>
        </w:tc>
        <w:tc>
          <w:tcPr>
            <w:tcW w:w="828" w:type="dxa"/>
            <w:vAlign w:val="bottom"/>
          </w:tcPr>
          <w:p w:rsidR="003D01C3" w:rsidRPr="004B1EFA" w:rsidRDefault="003D01C3" w:rsidP="003D01C3">
            <w:pPr>
              <w:rPr>
                <w:spacing w:val="-5"/>
                <w:sz w:val="24"/>
                <w:szCs w:val="24"/>
                <w:highlight w:val="yellow"/>
              </w:rPr>
            </w:pPr>
          </w:p>
        </w:tc>
        <w:tc>
          <w:tcPr>
            <w:tcW w:w="1042" w:type="dxa"/>
            <w:vAlign w:val="bottom"/>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1890" w:type="dxa"/>
            <w:vAlign w:val="bottom"/>
          </w:tcPr>
          <w:p w:rsidR="003D01C3" w:rsidRPr="004B1EFA" w:rsidRDefault="003D01C3" w:rsidP="003D01C3">
            <w:pPr>
              <w:rPr>
                <w:spacing w:val="-5"/>
                <w:sz w:val="24"/>
                <w:szCs w:val="24"/>
                <w:highlight w:val="yellow"/>
              </w:rPr>
            </w:pPr>
          </w:p>
        </w:tc>
      </w:tr>
      <w:tr w:rsidR="003D01C3" w:rsidRPr="004B1EFA" w:rsidTr="004B1EFA">
        <w:trPr>
          <w:trHeight w:hRule="exact" w:val="288"/>
          <w:jc w:val="center"/>
        </w:trPr>
        <w:tc>
          <w:tcPr>
            <w:tcW w:w="657" w:type="dxa"/>
            <w:vAlign w:val="bottom"/>
          </w:tcPr>
          <w:p w:rsidR="003D01C3" w:rsidRPr="004B1EFA" w:rsidRDefault="003D01C3" w:rsidP="003D01C3">
            <w:pPr>
              <w:rPr>
                <w:spacing w:val="-5"/>
                <w:sz w:val="24"/>
                <w:szCs w:val="24"/>
                <w:highlight w:val="yellow"/>
              </w:rPr>
            </w:pPr>
            <w:r w:rsidRPr="004B1EFA">
              <w:rPr>
                <w:spacing w:val="-5"/>
                <w:sz w:val="24"/>
                <w:szCs w:val="24"/>
                <w:highlight w:val="yellow"/>
              </w:rPr>
              <w:t>3</w:t>
            </w:r>
          </w:p>
        </w:tc>
        <w:tc>
          <w:tcPr>
            <w:tcW w:w="828" w:type="dxa"/>
            <w:vAlign w:val="bottom"/>
          </w:tcPr>
          <w:p w:rsidR="003D01C3" w:rsidRPr="004B1EFA" w:rsidRDefault="003D01C3" w:rsidP="003D01C3">
            <w:pPr>
              <w:rPr>
                <w:spacing w:val="-5"/>
                <w:sz w:val="24"/>
                <w:szCs w:val="24"/>
                <w:highlight w:val="yellow"/>
              </w:rPr>
            </w:pPr>
          </w:p>
        </w:tc>
        <w:tc>
          <w:tcPr>
            <w:tcW w:w="1042" w:type="dxa"/>
            <w:vAlign w:val="bottom"/>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1890" w:type="dxa"/>
            <w:vAlign w:val="bottom"/>
          </w:tcPr>
          <w:p w:rsidR="003D01C3" w:rsidRPr="004B1EFA" w:rsidRDefault="003D01C3" w:rsidP="003D01C3">
            <w:pPr>
              <w:rPr>
                <w:spacing w:val="-5"/>
                <w:sz w:val="24"/>
                <w:szCs w:val="24"/>
                <w:highlight w:val="yellow"/>
              </w:rPr>
            </w:pPr>
          </w:p>
        </w:tc>
      </w:tr>
      <w:tr w:rsidR="003D01C3" w:rsidRPr="004B1EFA" w:rsidTr="004B1EFA">
        <w:trPr>
          <w:trHeight w:hRule="exact" w:val="288"/>
          <w:jc w:val="center"/>
        </w:trPr>
        <w:tc>
          <w:tcPr>
            <w:tcW w:w="657" w:type="dxa"/>
            <w:vAlign w:val="bottom"/>
          </w:tcPr>
          <w:p w:rsidR="003D01C3" w:rsidRPr="004B1EFA" w:rsidRDefault="003D01C3" w:rsidP="003D01C3">
            <w:pPr>
              <w:rPr>
                <w:spacing w:val="-5"/>
                <w:sz w:val="24"/>
                <w:szCs w:val="24"/>
                <w:highlight w:val="yellow"/>
              </w:rPr>
            </w:pPr>
            <w:r w:rsidRPr="004B1EFA">
              <w:rPr>
                <w:spacing w:val="-5"/>
                <w:sz w:val="24"/>
                <w:szCs w:val="24"/>
                <w:highlight w:val="yellow"/>
              </w:rPr>
              <w:t>4</w:t>
            </w:r>
          </w:p>
        </w:tc>
        <w:tc>
          <w:tcPr>
            <w:tcW w:w="828" w:type="dxa"/>
            <w:vAlign w:val="bottom"/>
          </w:tcPr>
          <w:p w:rsidR="003D01C3" w:rsidRPr="004B1EFA" w:rsidRDefault="003D01C3" w:rsidP="003D01C3">
            <w:pPr>
              <w:rPr>
                <w:spacing w:val="-5"/>
                <w:sz w:val="24"/>
                <w:szCs w:val="24"/>
                <w:highlight w:val="yellow"/>
              </w:rPr>
            </w:pPr>
          </w:p>
        </w:tc>
        <w:tc>
          <w:tcPr>
            <w:tcW w:w="1042" w:type="dxa"/>
            <w:vAlign w:val="bottom"/>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1890" w:type="dxa"/>
            <w:vAlign w:val="bottom"/>
          </w:tcPr>
          <w:p w:rsidR="003D01C3" w:rsidRPr="004B1EFA" w:rsidRDefault="003D01C3" w:rsidP="003D01C3">
            <w:pPr>
              <w:rPr>
                <w:spacing w:val="-5"/>
                <w:sz w:val="24"/>
                <w:szCs w:val="24"/>
                <w:highlight w:val="yellow"/>
              </w:rPr>
            </w:pPr>
          </w:p>
        </w:tc>
      </w:tr>
      <w:tr w:rsidR="003D01C3" w:rsidRPr="004B1EFA" w:rsidTr="004B1EFA">
        <w:trPr>
          <w:trHeight w:hRule="exact" w:val="288"/>
          <w:jc w:val="center"/>
        </w:trPr>
        <w:tc>
          <w:tcPr>
            <w:tcW w:w="657" w:type="dxa"/>
            <w:vAlign w:val="bottom"/>
          </w:tcPr>
          <w:p w:rsidR="003D01C3" w:rsidRPr="004B1EFA" w:rsidRDefault="003D01C3" w:rsidP="003D01C3">
            <w:pPr>
              <w:rPr>
                <w:spacing w:val="-5"/>
                <w:sz w:val="24"/>
                <w:szCs w:val="24"/>
                <w:highlight w:val="yellow"/>
              </w:rPr>
            </w:pPr>
            <w:r w:rsidRPr="004B1EFA">
              <w:rPr>
                <w:spacing w:val="-5"/>
                <w:sz w:val="24"/>
                <w:szCs w:val="24"/>
                <w:highlight w:val="yellow"/>
              </w:rPr>
              <w:t>5</w:t>
            </w:r>
          </w:p>
        </w:tc>
        <w:tc>
          <w:tcPr>
            <w:tcW w:w="828" w:type="dxa"/>
            <w:vAlign w:val="bottom"/>
          </w:tcPr>
          <w:p w:rsidR="003D01C3" w:rsidRPr="004B1EFA" w:rsidRDefault="003D01C3" w:rsidP="003D01C3">
            <w:pPr>
              <w:rPr>
                <w:spacing w:val="-5"/>
                <w:sz w:val="24"/>
                <w:szCs w:val="24"/>
                <w:highlight w:val="yellow"/>
              </w:rPr>
            </w:pPr>
          </w:p>
        </w:tc>
        <w:tc>
          <w:tcPr>
            <w:tcW w:w="1042" w:type="dxa"/>
            <w:vAlign w:val="bottom"/>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1890" w:type="dxa"/>
            <w:vAlign w:val="bottom"/>
          </w:tcPr>
          <w:p w:rsidR="003D01C3" w:rsidRPr="004B1EFA" w:rsidRDefault="003D01C3" w:rsidP="003D01C3">
            <w:pPr>
              <w:rPr>
                <w:spacing w:val="-5"/>
                <w:sz w:val="24"/>
                <w:szCs w:val="24"/>
                <w:highlight w:val="yellow"/>
              </w:rPr>
            </w:pPr>
          </w:p>
        </w:tc>
      </w:tr>
      <w:tr w:rsidR="003D01C3" w:rsidRPr="004B1EFA" w:rsidTr="004B1EFA">
        <w:trPr>
          <w:trHeight w:hRule="exact" w:val="288"/>
          <w:jc w:val="center"/>
        </w:trPr>
        <w:tc>
          <w:tcPr>
            <w:tcW w:w="657" w:type="dxa"/>
            <w:vAlign w:val="bottom"/>
          </w:tcPr>
          <w:p w:rsidR="003D01C3" w:rsidRPr="004B1EFA" w:rsidRDefault="003D01C3" w:rsidP="003D01C3">
            <w:pPr>
              <w:rPr>
                <w:spacing w:val="-5"/>
                <w:sz w:val="24"/>
                <w:szCs w:val="24"/>
                <w:highlight w:val="yellow"/>
              </w:rPr>
            </w:pPr>
            <w:r w:rsidRPr="004B1EFA">
              <w:rPr>
                <w:spacing w:val="-5"/>
                <w:sz w:val="24"/>
                <w:szCs w:val="24"/>
                <w:highlight w:val="yellow"/>
              </w:rPr>
              <w:t>6</w:t>
            </w:r>
          </w:p>
        </w:tc>
        <w:tc>
          <w:tcPr>
            <w:tcW w:w="828" w:type="dxa"/>
            <w:vAlign w:val="bottom"/>
          </w:tcPr>
          <w:p w:rsidR="003D01C3" w:rsidRPr="004B1EFA" w:rsidRDefault="003D01C3" w:rsidP="003D01C3">
            <w:pPr>
              <w:rPr>
                <w:spacing w:val="-5"/>
                <w:sz w:val="24"/>
                <w:szCs w:val="24"/>
                <w:highlight w:val="yellow"/>
              </w:rPr>
            </w:pPr>
          </w:p>
        </w:tc>
        <w:tc>
          <w:tcPr>
            <w:tcW w:w="1042" w:type="dxa"/>
            <w:vAlign w:val="bottom"/>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1890" w:type="dxa"/>
            <w:vAlign w:val="bottom"/>
          </w:tcPr>
          <w:p w:rsidR="003D01C3" w:rsidRPr="004B1EFA" w:rsidRDefault="003D01C3" w:rsidP="003D01C3">
            <w:pPr>
              <w:rPr>
                <w:spacing w:val="-5"/>
                <w:sz w:val="24"/>
                <w:szCs w:val="24"/>
                <w:highlight w:val="yellow"/>
              </w:rPr>
            </w:pPr>
          </w:p>
        </w:tc>
      </w:tr>
      <w:tr w:rsidR="003D01C3" w:rsidRPr="004B1EFA" w:rsidTr="004B1EFA">
        <w:trPr>
          <w:trHeight w:hRule="exact" w:val="288"/>
          <w:jc w:val="center"/>
        </w:trPr>
        <w:tc>
          <w:tcPr>
            <w:tcW w:w="657" w:type="dxa"/>
            <w:vAlign w:val="bottom"/>
          </w:tcPr>
          <w:p w:rsidR="003D01C3" w:rsidRPr="004B1EFA" w:rsidRDefault="003D01C3" w:rsidP="003D01C3">
            <w:pPr>
              <w:rPr>
                <w:spacing w:val="-5"/>
                <w:sz w:val="24"/>
                <w:szCs w:val="24"/>
                <w:highlight w:val="yellow"/>
              </w:rPr>
            </w:pPr>
            <w:r w:rsidRPr="004B1EFA">
              <w:rPr>
                <w:spacing w:val="-5"/>
                <w:sz w:val="24"/>
                <w:szCs w:val="24"/>
                <w:highlight w:val="yellow"/>
              </w:rPr>
              <w:t>7</w:t>
            </w:r>
          </w:p>
        </w:tc>
        <w:tc>
          <w:tcPr>
            <w:tcW w:w="828" w:type="dxa"/>
            <w:vAlign w:val="bottom"/>
          </w:tcPr>
          <w:p w:rsidR="003D01C3" w:rsidRPr="004B1EFA" w:rsidRDefault="003D01C3" w:rsidP="003D01C3">
            <w:pPr>
              <w:rPr>
                <w:spacing w:val="-5"/>
                <w:sz w:val="24"/>
                <w:szCs w:val="24"/>
                <w:highlight w:val="yellow"/>
              </w:rPr>
            </w:pPr>
          </w:p>
        </w:tc>
        <w:tc>
          <w:tcPr>
            <w:tcW w:w="1042" w:type="dxa"/>
            <w:vAlign w:val="bottom"/>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1890" w:type="dxa"/>
            <w:vAlign w:val="bottom"/>
          </w:tcPr>
          <w:p w:rsidR="003D01C3" w:rsidRPr="004B1EFA" w:rsidRDefault="003D01C3" w:rsidP="003D01C3">
            <w:pPr>
              <w:rPr>
                <w:spacing w:val="-5"/>
                <w:sz w:val="24"/>
                <w:szCs w:val="24"/>
                <w:highlight w:val="yellow"/>
              </w:rPr>
            </w:pPr>
          </w:p>
        </w:tc>
      </w:tr>
      <w:tr w:rsidR="003D01C3" w:rsidRPr="004B1EFA" w:rsidTr="004B1EFA">
        <w:trPr>
          <w:trHeight w:hRule="exact" w:val="288"/>
          <w:jc w:val="center"/>
        </w:trPr>
        <w:tc>
          <w:tcPr>
            <w:tcW w:w="657" w:type="dxa"/>
            <w:vAlign w:val="bottom"/>
          </w:tcPr>
          <w:p w:rsidR="003D01C3" w:rsidRPr="004B1EFA" w:rsidRDefault="003D01C3" w:rsidP="003D01C3">
            <w:pPr>
              <w:rPr>
                <w:spacing w:val="-5"/>
                <w:sz w:val="24"/>
                <w:szCs w:val="24"/>
                <w:highlight w:val="yellow"/>
              </w:rPr>
            </w:pPr>
            <w:r w:rsidRPr="004B1EFA">
              <w:rPr>
                <w:spacing w:val="-5"/>
                <w:sz w:val="24"/>
                <w:szCs w:val="24"/>
                <w:highlight w:val="yellow"/>
              </w:rPr>
              <w:t>8</w:t>
            </w:r>
          </w:p>
        </w:tc>
        <w:tc>
          <w:tcPr>
            <w:tcW w:w="828" w:type="dxa"/>
            <w:vAlign w:val="bottom"/>
          </w:tcPr>
          <w:p w:rsidR="003D01C3" w:rsidRPr="004B1EFA" w:rsidRDefault="003D01C3" w:rsidP="003D01C3">
            <w:pPr>
              <w:rPr>
                <w:spacing w:val="-5"/>
                <w:sz w:val="24"/>
                <w:szCs w:val="24"/>
                <w:highlight w:val="yellow"/>
              </w:rPr>
            </w:pPr>
          </w:p>
        </w:tc>
        <w:tc>
          <w:tcPr>
            <w:tcW w:w="1042" w:type="dxa"/>
            <w:vAlign w:val="bottom"/>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1890" w:type="dxa"/>
            <w:vAlign w:val="bottom"/>
          </w:tcPr>
          <w:p w:rsidR="003D01C3" w:rsidRPr="004B1EFA" w:rsidRDefault="003D01C3" w:rsidP="003D01C3">
            <w:pPr>
              <w:rPr>
                <w:spacing w:val="-5"/>
                <w:sz w:val="24"/>
                <w:szCs w:val="24"/>
                <w:highlight w:val="yellow"/>
              </w:rPr>
            </w:pPr>
          </w:p>
        </w:tc>
      </w:tr>
      <w:tr w:rsidR="003D01C3" w:rsidRPr="004B1EFA" w:rsidTr="004B1EFA">
        <w:trPr>
          <w:trHeight w:hRule="exact" w:val="288"/>
          <w:jc w:val="center"/>
        </w:trPr>
        <w:tc>
          <w:tcPr>
            <w:tcW w:w="657" w:type="dxa"/>
            <w:vAlign w:val="bottom"/>
          </w:tcPr>
          <w:p w:rsidR="003D01C3" w:rsidRPr="004B1EFA" w:rsidRDefault="003D01C3" w:rsidP="003D01C3">
            <w:pPr>
              <w:rPr>
                <w:spacing w:val="-5"/>
                <w:sz w:val="24"/>
                <w:szCs w:val="24"/>
                <w:highlight w:val="yellow"/>
              </w:rPr>
            </w:pPr>
            <w:r w:rsidRPr="004B1EFA">
              <w:rPr>
                <w:spacing w:val="-5"/>
                <w:sz w:val="24"/>
                <w:szCs w:val="24"/>
                <w:highlight w:val="yellow"/>
              </w:rPr>
              <w:t>9</w:t>
            </w:r>
          </w:p>
        </w:tc>
        <w:tc>
          <w:tcPr>
            <w:tcW w:w="828" w:type="dxa"/>
            <w:vAlign w:val="bottom"/>
          </w:tcPr>
          <w:p w:rsidR="003D01C3" w:rsidRPr="004B1EFA" w:rsidRDefault="003D01C3" w:rsidP="003D01C3">
            <w:pPr>
              <w:rPr>
                <w:spacing w:val="-5"/>
                <w:sz w:val="24"/>
                <w:szCs w:val="24"/>
                <w:highlight w:val="yellow"/>
              </w:rPr>
            </w:pPr>
          </w:p>
        </w:tc>
        <w:tc>
          <w:tcPr>
            <w:tcW w:w="1042" w:type="dxa"/>
            <w:vAlign w:val="bottom"/>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1890" w:type="dxa"/>
            <w:vAlign w:val="bottom"/>
          </w:tcPr>
          <w:p w:rsidR="003D01C3" w:rsidRPr="004B1EFA" w:rsidRDefault="003D01C3" w:rsidP="003D01C3">
            <w:pPr>
              <w:rPr>
                <w:spacing w:val="-5"/>
                <w:sz w:val="24"/>
                <w:szCs w:val="24"/>
                <w:highlight w:val="yellow"/>
              </w:rPr>
            </w:pPr>
          </w:p>
        </w:tc>
      </w:tr>
      <w:tr w:rsidR="003D01C3" w:rsidRPr="004B1EFA" w:rsidTr="004B1EFA">
        <w:trPr>
          <w:trHeight w:hRule="exact" w:val="288"/>
          <w:jc w:val="center"/>
        </w:trPr>
        <w:tc>
          <w:tcPr>
            <w:tcW w:w="657" w:type="dxa"/>
            <w:vAlign w:val="bottom"/>
          </w:tcPr>
          <w:p w:rsidR="003D01C3" w:rsidRPr="004B1EFA" w:rsidRDefault="003D01C3" w:rsidP="003D01C3">
            <w:pPr>
              <w:rPr>
                <w:spacing w:val="-5"/>
                <w:sz w:val="24"/>
                <w:szCs w:val="24"/>
                <w:highlight w:val="yellow"/>
              </w:rPr>
            </w:pPr>
            <w:r w:rsidRPr="004B1EFA">
              <w:rPr>
                <w:spacing w:val="-5"/>
                <w:sz w:val="24"/>
                <w:szCs w:val="24"/>
                <w:highlight w:val="yellow"/>
              </w:rPr>
              <w:t>10</w:t>
            </w:r>
          </w:p>
        </w:tc>
        <w:tc>
          <w:tcPr>
            <w:tcW w:w="828" w:type="dxa"/>
            <w:vAlign w:val="bottom"/>
          </w:tcPr>
          <w:p w:rsidR="003D01C3" w:rsidRPr="004B1EFA" w:rsidRDefault="003D01C3" w:rsidP="003D01C3">
            <w:pPr>
              <w:rPr>
                <w:spacing w:val="-5"/>
                <w:sz w:val="24"/>
                <w:szCs w:val="24"/>
                <w:highlight w:val="yellow"/>
              </w:rPr>
            </w:pPr>
          </w:p>
        </w:tc>
        <w:tc>
          <w:tcPr>
            <w:tcW w:w="1042" w:type="dxa"/>
            <w:vAlign w:val="bottom"/>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1890" w:type="dxa"/>
            <w:vAlign w:val="bottom"/>
          </w:tcPr>
          <w:p w:rsidR="003D01C3" w:rsidRPr="004B1EFA" w:rsidRDefault="003D01C3" w:rsidP="003D01C3">
            <w:pPr>
              <w:rPr>
                <w:spacing w:val="-5"/>
                <w:sz w:val="24"/>
                <w:szCs w:val="24"/>
                <w:highlight w:val="yellow"/>
              </w:rPr>
            </w:pPr>
          </w:p>
        </w:tc>
      </w:tr>
      <w:tr w:rsidR="003D01C3" w:rsidRPr="004B1EFA" w:rsidTr="004B1EFA">
        <w:trPr>
          <w:trHeight w:hRule="exact" w:val="288"/>
          <w:jc w:val="center"/>
        </w:trPr>
        <w:tc>
          <w:tcPr>
            <w:tcW w:w="657" w:type="dxa"/>
            <w:vAlign w:val="bottom"/>
          </w:tcPr>
          <w:p w:rsidR="003D01C3" w:rsidRPr="004B1EFA" w:rsidRDefault="003D01C3" w:rsidP="003D01C3">
            <w:pPr>
              <w:rPr>
                <w:spacing w:val="-5"/>
                <w:sz w:val="24"/>
                <w:szCs w:val="24"/>
                <w:highlight w:val="yellow"/>
              </w:rPr>
            </w:pPr>
            <w:r w:rsidRPr="004B1EFA">
              <w:rPr>
                <w:spacing w:val="-5"/>
                <w:sz w:val="24"/>
                <w:szCs w:val="24"/>
                <w:highlight w:val="yellow"/>
              </w:rPr>
              <w:t>11</w:t>
            </w:r>
          </w:p>
        </w:tc>
        <w:tc>
          <w:tcPr>
            <w:tcW w:w="828" w:type="dxa"/>
            <w:vAlign w:val="bottom"/>
          </w:tcPr>
          <w:p w:rsidR="003D01C3" w:rsidRPr="004B1EFA" w:rsidRDefault="003D01C3" w:rsidP="003D01C3">
            <w:pPr>
              <w:rPr>
                <w:spacing w:val="-5"/>
                <w:sz w:val="24"/>
                <w:szCs w:val="24"/>
                <w:highlight w:val="yellow"/>
              </w:rPr>
            </w:pPr>
          </w:p>
        </w:tc>
        <w:tc>
          <w:tcPr>
            <w:tcW w:w="1042" w:type="dxa"/>
            <w:vAlign w:val="bottom"/>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1890" w:type="dxa"/>
            <w:vAlign w:val="bottom"/>
          </w:tcPr>
          <w:p w:rsidR="003D01C3" w:rsidRPr="004B1EFA" w:rsidRDefault="003D01C3" w:rsidP="003D01C3">
            <w:pPr>
              <w:rPr>
                <w:spacing w:val="-5"/>
                <w:sz w:val="24"/>
                <w:szCs w:val="24"/>
                <w:highlight w:val="yellow"/>
              </w:rPr>
            </w:pPr>
          </w:p>
        </w:tc>
      </w:tr>
      <w:tr w:rsidR="003D01C3" w:rsidRPr="004B1EFA" w:rsidTr="004B1EFA">
        <w:trPr>
          <w:trHeight w:hRule="exact" w:val="288"/>
          <w:jc w:val="center"/>
        </w:trPr>
        <w:tc>
          <w:tcPr>
            <w:tcW w:w="657" w:type="dxa"/>
            <w:vAlign w:val="bottom"/>
          </w:tcPr>
          <w:p w:rsidR="003D01C3" w:rsidRPr="004B1EFA" w:rsidRDefault="003D01C3" w:rsidP="003D01C3">
            <w:pPr>
              <w:rPr>
                <w:spacing w:val="-5"/>
                <w:sz w:val="24"/>
                <w:szCs w:val="24"/>
                <w:highlight w:val="yellow"/>
              </w:rPr>
            </w:pPr>
            <w:r w:rsidRPr="004B1EFA">
              <w:rPr>
                <w:spacing w:val="-5"/>
                <w:sz w:val="24"/>
                <w:szCs w:val="24"/>
                <w:highlight w:val="yellow"/>
              </w:rPr>
              <w:t>12</w:t>
            </w:r>
          </w:p>
        </w:tc>
        <w:tc>
          <w:tcPr>
            <w:tcW w:w="828" w:type="dxa"/>
            <w:vAlign w:val="bottom"/>
          </w:tcPr>
          <w:p w:rsidR="003D01C3" w:rsidRPr="004B1EFA" w:rsidRDefault="003D01C3" w:rsidP="003D01C3">
            <w:pPr>
              <w:rPr>
                <w:spacing w:val="-5"/>
                <w:sz w:val="24"/>
                <w:szCs w:val="24"/>
                <w:highlight w:val="yellow"/>
              </w:rPr>
            </w:pPr>
          </w:p>
        </w:tc>
        <w:tc>
          <w:tcPr>
            <w:tcW w:w="1042" w:type="dxa"/>
            <w:vAlign w:val="bottom"/>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1890" w:type="dxa"/>
            <w:vAlign w:val="bottom"/>
          </w:tcPr>
          <w:p w:rsidR="003D01C3" w:rsidRPr="004B1EFA" w:rsidRDefault="003D01C3" w:rsidP="003D01C3">
            <w:pPr>
              <w:rPr>
                <w:spacing w:val="-5"/>
                <w:sz w:val="24"/>
                <w:szCs w:val="24"/>
                <w:highlight w:val="yellow"/>
              </w:rPr>
            </w:pPr>
          </w:p>
        </w:tc>
      </w:tr>
      <w:tr w:rsidR="003D01C3" w:rsidRPr="004B1EFA" w:rsidTr="004B1EFA">
        <w:trPr>
          <w:trHeight w:hRule="exact" w:val="288"/>
          <w:jc w:val="center"/>
        </w:trPr>
        <w:tc>
          <w:tcPr>
            <w:tcW w:w="657" w:type="dxa"/>
            <w:vAlign w:val="bottom"/>
          </w:tcPr>
          <w:p w:rsidR="003D01C3" w:rsidRPr="004B1EFA" w:rsidRDefault="003D01C3" w:rsidP="003D01C3">
            <w:pPr>
              <w:rPr>
                <w:spacing w:val="-5"/>
                <w:sz w:val="24"/>
                <w:szCs w:val="24"/>
                <w:highlight w:val="yellow"/>
              </w:rPr>
            </w:pPr>
            <w:r w:rsidRPr="004B1EFA">
              <w:rPr>
                <w:spacing w:val="-5"/>
                <w:sz w:val="24"/>
                <w:szCs w:val="24"/>
                <w:highlight w:val="yellow"/>
              </w:rPr>
              <w:t>13</w:t>
            </w:r>
          </w:p>
        </w:tc>
        <w:tc>
          <w:tcPr>
            <w:tcW w:w="828" w:type="dxa"/>
            <w:vAlign w:val="bottom"/>
          </w:tcPr>
          <w:p w:rsidR="003D01C3" w:rsidRPr="004B1EFA" w:rsidRDefault="003D01C3" w:rsidP="003D01C3">
            <w:pPr>
              <w:rPr>
                <w:spacing w:val="-5"/>
                <w:sz w:val="24"/>
                <w:szCs w:val="24"/>
                <w:highlight w:val="yellow"/>
              </w:rPr>
            </w:pPr>
          </w:p>
        </w:tc>
        <w:tc>
          <w:tcPr>
            <w:tcW w:w="1042" w:type="dxa"/>
            <w:vAlign w:val="bottom"/>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1890" w:type="dxa"/>
            <w:vAlign w:val="bottom"/>
          </w:tcPr>
          <w:p w:rsidR="003D01C3" w:rsidRPr="004B1EFA" w:rsidRDefault="003D01C3" w:rsidP="003D01C3">
            <w:pPr>
              <w:rPr>
                <w:spacing w:val="-5"/>
                <w:sz w:val="24"/>
                <w:szCs w:val="24"/>
                <w:highlight w:val="yellow"/>
              </w:rPr>
            </w:pPr>
          </w:p>
        </w:tc>
      </w:tr>
      <w:tr w:rsidR="003D01C3" w:rsidRPr="004B1EFA" w:rsidTr="004B1EFA">
        <w:trPr>
          <w:trHeight w:hRule="exact" w:val="288"/>
          <w:jc w:val="center"/>
        </w:trPr>
        <w:tc>
          <w:tcPr>
            <w:tcW w:w="657" w:type="dxa"/>
            <w:vAlign w:val="bottom"/>
          </w:tcPr>
          <w:p w:rsidR="003D01C3" w:rsidRPr="004B1EFA" w:rsidRDefault="003D01C3" w:rsidP="003D01C3">
            <w:pPr>
              <w:rPr>
                <w:spacing w:val="-5"/>
                <w:sz w:val="24"/>
                <w:szCs w:val="24"/>
                <w:highlight w:val="yellow"/>
              </w:rPr>
            </w:pPr>
            <w:r w:rsidRPr="004B1EFA">
              <w:rPr>
                <w:spacing w:val="-5"/>
                <w:sz w:val="24"/>
                <w:szCs w:val="24"/>
                <w:highlight w:val="yellow"/>
              </w:rPr>
              <w:t>14</w:t>
            </w:r>
          </w:p>
        </w:tc>
        <w:tc>
          <w:tcPr>
            <w:tcW w:w="828" w:type="dxa"/>
            <w:vAlign w:val="bottom"/>
          </w:tcPr>
          <w:p w:rsidR="003D01C3" w:rsidRPr="004B1EFA" w:rsidRDefault="003D01C3" w:rsidP="003D01C3">
            <w:pPr>
              <w:rPr>
                <w:spacing w:val="-5"/>
                <w:sz w:val="24"/>
                <w:szCs w:val="24"/>
                <w:highlight w:val="yellow"/>
              </w:rPr>
            </w:pPr>
          </w:p>
        </w:tc>
        <w:tc>
          <w:tcPr>
            <w:tcW w:w="1042" w:type="dxa"/>
            <w:vAlign w:val="bottom"/>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1890" w:type="dxa"/>
            <w:vAlign w:val="bottom"/>
          </w:tcPr>
          <w:p w:rsidR="003D01C3" w:rsidRPr="004B1EFA" w:rsidRDefault="003D01C3" w:rsidP="003D01C3">
            <w:pPr>
              <w:rPr>
                <w:spacing w:val="-5"/>
                <w:sz w:val="24"/>
                <w:szCs w:val="24"/>
                <w:highlight w:val="yellow"/>
              </w:rPr>
            </w:pPr>
          </w:p>
        </w:tc>
      </w:tr>
      <w:tr w:rsidR="003D01C3" w:rsidRPr="004B1EFA" w:rsidTr="004B1EFA">
        <w:trPr>
          <w:trHeight w:hRule="exact" w:val="288"/>
          <w:jc w:val="center"/>
        </w:trPr>
        <w:tc>
          <w:tcPr>
            <w:tcW w:w="657" w:type="dxa"/>
            <w:vAlign w:val="bottom"/>
          </w:tcPr>
          <w:p w:rsidR="003D01C3" w:rsidRPr="004B1EFA" w:rsidRDefault="003D01C3" w:rsidP="003D01C3">
            <w:pPr>
              <w:rPr>
                <w:spacing w:val="-5"/>
                <w:sz w:val="24"/>
                <w:szCs w:val="24"/>
                <w:highlight w:val="yellow"/>
              </w:rPr>
            </w:pPr>
            <w:r w:rsidRPr="004B1EFA">
              <w:rPr>
                <w:spacing w:val="-5"/>
                <w:sz w:val="24"/>
                <w:szCs w:val="24"/>
                <w:highlight w:val="yellow"/>
              </w:rPr>
              <w:t>15</w:t>
            </w:r>
          </w:p>
        </w:tc>
        <w:tc>
          <w:tcPr>
            <w:tcW w:w="828" w:type="dxa"/>
            <w:vAlign w:val="bottom"/>
          </w:tcPr>
          <w:p w:rsidR="003D01C3" w:rsidRPr="004B1EFA" w:rsidRDefault="003D01C3" w:rsidP="003D01C3">
            <w:pPr>
              <w:rPr>
                <w:spacing w:val="-5"/>
                <w:sz w:val="24"/>
                <w:szCs w:val="24"/>
                <w:highlight w:val="yellow"/>
              </w:rPr>
            </w:pPr>
          </w:p>
        </w:tc>
        <w:tc>
          <w:tcPr>
            <w:tcW w:w="1042" w:type="dxa"/>
            <w:vAlign w:val="bottom"/>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1890" w:type="dxa"/>
            <w:vAlign w:val="bottom"/>
          </w:tcPr>
          <w:p w:rsidR="003D01C3" w:rsidRPr="004B1EFA" w:rsidRDefault="003D01C3" w:rsidP="003D01C3">
            <w:pPr>
              <w:rPr>
                <w:spacing w:val="-5"/>
                <w:sz w:val="24"/>
                <w:szCs w:val="24"/>
                <w:highlight w:val="yellow"/>
              </w:rPr>
            </w:pPr>
          </w:p>
        </w:tc>
      </w:tr>
      <w:tr w:rsidR="003D01C3" w:rsidRPr="004B1EFA" w:rsidTr="004B1EFA">
        <w:trPr>
          <w:trHeight w:hRule="exact" w:val="288"/>
          <w:jc w:val="center"/>
        </w:trPr>
        <w:tc>
          <w:tcPr>
            <w:tcW w:w="657" w:type="dxa"/>
            <w:vAlign w:val="bottom"/>
          </w:tcPr>
          <w:p w:rsidR="003D01C3" w:rsidRPr="004B1EFA" w:rsidRDefault="003D01C3" w:rsidP="003D01C3">
            <w:pPr>
              <w:rPr>
                <w:spacing w:val="-5"/>
                <w:sz w:val="24"/>
                <w:szCs w:val="24"/>
                <w:highlight w:val="yellow"/>
              </w:rPr>
            </w:pPr>
            <w:r w:rsidRPr="004B1EFA">
              <w:rPr>
                <w:spacing w:val="-5"/>
                <w:sz w:val="24"/>
                <w:szCs w:val="24"/>
                <w:highlight w:val="yellow"/>
              </w:rPr>
              <w:t>16</w:t>
            </w:r>
          </w:p>
        </w:tc>
        <w:tc>
          <w:tcPr>
            <w:tcW w:w="828" w:type="dxa"/>
            <w:vAlign w:val="bottom"/>
          </w:tcPr>
          <w:p w:rsidR="003D01C3" w:rsidRPr="004B1EFA" w:rsidRDefault="003D01C3" w:rsidP="003D01C3">
            <w:pPr>
              <w:rPr>
                <w:spacing w:val="-5"/>
                <w:sz w:val="24"/>
                <w:szCs w:val="24"/>
                <w:highlight w:val="yellow"/>
              </w:rPr>
            </w:pPr>
          </w:p>
        </w:tc>
        <w:tc>
          <w:tcPr>
            <w:tcW w:w="1042" w:type="dxa"/>
            <w:vAlign w:val="bottom"/>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1890" w:type="dxa"/>
            <w:vAlign w:val="bottom"/>
          </w:tcPr>
          <w:p w:rsidR="003D01C3" w:rsidRPr="004B1EFA" w:rsidRDefault="003D01C3" w:rsidP="003D01C3">
            <w:pPr>
              <w:rPr>
                <w:spacing w:val="-5"/>
                <w:sz w:val="24"/>
                <w:szCs w:val="24"/>
                <w:highlight w:val="yellow"/>
              </w:rPr>
            </w:pPr>
          </w:p>
        </w:tc>
      </w:tr>
      <w:tr w:rsidR="003D01C3" w:rsidRPr="004B1EFA" w:rsidTr="004B1EFA">
        <w:trPr>
          <w:trHeight w:hRule="exact" w:val="288"/>
          <w:jc w:val="center"/>
        </w:trPr>
        <w:tc>
          <w:tcPr>
            <w:tcW w:w="657" w:type="dxa"/>
            <w:vAlign w:val="bottom"/>
          </w:tcPr>
          <w:p w:rsidR="003D01C3" w:rsidRPr="004B1EFA" w:rsidRDefault="003D01C3" w:rsidP="003D01C3">
            <w:pPr>
              <w:rPr>
                <w:spacing w:val="-5"/>
                <w:sz w:val="24"/>
                <w:szCs w:val="24"/>
                <w:highlight w:val="yellow"/>
              </w:rPr>
            </w:pPr>
            <w:r w:rsidRPr="004B1EFA">
              <w:rPr>
                <w:spacing w:val="-5"/>
                <w:sz w:val="24"/>
                <w:szCs w:val="24"/>
                <w:highlight w:val="yellow"/>
              </w:rPr>
              <w:t>17</w:t>
            </w:r>
          </w:p>
        </w:tc>
        <w:tc>
          <w:tcPr>
            <w:tcW w:w="828" w:type="dxa"/>
            <w:vAlign w:val="bottom"/>
          </w:tcPr>
          <w:p w:rsidR="003D01C3" w:rsidRPr="004B1EFA" w:rsidRDefault="003D01C3" w:rsidP="003D01C3">
            <w:pPr>
              <w:rPr>
                <w:spacing w:val="-5"/>
                <w:sz w:val="24"/>
                <w:szCs w:val="24"/>
                <w:highlight w:val="yellow"/>
              </w:rPr>
            </w:pPr>
          </w:p>
        </w:tc>
        <w:tc>
          <w:tcPr>
            <w:tcW w:w="1042" w:type="dxa"/>
            <w:vAlign w:val="bottom"/>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1890" w:type="dxa"/>
            <w:vAlign w:val="bottom"/>
          </w:tcPr>
          <w:p w:rsidR="003D01C3" w:rsidRPr="004B1EFA" w:rsidRDefault="003D01C3" w:rsidP="003D01C3">
            <w:pPr>
              <w:rPr>
                <w:spacing w:val="-5"/>
                <w:sz w:val="24"/>
                <w:szCs w:val="24"/>
                <w:highlight w:val="yellow"/>
              </w:rPr>
            </w:pPr>
          </w:p>
        </w:tc>
      </w:tr>
      <w:tr w:rsidR="003D01C3" w:rsidRPr="004B1EFA" w:rsidTr="004B1EFA">
        <w:trPr>
          <w:trHeight w:hRule="exact" w:val="288"/>
          <w:jc w:val="center"/>
        </w:trPr>
        <w:tc>
          <w:tcPr>
            <w:tcW w:w="657" w:type="dxa"/>
            <w:vAlign w:val="bottom"/>
          </w:tcPr>
          <w:p w:rsidR="003D01C3" w:rsidRPr="004B1EFA" w:rsidRDefault="003D01C3" w:rsidP="003D01C3">
            <w:pPr>
              <w:rPr>
                <w:spacing w:val="-5"/>
                <w:sz w:val="24"/>
                <w:szCs w:val="24"/>
                <w:highlight w:val="yellow"/>
              </w:rPr>
            </w:pPr>
            <w:r w:rsidRPr="004B1EFA">
              <w:rPr>
                <w:spacing w:val="-5"/>
                <w:sz w:val="24"/>
                <w:szCs w:val="24"/>
                <w:highlight w:val="yellow"/>
              </w:rPr>
              <w:t>18</w:t>
            </w:r>
          </w:p>
        </w:tc>
        <w:tc>
          <w:tcPr>
            <w:tcW w:w="828" w:type="dxa"/>
            <w:vAlign w:val="bottom"/>
          </w:tcPr>
          <w:p w:rsidR="003D01C3" w:rsidRPr="004B1EFA" w:rsidRDefault="003D01C3" w:rsidP="003D01C3">
            <w:pPr>
              <w:rPr>
                <w:spacing w:val="-5"/>
                <w:sz w:val="24"/>
                <w:szCs w:val="24"/>
                <w:highlight w:val="yellow"/>
              </w:rPr>
            </w:pPr>
          </w:p>
        </w:tc>
        <w:tc>
          <w:tcPr>
            <w:tcW w:w="1042" w:type="dxa"/>
            <w:vAlign w:val="bottom"/>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1890" w:type="dxa"/>
            <w:vAlign w:val="bottom"/>
          </w:tcPr>
          <w:p w:rsidR="003D01C3" w:rsidRPr="004B1EFA" w:rsidRDefault="003D01C3" w:rsidP="003D01C3">
            <w:pPr>
              <w:rPr>
                <w:spacing w:val="-5"/>
                <w:sz w:val="24"/>
                <w:szCs w:val="24"/>
                <w:highlight w:val="yellow"/>
              </w:rPr>
            </w:pPr>
          </w:p>
        </w:tc>
      </w:tr>
      <w:tr w:rsidR="003D01C3" w:rsidRPr="004B1EFA" w:rsidTr="004B1EFA">
        <w:trPr>
          <w:trHeight w:hRule="exact" w:val="288"/>
          <w:jc w:val="center"/>
        </w:trPr>
        <w:tc>
          <w:tcPr>
            <w:tcW w:w="657" w:type="dxa"/>
            <w:vAlign w:val="bottom"/>
          </w:tcPr>
          <w:p w:rsidR="003D01C3" w:rsidRPr="004B1EFA" w:rsidRDefault="003D01C3" w:rsidP="003D01C3">
            <w:pPr>
              <w:rPr>
                <w:spacing w:val="-5"/>
                <w:sz w:val="24"/>
                <w:szCs w:val="24"/>
                <w:highlight w:val="yellow"/>
              </w:rPr>
            </w:pPr>
            <w:r w:rsidRPr="004B1EFA">
              <w:rPr>
                <w:spacing w:val="-5"/>
                <w:sz w:val="24"/>
                <w:szCs w:val="24"/>
                <w:highlight w:val="yellow"/>
              </w:rPr>
              <w:t>19</w:t>
            </w:r>
          </w:p>
        </w:tc>
        <w:tc>
          <w:tcPr>
            <w:tcW w:w="828" w:type="dxa"/>
            <w:vAlign w:val="bottom"/>
          </w:tcPr>
          <w:p w:rsidR="003D01C3" w:rsidRPr="004B1EFA" w:rsidRDefault="003D01C3" w:rsidP="003D01C3">
            <w:pPr>
              <w:rPr>
                <w:spacing w:val="-5"/>
                <w:sz w:val="24"/>
                <w:szCs w:val="24"/>
                <w:highlight w:val="yellow"/>
              </w:rPr>
            </w:pPr>
          </w:p>
        </w:tc>
        <w:tc>
          <w:tcPr>
            <w:tcW w:w="1042" w:type="dxa"/>
            <w:vAlign w:val="bottom"/>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1890" w:type="dxa"/>
            <w:vAlign w:val="bottom"/>
          </w:tcPr>
          <w:p w:rsidR="003D01C3" w:rsidRPr="004B1EFA" w:rsidRDefault="003D01C3" w:rsidP="003D01C3">
            <w:pPr>
              <w:rPr>
                <w:spacing w:val="-5"/>
                <w:sz w:val="24"/>
                <w:szCs w:val="24"/>
                <w:highlight w:val="yellow"/>
              </w:rPr>
            </w:pPr>
          </w:p>
        </w:tc>
      </w:tr>
      <w:tr w:rsidR="003D01C3" w:rsidRPr="004B1EFA" w:rsidTr="004B1EFA">
        <w:trPr>
          <w:trHeight w:hRule="exact" w:val="288"/>
          <w:jc w:val="center"/>
        </w:trPr>
        <w:tc>
          <w:tcPr>
            <w:tcW w:w="657" w:type="dxa"/>
            <w:vAlign w:val="bottom"/>
          </w:tcPr>
          <w:p w:rsidR="003D01C3" w:rsidRPr="004B1EFA" w:rsidRDefault="003D01C3" w:rsidP="003D01C3">
            <w:pPr>
              <w:rPr>
                <w:spacing w:val="-5"/>
                <w:sz w:val="24"/>
                <w:szCs w:val="24"/>
                <w:highlight w:val="yellow"/>
              </w:rPr>
            </w:pPr>
            <w:r w:rsidRPr="004B1EFA">
              <w:rPr>
                <w:spacing w:val="-5"/>
                <w:sz w:val="24"/>
                <w:szCs w:val="24"/>
                <w:highlight w:val="yellow"/>
              </w:rPr>
              <w:t>20</w:t>
            </w:r>
          </w:p>
        </w:tc>
        <w:tc>
          <w:tcPr>
            <w:tcW w:w="828" w:type="dxa"/>
            <w:vAlign w:val="bottom"/>
          </w:tcPr>
          <w:p w:rsidR="003D01C3" w:rsidRPr="004B1EFA" w:rsidRDefault="003D01C3" w:rsidP="003D01C3">
            <w:pPr>
              <w:rPr>
                <w:spacing w:val="-5"/>
                <w:sz w:val="24"/>
                <w:szCs w:val="24"/>
                <w:highlight w:val="yellow"/>
              </w:rPr>
            </w:pPr>
          </w:p>
        </w:tc>
        <w:tc>
          <w:tcPr>
            <w:tcW w:w="1042" w:type="dxa"/>
            <w:vAlign w:val="bottom"/>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1890" w:type="dxa"/>
            <w:vAlign w:val="bottom"/>
          </w:tcPr>
          <w:p w:rsidR="003D01C3" w:rsidRPr="004B1EFA" w:rsidRDefault="003D01C3" w:rsidP="003D01C3">
            <w:pPr>
              <w:rPr>
                <w:spacing w:val="-5"/>
                <w:sz w:val="24"/>
                <w:szCs w:val="24"/>
                <w:highlight w:val="yellow"/>
              </w:rPr>
            </w:pPr>
          </w:p>
        </w:tc>
      </w:tr>
      <w:tr w:rsidR="003D01C3" w:rsidRPr="004B1EFA" w:rsidTr="004B1EFA">
        <w:trPr>
          <w:trHeight w:hRule="exact" w:val="288"/>
          <w:jc w:val="center"/>
        </w:trPr>
        <w:tc>
          <w:tcPr>
            <w:tcW w:w="657" w:type="dxa"/>
            <w:vAlign w:val="bottom"/>
          </w:tcPr>
          <w:p w:rsidR="003D01C3" w:rsidRPr="004B1EFA" w:rsidRDefault="003D01C3" w:rsidP="003D01C3">
            <w:pPr>
              <w:rPr>
                <w:spacing w:val="-5"/>
                <w:sz w:val="24"/>
                <w:szCs w:val="24"/>
                <w:highlight w:val="yellow"/>
              </w:rPr>
            </w:pPr>
            <w:r w:rsidRPr="004B1EFA">
              <w:rPr>
                <w:spacing w:val="-5"/>
                <w:sz w:val="24"/>
                <w:szCs w:val="24"/>
                <w:highlight w:val="yellow"/>
              </w:rPr>
              <w:t>21</w:t>
            </w:r>
          </w:p>
        </w:tc>
        <w:tc>
          <w:tcPr>
            <w:tcW w:w="828" w:type="dxa"/>
            <w:vAlign w:val="bottom"/>
          </w:tcPr>
          <w:p w:rsidR="003D01C3" w:rsidRPr="004B1EFA" w:rsidRDefault="003D01C3" w:rsidP="003D01C3">
            <w:pPr>
              <w:rPr>
                <w:spacing w:val="-5"/>
                <w:sz w:val="24"/>
                <w:szCs w:val="24"/>
                <w:highlight w:val="yellow"/>
              </w:rPr>
            </w:pPr>
          </w:p>
        </w:tc>
        <w:tc>
          <w:tcPr>
            <w:tcW w:w="1042" w:type="dxa"/>
            <w:vAlign w:val="bottom"/>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1890" w:type="dxa"/>
            <w:vAlign w:val="bottom"/>
          </w:tcPr>
          <w:p w:rsidR="003D01C3" w:rsidRPr="004B1EFA" w:rsidRDefault="003D01C3" w:rsidP="003D01C3">
            <w:pPr>
              <w:rPr>
                <w:spacing w:val="-5"/>
                <w:sz w:val="24"/>
                <w:szCs w:val="24"/>
                <w:highlight w:val="yellow"/>
              </w:rPr>
            </w:pPr>
          </w:p>
        </w:tc>
      </w:tr>
      <w:tr w:rsidR="003D01C3" w:rsidRPr="004B1EFA" w:rsidTr="004B1EFA">
        <w:trPr>
          <w:trHeight w:hRule="exact" w:val="288"/>
          <w:jc w:val="center"/>
        </w:trPr>
        <w:tc>
          <w:tcPr>
            <w:tcW w:w="657" w:type="dxa"/>
            <w:vAlign w:val="bottom"/>
          </w:tcPr>
          <w:p w:rsidR="003D01C3" w:rsidRPr="004B1EFA" w:rsidRDefault="003D01C3" w:rsidP="003D01C3">
            <w:pPr>
              <w:rPr>
                <w:spacing w:val="-5"/>
                <w:sz w:val="24"/>
                <w:szCs w:val="24"/>
                <w:highlight w:val="yellow"/>
              </w:rPr>
            </w:pPr>
            <w:r w:rsidRPr="004B1EFA">
              <w:rPr>
                <w:spacing w:val="-5"/>
                <w:sz w:val="24"/>
                <w:szCs w:val="24"/>
                <w:highlight w:val="yellow"/>
              </w:rPr>
              <w:t>22</w:t>
            </w:r>
          </w:p>
        </w:tc>
        <w:tc>
          <w:tcPr>
            <w:tcW w:w="828" w:type="dxa"/>
            <w:vAlign w:val="bottom"/>
          </w:tcPr>
          <w:p w:rsidR="003D01C3" w:rsidRPr="004B1EFA" w:rsidRDefault="003D01C3" w:rsidP="003D01C3">
            <w:pPr>
              <w:rPr>
                <w:spacing w:val="-5"/>
                <w:sz w:val="24"/>
                <w:szCs w:val="24"/>
                <w:highlight w:val="yellow"/>
              </w:rPr>
            </w:pPr>
          </w:p>
        </w:tc>
        <w:tc>
          <w:tcPr>
            <w:tcW w:w="1042" w:type="dxa"/>
            <w:vAlign w:val="bottom"/>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1890" w:type="dxa"/>
            <w:vAlign w:val="bottom"/>
          </w:tcPr>
          <w:p w:rsidR="003D01C3" w:rsidRPr="004B1EFA" w:rsidRDefault="003D01C3" w:rsidP="003D01C3">
            <w:pPr>
              <w:rPr>
                <w:spacing w:val="-5"/>
                <w:sz w:val="24"/>
                <w:szCs w:val="24"/>
                <w:highlight w:val="yellow"/>
              </w:rPr>
            </w:pPr>
          </w:p>
        </w:tc>
      </w:tr>
      <w:tr w:rsidR="003D01C3" w:rsidRPr="004B1EFA" w:rsidTr="004B1EFA">
        <w:trPr>
          <w:trHeight w:hRule="exact" w:val="288"/>
          <w:jc w:val="center"/>
        </w:trPr>
        <w:tc>
          <w:tcPr>
            <w:tcW w:w="657" w:type="dxa"/>
            <w:vAlign w:val="bottom"/>
          </w:tcPr>
          <w:p w:rsidR="003D01C3" w:rsidRPr="004B1EFA" w:rsidRDefault="003D01C3" w:rsidP="003D01C3">
            <w:pPr>
              <w:rPr>
                <w:spacing w:val="-5"/>
                <w:sz w:val="24"/>
                <w:szCs w:val="24"/>
                <w:highlight w:val="yellow"/>
              </w:rPr>
            </w:pPr>
            <w:r w:rsidRPr="004B1EFA">
              <w:rPr>
                <w:spacing w:val="-5"/>
                <w:sz w:val="24"/>
                <w:szCs w:val="24"/>
                <w:highlight w:val="yellow"/>
              </w:rPr>
              <w:t>23</w:t>
            </w:r>
          </w:p>
        </w:tc>
        <w:tc>
          <w:tcPr>
            <w:tcW w:w="828" w:type="dxa"/>
            <w:vAlign w:val="bottom"/>
          </w:tcPr>
          <w:p w:rsidR="003D01C3" w:rsidRPr="004B1EFA" w:rsidRDefault="003D01C3" w:rsidP="003D01C3">
            <w:pPr>
              <w:rPr>
                <w:spacing w:val="-5"/>
                <w:sz w:val="24"/>
                <w:szCs w:val="24"/>
                <w:highlight w:val="yellow"/>
              </w:rPr>
            </w:pPr>
          </w:p>
        </w:tc>
        <w:tc>
          <w:tcPr>
            <w:tcW w:w="1042" w:type="dxa"/>
            <w:vAlign w:val="bottom"/>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1890" w:type="dxa"/>
            <w:vAlign w:val="bottom"/>
          </w:tcPr>
          <w:p w:rsidR="003D01C3" w:rsidRPr="004B1EFA" w:rsidRDefault="003D01C3" w:rsidP="003D01C3">
            <w:pPr>
              <w:rPr>
                <w:spacing w:val="-5"/>
                <w:sz w:val="24"/>
                <w:szCs w:val="24"/>
                <w:highlight w:val="yellow"/>
              </w:rPr>
            </w:pPr>
          </w:p>
        </w:tc>
      </w:tr>
      <w:tr w:rsidR="003D01C3" w:rsidRPr="004B1EFA" w:rsidTr="004B1EFA">
        <w:trPr>
          <w:trHeight w:hRule="exact" w:val="288"/>
          <w:jc w:val="center"/>
        </w:trPr>
        <w:tc>
          <w:tcPr>
            <w:tcW w:w="657" w:type="dxa"/>
            <w:vAlign w:val="bottom"/>
          </w:tcPr>
          <w:p w:rsidR="003D01C3" w:rsidRPr="004B1EFA" w:rsidRDefault="003D01C3" w:rsidP="003D01C3">
            <w:pPr>
              <w:rPr>
                <w:spacing w:val="-5"/>
                <w:sz w:val="24"/>
                <w:szCs w:val="24"/>
                <w:highlight w:val="yellow"/>
              </w:rPr>
            </w:pPr>
            <w:r w:rsidRPr="004B1EFA">
              <w:rPr>
                <w:spacing w:val="-5"/>
                <w:sz w:val="24"/>
                <w:szCs w:val="24"/>
                <w:highlight w:val="yellow"/>
              </w:rPr>
              <w:t>24</w:t>
            </w:r>
          </w:p>
        </w:tc>
        <w:tc>
          <w:tcPr>
            <w:tcW w:w="828" w:type="dxa"/>
            <w:vAlign w:val="bottom"/>
          </w:tcPr>
          <w:p w:rsidR="003D01C3" w:rsidRPr="004B1EFA" w:rsidRDefault="003D01C3" w:rsidP="003D01C3">
            <w:pPr>
              <w:rPr>
                <w:spacing w:val="-5"/>
                <w:sz w:val="24"/>
                <w:szCs w:val="24"/>
                <w:highlight w:val="yellow"/>
              </w:rPr>
            </w:pPr>
          </w:p>
        </w:tc>
        <w:tc>
          <w:tcPr>
            <w:tcW w:w="1042" w:type="dxa"/>
            <w:vAlign w:val="bottom"/>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1890" w:type="dxa"/>
            <w:vAlign w:val="bottom"/>
          </w:tcPr>
          <w:p w:rsidR="003D01C3" w:rsidRPr="004B1EFA" w:rsidRDefault="003D01C3" w:rsidP="003D01C3">
            <w:pPr>
              <w:rPr>
                <w:spacing w:val="-5"/>
                <w:sz w:val="24"/>
                <w:szCs w:val="24"/>
                <w:highlight w:val="yellow"/>
              </w:rPr>
            </w:pPr>
          </w:p>
        </w:tc>
      </w:tr>
      <w:tr w:rsidR="003D01C3" w:rsidRPr="004B1EFA" w:rsidTr="004B1EFA">
        <w:trPr>
          <w:trHeight w:hRule="exact" w:val="288"/>
          <w:jc w:val="center"/>
        </w:trPr>
        <w:tc>
          <w:tcPr>
            <w:tcW w:w="657" w:type="dxa"/>
            <w:vAlign w:val="bottom"/>
          </w:tcPr>
          <w:p w:rsidR="003D01C3" w:rsidRPr="004B1EFA" w:rsidRDefault="003D01C3" w:rsidP="003D01C3">
            <w:pPr>
              <w:rPr>
                <w:spacing w:val="-5"/>
                <w:sz w:val="24"/>
                <w:szCs w:val="24"/>
                <w:highlight w:val="yellow"/>
              </w:rPr>
            </w:pPr>
            <w:r w:rsidRPr="004B1EFA">
              <w:rPr>
                <w:spacing w:val="-5"/>
                <w:sz w:val="24"/>
                <w:szCs w:val="24"/>
                <w:highlight w:val="yellow"/>
              </w:rPr>
              <w:t>25</w:t>
            </w:r>
          </w:p>
        </w:tc>
        <w:tc>
          <w:tcPr>
            <w:tcW w:w="828" w:type="dxa"/>
            <w:vAlign w:val="bottom"/>
          </w:tcPr>
          <w:p w:rsidR="003D01C3" w:rsidRPr="004B1EFA" w:rsidRDefault="003D01C3" w:rsidP="003D01C3">
            <w:pPr>
              <w:rPr>
                <w:spacing w:val="-5"/>
                <w:sz w:val="24"/>
                <w:szCs w:val="24"/>
                <w:highlight w:val="yellow"/>
              </w:rPr>
            </w:pPr>
          </w:p>
        </w:tc>
        <w:tc>
          <w:tcPr>
            <w:tcW w:w="1042" w:type="dxa"/>
            <w:vAlign w:val="bottom"/>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1890" w:type="dxa"/>
            <w:vAlign w:val="bottom"/>
          </w:tcPr>
          <w:p w:rsidR="003D01C3" w:rsidRPr="004B1EFA" w:rsidRDefault="003D01C3" w:rsidP="003D01C3">
            <w:pPr>
              <w:rPr>
                <w:spacing w:val="-5"/>
                <w:sz w:val="24"/>
                <w:szCs w:val="24"/>
                <w:highlight w:val="yellow"/>
              </w:rPr>
            </w:pPr>
          </w:p>
        </w:tc>
      </w:tr>
      <w:tr w:rsidR="003D01C3" w:rsidRPr="004B1EFA" w:rsidTr="004B1EFA">
        <w:trPr>
          <w:trHeight w:hRule="exact" w:val="288"/>
          <w:jc w:val="center"/>
        </w:trPr>
        <w:tc>
          <w:tcPr>
            <w:tcW w:w="657" w:type="dxa"/>
            <w:vAlign w:val="bottom"/>
          </w:tcPr>
          <w:p w:rsidR="003D01C3" w:rsidRPr="004B1EFA" w:rsidRDefault="003D01C3" w:rsidP="003D01C3">
            <w:pPr>
              <w:rPr>
                <w:spacing w:val="-5"/>
                <w:sz w:val="24"/>
                <w:szCs w:val="24"/>
                <w:highlight w:val="yellow"/>
              </w:rPr>
            </w:pPr>
            <w:r w:rsidRPr="004B1EFA">
              <w:rPr>
                <w:spacing w:val="-5"/>
                <w:sz w:val="24"/>
                <w:szCs w:val="24"/>
                <w:highlight w:val="yellow"/>
              </w:rPr>
              <w:t>26</w:t>
            </w:r>
          </w:p>
        </w:tc>
        <w:tc>
          <w:tcPr>
            <w:tcW w:w="828" w:type="dxa"/>
            <w:vAlign w:val="bottom"/>
          </w:tcPr>
          <w:p w:rsidR="003D01C3" w:rsidRPr="004B1EFA" w:rsidRDefault="003D01C3" w:rsidP="003D01C3">
            <w:pPr>
              <w:rPr>
                <w:spacing w:val="-5"/>
                <w:sz w:val="24"/>
                <w:szCs w:val="24"/>
                <w:highlight w:val="yellow"/>
              </w:rPr>
            </w:pPr>
          </w:p>
        </w:tc>
        <w:tc>
          <w:tcPr>
            <w:tcW w:w="1042" w:type="dxa"/>
            <w:vAlign w:val="bottom"/>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1890" w:type="dxa"/>
            <w:vAlign w:val="bottom"/>
          </w:tcPr>
          <w:p w:rsidR="003D01C3" w:rsidRPr="004B1EFA" w:rsidRDefault="003D01C3" w:rsidP="003D01C3">
            <w:pPr>
              <w:rPr>
                <w:spacing w:val="-5"/>
                <w:sz w:val="24"/>
                <w:szCs w:val="24"/>
                <w:highlight w:val="yellow"/>
              </w:rPr>
            </w:pPr>
          </w:p>
        </w:tc>
      </w:tr>
      <w:tr w:rsidR="003D01C3" w:rsidRPr="004B1EFA" w:rsidTr="004B1EFA">
        <w:trPr>
          <w:trHeight w:hRule="exact" w:val="288"/>
          <w:jc w:val="center"/>
        </w:trPr>
        <w:tc>
          <w:tcPr>
            <w:tcW w:w="657" w:type="dxa"/>
            <w:vAlign w:val="bottom"/>
          </w:tcPr>
          <w:p w:rsidR="003D01C3" w:rsidRPr="004B1EFA" w:rsidRDefault="003D01C3" w:rsidP="003D01C3">
            <w:pPr>
              <w:rPr>
                <w:spacing w:val="-5"/>
                <w:sz w:val="24"/>
                <w:szCs w:val="24"/>
                <w:highlight w:val="yellow"/>
              </w:rPr>
            </w:pPr>
            <w:r w:rsidRPr="004B1EFA">
              <w:rPr>
                <w:spacing w:val="-5"/>
                <w:sz w:val="24"/>
                <w:szCs w:val="24"/>
                <w:highlight w:val="yellow"/>
              </w:rPr>
              <w:t>27</w:t>
            </w:r>
          </w:p>
        </w:tc>
        <w:tc>
          <w:tcPr>
            <w:tcW w:w="828" w:type="dxa"/>
            <w:vAlign w:val="bottom"/>
          </w:tcPr>
          <w:p w:rsidR="003D01C3" w:rsidRPr="004B1EFA" w:rsidRDefault="003D01C3" w:rsidP="003D01C3">
            <w:pPr>
              <w:rPr>
                <w:spacing w:val="-5"/>
                <w:sz w:val="24"/>
                <w:szCs w:val="24"/>
                <w:highlight w:val="yellow"/>
              </w:rPr>
            </w:pPr>
          </w:p>
        </w:tc>
        <w:tc>
          <w:tcPr>
            <w:tcW w:w="1042" w:type="dxa"/>
            <w:vAlign w:val="bottom"/>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1890" w:type="dxa"/>
            <w:vAlign w:val="bottom"/>
          </w:tcPr>
          <w:p w:rsidR="003D01C3" w:rsidRPr="004B1EFA" w:rsidRDefault="003D01C3" w:rsidP="003D01C3">
            <w:pPr>
              <w:rPr>
                <w:spacing w:val="-5"/>
                <w:sz w:val="24"/>
                <w:szCs w:val="24"/>
                <w:highlight w:val="yellow"/>
              </w:rPr>
            </w:pPr>
          </w:p>
        </w:tc>
      </w:tr>
      <w:tr w:rsidR="003D01C3" w:rsidRPr="004B1EFA" w:rsidTr="004B1EFA">
        <w:trPr>
          <w:trHeight w:hRule="exact" w:val="288"/>
          <w:jc w:val="center"/>
        </w:trPr>
        <w:tc>
          <w:tcPr>
            <w:tcW w:w="657" w:type="dxa"/>
            <w:vAlign w:val="bottom"/>
          </w:tcPr>
          <w:p w:rsidR="003D01C3" w:rsidRPr="004B1EFA" w:rsidRDefault="003D01C3" w:rsidP="003D01C3">
            <w:pPr>
              <w:rPr>
                <w:spacing w:val="-5"/>
                <w:sz w:val="24"/>
                <w:szCs w:val="24"/>
                <w:highlight w:val="yellow"/>
              </w:rPr>
            </w:pPr>
            <w:r w:rsidRPr="004B1EFA">
              <w:rPr>
                <w:spacing w:val="-5"/>
                <w:sz w:val="24"/>
                <w:szCs w:val="24"/>
                <w:highlight w:val="yellow"/>
              </w:rPr>
              <w:t>28</w:t>
            </w:r>
          </w:p>
        </w:tc>
        <w:tc>
          <w:tcPr>
            <w:tcW w:w="828" w:type="dxa"/>
            <w:vAlign w:val="bottom"/>
          </w:tcPr>
          <w:p w:rsidR="003D01C3" w:rsidRPr="004B1EFA" w:rsidRDefault="003D01C3" w:rsidP="003D01C3">
            <w:pPr>
              <w:rPr>
                <w:spacing w:val="-5"/>
                <w:sz w:val="24"/>
                <w:szCs w:val="24"/>
                <w:highlight w:val="yellow"/>
              </w:rPr>
            </w:pPr>
          </w:p>
        </w:tc>
        <w:tc>
          <w:tcPr>
            <w:tcW w:w="1042" w:type="dxa"/>
            <w:vAlign w:val="bottom"/>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1890" w:type="dxa"/>
            <w:vAlign w:val="bottom"/>
          </w:tcPr>
          <w:p w:rsidR="003D01C3" w:rsidRPr="004B1EFA" w:rsidRDefault="003D01C3" w:rsidP="003D01C3">
            <w:pPr>
              <w:rPr>
                <w:spacing w:val="-5"/>
                <w:sz w:val="24"/>
                <w:szCs w:val="24"/>
                <w:highlight w:val="yellow"/>
              </w:rPr>
            </w:pPr>
          </w:p>
        </w:tc>
      </w:tr>
      <w:tr w:rsidR="003D01C3" w:rsidRPr="004B1EFA" w:rsidTr="004B1EFA">
        <w:trPr>
          <w:trHeight w:hRule="exact" w:val="288"/>
          <w:jc w:val="center"/>
        </w:trPr>
        <w:tc>
          <w:tcPr>
            <w:tcW w:w="657" w:type="dxa"/>
            <w:vAlign w:val="bottom"/>
          </w:tcPr>
          <w:p w:rsidR="003D01C3" w:rsidRPr="004B1EFA" w:rsidRDefault="003D01C3" w:rsidP="003D01C3">
            <w:pPr>
              <w:rPr>
                <w:spacing w:val="-5"/>
                <w:sz w:val="24"/>
                <w:szCs w:val="24"/>
                <w:highlight w:val="yellow"/>
              </w:rPr>
            </w:pPr>
            <w:r w:rsidRPr="004B1EFA">
              <w:rPr>
                <w:spacing w:val="-5"/>
                <w:sz w:val="24"/>
                <w:szCs w:val="24"/>
                <w:highlight w:val="yellow"/>
              </w:rPr>
              <w:t>29</w:t>
            </w:r>
          </w:p>
        </w:tc>
        <w:tc>
          <w:tcPr>
            <w:tcW w:w="828" w:type="dxa"/>
            <w:vAlign w:val="bottom"/>
          </w:tcPr>
          <w:p w:rsidR="003D01C3" w:rsidRPr="004B1EFA" w:rsidRDefault="003D01C3" w:rsidP="003D01C3">
            <w:pPr>
              <w:rPr>
                <w:spacing w:val="-5"/>
                <w:sz w:val="24"/>
                <w:szCs w:val="24"/>
                <w:highlight w:val="yellow"/>
              </w:rPr>
            </w:pPr>
          </w:p>
        </w:tc>
        <w:tc>
          <w:tcPr>
            <w:tcW w:w="1042" w:type="dxa"/>
            <w:vAlign w:val="bottom"/>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1890" w:type="dxa"/>
            <w:vAlign w:val="bottom"/>
          </w:tcPr>
          <w:p w:rsidR="003D01C3" w:rsidRPr="004B1EFA" w:rsidRDefault="003D01C3" w:rsidP="003D01C3">
            <w:pPr>
              <w:rPr>
                <w:spacing w:val="-5"/>
                <w:sz w:val="24"/>
                <w:szCs w:val="24"/>
                <w:highlight w:val="yellow"/>
              </w:rPr>
            </w:pPr>
          </w:p>
        </w:tc>
      </w:tr>
      <w:tr w:rsidR="003D01C3" w:rsidRPr="004B1EFA" w:rsidTr="004B1EFA">
        <w:trPr>
          <w:trHeight w:hRule="exact" w:val="288"/>
          <w:jc w:val="center"/>
        </w:trPr>
        <w:tc>
          <w:tcPr>
            <w:tcW w:w="657" w:type="dxa"/>
            <w:vAlign w:val="bottom"/>
          </w:tcPr>
          <w:p w:rsidR="003D01C3" w:rsidRPr="004B1EFA" w:rsidRDefault="003D01C3" w:rsidP="003D01C3">
            <w:pPr>
              <w:rPr>
                <w:spacing w:val="-5"/>
                <w:sz w:val="24"/>
                <w:szCs w:val="24"/>
                <w:highlight w:val="yellow"/>
              </w:rPr>
            </w:pPr>
            <w:r w:rsidRPr="004B1EFA">
              <w:rPr>
                <w:spacing w:val="-5"/>
                <w:sz w:val="24"/>
                <w:szCs w:val="24"/>
                <w:highlight w:val="yellow"/>
              </w:rPr>
              <w:t>30</w:t>
            </w:r>
          </w:p>
        </w:tc>
        <w:tc>
          <w:tcPr>
            <w:tcW w:w="828" w:type="dxa"/>
            <w:vAlign w:val="bottom"/>
          </w:tcPr>
          <w:p w:rsidR="003D01C3" w:rsidRPr="004B1EFA" w:rsidRDefault="003D01C3" w:rsidP="003D01C3">
            <w:pPr>
              <w:rPr>
                <w:spacing w:val="-5"/>
                <w:sz w:val="24"/>
                <w:szCs w:val="24"/>
                <w:highlight w:val="yellow"/>
              </w:rPr>
            </w:pPr>
          </w:p>
        </w:tc>
        <w:tc>
          <w:tcPr>
            <w:tcW w:w="1042" w:type="dxa"/>
            <w:vAlign w:val="bottom"/>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1890" w:type="dxa"/>
            <w:vAlign w:val="bottom"/>
          </w:tcPr>
          <w:p w:rsidR="003D01C3" w:rsidRPr="004B1EFA" w:rsidRDefault="003D01C3" w:rsidP="003D01C3">
            <w:pPr>
              <w:rPr>
                <w:spacing w:val="-5"/>
                <w:sz w:val="24"/>
                <w:szCs w:val="24"/>
                <w:highlight w:val="yellow"/>
              </w:rPr>
            </w:pPr>
          </w:p>
        </w:tc>
      </w:tr>
      <w:tr w:rsidR="003D01C3" w:rsidRPr="004B1EFA" w:rsidTr="004B1EFA">
        <w:trPr>
          <w:trHeight w:hRule="exact" w:val="288"/>
          <w:jc w:val="center"/>
        </w:trPr>
        <w:tc>
          <w:tcPr>
            <w:tcW w:w="657" w:type="dxa"/>
            <w:vAlign w:val="bottom"/>
          </w:tcPr>
          <w:p w:rsidR="003D01C3" w:rsidRPr="004B1EFA" w:rsidRDefault="003D01C3" w:rsidP="003D01C3">
            <w:pPr>
              <w:rPr>
                <w:spacing w:val="-5"/>
                <w:sz w:val="24"/>
                <w:szCs w:val="24"/>
                <w:highlight w:val="yellow"/>
              </w:rPr>
            </w:pPr>
            <w:r w:rsidRPr="004B1EFA">
              <w:rPr>
                <w:spacing w:val="-5"/>
                <w:sz w:val="24"/>
                <w:szCs w:val="24"/>
                <w:highlight w:val="yellow"/>
              </w:rPr>
              <w:t>31</w:t>
            </w:r>
          </w:p>
        </w:tc>
        <w:tc>
          <w:tcPr>
            <w:tcW w:w="828" w:type="dxa"/>
            <w:vAlign w:val="bottom"/>
          </w:tcPr>
          <w:p w:rsidR="003D01C3" w:rsidRPr="004B1EFA" w:rsidRDefault="003D01C3" w:rsidP="003D01C3">
            <w:pPr>
              <w:rPr>
                <w:spacing w:val="-5"/>
                <w:sz w:val="24"/>
                <w:szCs w:val="24"/>
                <w:highlight w:val="yellow"/>
              </w:rPr>
            </w:pPr>
          </w:p>
        </w:tc>
        <w:tc>
          <w:tcPr>
            <w:tcW w:w="1042" w:type="dxa"/>
            <w:vAlign w:val="bottom"/>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990" w:type="dxa"/>
          </w:tcPr>
          <w:p w:rsidR="003D01C3" w:rsidRPr="004B1EFA" w:rsidRDefault="003D01C3" w:rsidP="003D01C3">
            <w:pPr>
              <w:rPr>
                <w:spacing w:val="-5"/>
                <w:sz w:val="24"/>
                <w:szCs w:val="24"/>
                <w:highlight w:val="yellow"/>
              </w:rPr>
            </w:pPr>
          </w:p>
        </w:tc>
        <w:tc>
          <w:tcPr>
            <w:tcW w:w="1890" w:type="dxa"/>
            <w:vAlign w:val="bottom"/>
          </w:tcPr>
          <w:p w:rsidR="003D01C3" w:rsidRPr="004B1EFA" w:rsidRDefault="003D01C3" w:rsidP="003D01C3">
            <w:pPr>
              <w:rPr>
                <w:spacing w:val="-5"/>
                <w:sz w:val="24"/>
                <w:szCs w:val="24"/>
                <w:highlight w:val="yellow"/>
              </w:rPr>
            </w:pPr>
          </w:p>
        </w:tc>
      </w:tr>
      <w:tr w:rsidR="003D01C3" w:rsidRPr="004B1EFA" w:rsidTr="004B1EFA">
        <w:trPr>
          <w:trHeight w:hRule="exact" w:val="288"/>
          <w:jc w:val="center"/>
        </w:trPr>
        <w:tc>
          <w:tcPr>
            <w:tcW w:w="8377" w:type="dxa"/>
            <w:gridSpan w:val="8"/>
            <w:vAlign w:val="bottom"/>
          </w:tcPr>
          <w:p w:rsidR="003D01C3" w:rsidRPr="004B1EFA" w:rsidRDefault="003D01C3" w:rsidP="004B1EFA">
            <w:pPr>
              <w:rPr>
                <w:spacing w:val="-5"/>
                <w:sz w:val="24"/>
                <w:szCs w:val="24"/>
                <w:highlight w:val="yellow"/>
              </w:rPr>
            </w:pPr>
            <w:r w:rsidRPr="004B1EFA">
              <w:rPr>
                <w:spacing w:val="-5"/>
                <w:sz w:val="24"/>
                <w:szCs w:val="24"/>
                <w:highlight w:val="yellow"/>
              </w:rPr>
              <w:t>Normal operating range</w:t>
            </w:r>
            <w:r w:rsidR="004B1EFA">
              <w:rPr>
                <w:spacing w:val="-5"/>
                <w:sz w:val="24"/>
                <w:szCs w:val="24"/>
                <w:highlight w:val="yellow"/>
              </w:rPr>
              <w:t xml:space="preserve">:  </w:t>
            </w:r>
            <w:r w:rsidRPr="004B1EFA">
              <w:rPr>
                <w:spacing w:val="-5"/>
                <w:sz w:val="24"/>
                <w:szCs w:val="24"/>
                <w:highlight w:val="yellow"/>
              </w:rPr>
              <w:t xml:space="preserve"> Water Level (             )Pressure (               )Booster (             )</w:t>
            </w:r>
          </w:p>
        </w:tc>
      </w:tr>
    </w:tbl>
    <w:p w:rsidR="003D01C3" w:rsidRPr="004B1EFA" w:rsidRDefault="003D01C3">
      <w:pPr>
        <w:rPr>
          <w:rFonts w:ascii="Times New Roman" w:hAnsi="Times New Roman" w:cs="Times New Roman"/>
          <w:sz w:val="24"/>
          <w:szCs w:val="24"/>
          <w:highlight w:val="yellow"/>
        </w:rPr>
      </w:pPr>
      <w:r w:rsidRPr="004B1EFA">
        <w:rPr>
          <w:rFonts w:ascii="Times New Roman" w:hAnsi="Times New Roman" w:cs="Times New Roman"/>
          <w:b/>
          <w:sz w:val="24"/>
          <w:szCs w:val="24"/>
          <w:highlight w:val="yellow"/>
        </w:rPr>
        <w:br w:type="page"/>
      </w:r>
    </w:p>
    <w:p w:rsidR="003D01C3" w:rsidRPr="004B1EFA" w:rsidRDefault="003D01C3" w:rsidP="004B1EFA">
      <w:pPr>
        <w:spacing w:after="0" w:line="240" w:lineRule="auto"/>
        <w:jc w:val="both"/>
        <w:rPr>
          <w:rFonts w:ascii="Times New Roman" w:eastAsia="Times New Roman" w:hAnsi="Times New Roman" w:cs="Times New Roman"/>
          <w:b/>
          <w:spacing w:val="-5"/>
          <w:sz w:val="24"/>
          <w:szCs w:val="24"/>
          <w:highlight w:val="yellow"/>
        </w:rPr>
      </w:pPr>
      <w:r w:rsidRPr="004B1EFA">
        <w:rPr>
          <w:rFonts w:ascii="Times New Roman" w:eastAsia="Times New Roman" w:hAnsi="Times New Roman" w:cs="Times New Roman"/>
          <w:b/>
          <w:spacing w:val="-5"/>
          <w:sz w:val="24"/>
          <w:szCs w:val="24"/>
          <w:highlight w:val="yellow"/>
        </w:rPr>
        <w:t>Track unaccounted for water (Daily)</w:t>
      </w:r>
    </w:p>
    <w:p w:rsidR="004B1EFA" w:rsidRDefault="004B1EFA" w:rsidP="004B1EFA">
      <w:pPr>
        <w:spacing w:after="0" w:line="240" w:lineRule="auto"/>
        <w:jc w:val="both"/>
        <w:rPr>
          <w:rFonts w:ascii="Times New Roman" w:eastAsia="Times New Roman" w:hAnsi="Times New Roman" w:cs="Times New Roman"/>
          <w:spacing w:val="-5"/>
          <w:sz w:val="24"/>
          <w:szCs w:val="24"/>
          <w:highlight w:val="yellow"/>
        </w:rPr>
      </w:pPr>
    </w:p>
    <w:p w:rsidR="003D01C3" w:rsidRPr="004B1EFA" w:rsidRDefault="003D01C3" w:rsidP="004B1EFA">
      <w:pPr>
        <w:spacing w:after="0" w:line="240" w:lineRule="auto"/>
        <w:jc w:val="both"/>
        <w:rPr>
          <w:rFonts w:ascii="Times New Roman" w:eastAsia="Times New Roman" w:hAnsi="Times New Roman" w:cs="Times New Roman"/>
          <w:spacing w:val="-5"/>
          <w:sz w:val="24"/>
          <w:szCs w:val="24"/>
          <w:highlight w:val="yellow"/>
        </w:rPr>
      </w:pPr>
      <w:r w:rsidRPr="004B1EFA">
        <w:rPr>
          <w:rFonts w:ascii="Times New Roman" w:eastAsia="Times New Roman" w:hAnsi="Times New Roman" w:cs="Times New Roman"/>
          <w:spacing w:val="-5"/>
          <w:sz w:val="24"/>
          <w:szCs w:val="24"/>
          <w:highlight w:val="yellow"/>
        </w:rPr>
        <w:t xml:space="preserve">Use Table </w:t>
      </w:r>
      <w:r w:rsidR="004B1EFA" w:rsidRPr="004B1EFA">
        <w:rPr>
          <w:rFonts w:ascii="Times New Roman" w:eastAsia="Times New Roman" w:hAnsi="Times New Roman" w:cs="Times New Roman"/>
          <w:spacing w:val="-5"/>
          <w:sz w:val="24"/>
          <w:szCs w:val="24"/>
          <w:highlight w:val="yellow"/>
        </w:rPr>
        <w:t>E.2</w:t>
      </w:r>
      <w:r w:rsidRPr="004B1EFA">
        <w:rPr>
          <w:rFonts w:ascii="Times New Roman" w:eastAsia="Times New Roman" w:hAnsi="Times New Roman" w:cs="Times New Roman"/>
          <w:spacing w:val="-5"/>
          <w:sz w:val="24"/>
          <w:szCs w:val="24"/>
          <w:highlight w:val="yellow"/>
        </w:rPr>
        <w:t xml:space="preserve"> to record meter readings and to calculate production.  Unusually high flows may indicate leaks or unauthorized use.  The dates are in reverse ord</w:t>
      </w:r>
      <w:r w:rsidR="004B1EFA">
        <w:rPr>
          <w:rFonts w:ascii="Times New Roman" w:eastAsia="Times New Roman" w:hAnsi="Times New Roman" w:cs="Times New Roman"/>
          <w:spacing w:val="-5"/>
          <w:sz w:val="24"/>
          <w:szCs w:val="24"/>
          <w:highlight w:val="yellow"/>
        </w:rPr>
        <w:t>er to make calculations easier.</w:t>
      </w:r>
    </w:p>
    <w:p w:rsidR="003D01C3" w:rsidRPr="004B1EFA" w:rsidRDefault="003D01C3" w:rsidP="003D01C3">
      <w:pPr>
        <w:spacing w:after="0" w:line="240" w:lineRule="auto"/>
        <w:rPr>
          <w:rFonts w:ascii="Times New Roman" w:eastAsia="Times New Roman" w:hAnsi="Times New Roman" w:cs="Times New Roman"/>
          <w:spacing w:val="-5"/>
          <w:sz w:val="24"/>
          <w:szCs w:val="24"/>
          <w:highlight w:val="yellow"/>
        </w:rPr>
      </w:pPr>
    </w:p>
    <w:tbl>
      <w:tblPr>
        <w:tblStyle w:val="TableGrid"/>
        <w:tblW w:w="0" w:type="auto"/>
        <w:jc w:val="center"/>
        <w:tblLook w:val="04A0" w:firstRow="1" w:lastRow="0" w:firstColumn="1" w:lastColumn="0" w:noHBand="0" w:noVBand="1"/>
      </w:tblPr>
      <w:tblGrid>
        <w:gridCol w:w="829"/>
        <w:gridCol w:w="1889"/>
        <w:gridCol w:w="2520"/>
        <w:gridCol w:w="2668"/>
      </w:tblGrid>
      <w:tr w:rsidR="003D01C3" w:rsidRPr="004B1EFA" w:rsidTr="004B1EFA">
        <w:trPr>
          <w:trHeight w:hRule="exact" w:val="631"/>
          <w:jc w:val="center"/>
        </w:trPr>
        <w:tc>
          <w:tcPr>
            <w:tcW w:w="5238" w:type="dxa"/>
            <w:gridSpan w:val="3"/>
            <w:shd w:val="clear" w:color="auto" w:fill="D9D9D9" w:themeFill="background1" w:themeFillShade="D9"/>
            <w:vAlign w:val="bottom"/>
          </w:tcPr>
          <w:p w:rsidR="003D01C3" w:rsidRPr="004B1EFA" w:rsidRDefault="003D01C3" w:rsidP="004B1EFA">
            <w:pPr>
              <w:autoSpaceDE w:val="0"/>
              <w:autoSpaceDN w:val="0"/>
              <w:adjustRightInd w:val="0"/>
              <w:jc w:val="center"/>
              <w:rPr>
                <w:b/>
                <w:spacing w:val="-5"/>
                <w:sz w:val="24"/>
                <w:szCs w:val="24"/>
                <w:highlight w:val="yellow"/>
              </w:rPr>
            </w:pPr>
            <w:r w:rsidRPr="004B1EFA">
              <w:rPr>
                <w:b/>
                <w:spacing w:val="-5"/>
                <w:sz w:val="24"/>
                <w:szCs w:val="24"/>
                <w:highlight w:val="yellow"/>
              </w:rPr>
              <w:t xml:space="preserve">Table </w:t>
            </w:r>
            <w:r w:rsidR="004B1EFA">
              <w:rPr>
                <w:b/>
                <w:spacing w:val="-5"/>
                <w:sz w:val="24"/>
                <w:szCs w:val="24"/>
                <w:highlight w:val="yellow"/>
              </w:rPr>
              <w:t>E.2</w:t>
            </w:r>
            <w:r w:rsidRPr="004B1EFA">
              <w:rPr>
                <w:b/>
                <w:bCs/>
                <w:sz w:val="24"/>
                <w:szCs w:val="24"/>
                <w:highlight w:val="yellow"/>
              </w:rPr>
              <w:t xml:space="preserve"> </w:t>
            </w:r>
            <w:r w:rsidRPr="004B1EFA">
              <w:rPr>
                <w:b/>
                <w:spacing w:val="-5"/>
                <w:sz w:val="24"/>
                <w:szCs w:val="24"/>
                <w:highlight w:val="yellow"/>
              </w:rPr>
              <w:t>Daily Water Production Log Card</w:t>
            </w:r>
          </w:p>
          <w:p w:rsidR="003D01C3" w:rsidRPr="004B1EFA" w:rsidRDefault="003D01C3" w:rsidP="004B1EFA">
            <w:pPr>
              <w:autoSpaceDE w:val="0"/>
              <w:autoSpaceDN w:val="0"/>
              <w:adjustRightInd w:val="0"/>
              <w:jc w:val="center"/>
              <w:rPr>
                <w:b/>
                <w:spacing w:val="-5"/>
                <w:sz w:val="24"/>
                <w:szCs w:val="24"/>
                <w:highlight w:val="yellow"/>
              </w:rPr>
            </w:pPr>
            <w:r w:rsidRPr="004B1EFA">
              <w:rPr>
                <w:spacing w:val="-5"/>
                <w:sz w:val="24"/>
                <w:szCs w:val="24"/>
                <w:highlight w:val="yellow"/>
              </w:rPr>
              <w:t>(Adapted from 816-B-04-002 December 2004)</w:t>
            </w:r>
          </w:p>
        </w:tc>
        <w:tc>
          <w:tcPr>
            <w:tcW w:w="2668" w:type="dxa"/>
            <w:shd w:val="clear" w:color="auto" w:fill="D9D9D9" w:themeFill="background1" w:themeFillShade="D9"/>
            <w:vAlign w:val="bottom"/>
          </w:tcPr>
          <w:p w:rsidR="003D01C3" w:rsidRPr="004B1EFA" w:rsidRDefault="003D01C3" w:rsidP="004B1EFA">
            <w:pPr>
              <w:jc w:val="center"/>
              <w:rPr>
                <w:spacing w:val="-5"/>
                <w:sz w:val="24"/>
                <w:szCs w:val="24"/>
                <w:highlight w:val="yellow"/>
              </w:rPr>
            </w:pPr>
            <w:r w:rsidRPr="004B1EFA">
              <w:rPr>
                <w:spacing w:val="-5"/>
                <w:sz w:val="24"/>
                <w:szCs w:val="24"/>
                <w:highlight w:val="yellow"/>
              </w:rPr>
              <w:t>Month/Year</w:t>
            </w:r>
          </w:p>
        </w:tc>
      </w:tr>
      <w:tr w:rsidR="003D01C3" w:rsidRPr="004B1EFA" w:rsidTr="004B1EFA">
        <w:trPr>
          <w:trHeight w:hRule="exact" w:val="288"/>
          <w:jc w:val="center"/>
        </w:trPr>
        <w:tc>
          <w:tcPr>
            <w:tcW w:w="829" w:type="dxa"/>
            <w:shd w:val="clear" w:color="auto" w:fill="D9D9D9" w:themeFill="background1" w:themeFillShade="D9"/>
            <w:vAlign w:val="bottom"/>
          </w:tcPr>
          <w:p w:rsidR="003D01C3" w:rsidRPr="004B1EFA" w:rsidRDefault="003D01C3" w:rsidP="004B1EFA">
            <w:pPr>
              <w:spacing w:after="240"/>
              <w:jc w:val="center"/>
              <w:rPr>
                <w:spacing w:val="-5"/>
                <w:sz w:val="24"/>
                <w:szCs w:val="24"/>
                <w:highlight w:val="yellow"/>
              </w:rPr>
            </w:pPr>
            <w:r w:rsidRPr="004B1EFA">
              <w:rPr>
                <w:spacing w:val="-5"/>
                <w:sz w:val="24"/>
                <w:szCs w:val="24"/>
                <w:highlight w:val="yellow"/>
              </w:rPr>
              <w:t>Date</w:t>
            </w:r>
          </w:p>
        </w:tc>
        <w:tc>
          <w:tcPr>
            <w:tcW w:w="1889" w:type="dxa"/>
            <w:shd w:val="clear" w:color="auto" w:fill="D9D9D9" w:themeFill="background1" w:themeFillShade="D9"/>
            <w:vAlign w:val="bottom"/>
          </w:tcPr>
          <w:p w:rsidR="003D01C3" w:rsidRPr="004B1EFA" w:rsidRDefault="003D01C3" w:rsidP="004B1EFA">
            <w:pPr>
              <w:spacing w:after="240"/>
              <w:jc w:val="center"/>
              <w:rPr>
                <w:spacing w:val="-5"/>
                <w:sz w:val="24"/>
                <w:szCs w:val="24"/>
                <w:highlight w:val="yellow"/>
              </w:rPr>
            </w:pPr>
            <w:r w:rsidRPr="004B1EFA">
              <w:rPr>
                <w:spacing w:val="-5"/>
                <w:sz w:val="24"/>
                <w:szCs w:val="24"/>
                <w:highlight w:val="yellow"/>
              </w:rPr>
              <w:t>Meter Reading</w:t>
            </w:r>
          </w:p>
        </w:tc>
        <w:tc>
          <w:tcPr>
            <w:tcW w:w="2520" w:type="dxa"/>
            <w:shd w:val="clear" w:color="auto" w:fill="D9D9D9" w:themeFill="background1" w:themeFillShade="D9"/>
            <w:vAlign w:val="bottom"/>
          </w:tcPr>
          <w:p w:rsidR="003D01C3" w:rsidRPr="004B1EFA" w:rsidRDefault="003D01C3" w:rsidP="004B1EFA">
            <w:pPr>
              <w:spacing w:after="240"/>
              <w:jc w:val="center"/>
              <w:rPr>
                <w:spacing w:val="-5"/>
                <w:sz w:val="24"/>
                <w:szCs w:val="24"/>
                <w:highlight w:val="yellow"/>
              </w:rPr>
            </w:pPr>
            <w:r w:rsidRPr="004B1EFA">
              <w:rPr>
                <w:spacing w:val="-5"/>
                <w:sz w:val="24"/>
                <w:szCs w:val="24"/>
                <w:highlight w:val="yellow"/>
              </w:rPr>
              <w:t>Amount of Water Used</w:t>
            </w:r>
          </w:p>
        </w:tc>
        <w:tc>
          <w:tcPr>
            <w:tcW w:w="2668" w:type="dxa"/>
            <w:shd w:val="clear" w:color="auto" w:fill="D9D9D9" w:themeFill="background1" w:themeFillShade="D9"/>
            <w:vAlign w:val="bottom"/>
          </w:tcPr>
          <w:p w:rsidR="003D01C3" w:rsidRPr="004B1EFA" w:rsidRDefault="003D01C3" w:rsidP="004B1EFA">
            <w:pPr>
              <w:spacing w:after="240"/>
              <w:jc w:val="center"/>
              <w:rPr>
                <w:spacing w:val="-5"/>
                <w:sz w:val="24"/>
                <w:szCs w:val="24"/>
                <w:highlight w:val="yellow"/>
              </w:rPr>
            </w:pPr>
            <w:r w:rsidRPr="004B1EFA">
              <w:rPr>
                <w:spacing w:val="-5"/>
                <w:sz w:val="24"/>
                <w:szCs w:val="24"/>
                <w:highlight w:val="yellow"/>
              </w:rPr>
              <w:t>Notes or Comments</w:t>
            </w:r>
          </w:p>
        </w:tc>
      </w:tr>
      <w:tr w:rsidR="003D01C3" w:rsidRPr="004B1EFA" w:rsidTr="004B1EFA">
        <w:trPr>
          <w:trHeight w:hRule="exact" w:val="288"/>
          <w:jc w:val="center"/>
        </w:trPr>
        <w:tc>
          <w:tcPr>
            <w:tcW w:w="829" w:type="dxa"/>
            <w:vAlign w:val="bottom"/>
          </w:tcPr>
          <w:p w:rsidR="003D01C3" w:rsidRPr="004B1EFA" w:rsidRDefault="003D01C3" w:rsidP="003D01C3">
            <w:pPr>
              <w:spacing w:after="240"/>
              <w:rPr>
                <w:spacing w:val="-5"/>
                <w:sz w:val="24"/>
                <w:szCs w:val="24"/>
                <w:highlight w:val="yellow"/>
              </w:rPr>
            </w:pPr>
            <w:r w:rsidRPr="004B1EFA">
              <w:rPr>
                <w:spacing w:val="-5"/>
                <w:sz w:val="24"/>
                <w:szCs w:val="24"/>
                <w:highlight w:val="yellow"/>
              </w:rPr>
              <w:t>31</w:t>
            </w:r>
          </w:p>
        </w:tc>
        <w:tc>
          <w:tcPr>
            <w:tcW w:w="1889" w:type="dxa"/>
            <w:vAlign w:val="bottom"/>
          </w:tcPr>
          <w:p w:rsidR="003D01C3" w:rsidRPr="004B1EFA" w:rsidRDefault="003D01C3" w:rsidP="003D01C3">
            <w:pPr>
              <w:spacing w:after="240"/>
              <w:rPr>
                <w:spacing w:val="-5"/>
                <w:sz w:val="24"/>
                <w:szCs w:val="24"/>
                <w:highlight w:val="yellow"/>
              </w:rPr>
            </w:pPr>
          </w:p>
        </w:tc>
        <w:tc>
          <w:tcPr>
            <w:tcW w:w="2520" w:type="dxa"/>
            <w:vAlign w:val="bottom"/>
          </w:tcPr>
          <w:p w:rsidR="003D01C3" w:rsidRPr="004B1EFA" w:rsidRDefault="003D01C3" w:rsidP="003D01C3">
            <w:pPr>
              <w:spacing w:after="240"/>
              <w:rPr>
                <w:spacing w:val="-5"/>
                <w:sz w:val="24"/>
                <w:szCs w:val="24"/>
                <w:highlight w:val="yellow"/>
              </w:rPr>
            </w:pPr>
          </w:p>
        </w:tc>
        <w:tc>
          <w:tcPr>
            <w:tcW w:w="2668" w:type="dxa"/>
            <w:vAlign w:val="bottom"/>
          </w:tcPr>
          <w:p w:rsidR="003D01C3" w:rsidRPr="004B1EFA" w:rsidRDefault="003D01C3" w:rsidP="003D01C3">
            <w:pPr>
              <w:spacing w:after="240"/>
              <w:rPr>
                <w:spacing w:val="-5"/>
                <w:sz w:val="24"/>
                <w:szCs w:val="24"/>
                <w:highlight w:val="yellow"/>
              </w:rPr>
            </w:pPr>
          </w:p>
        </w:tc>
      </w:tr>
      <w:tr w:rsidR="003D01C3" w:rsidRPr="004B1EFA" w:rsidTr="004B1EFA">
        <w:trPr>
          <w:trHeight w:hRule="exact" w:val="288"/>
          <w:jc w:val="center"/>
        </w:trPr>
        <w:tc>
          <w:tcPr>
            <w:tcW w:w="829" w:type="dxa"/>
            <w:vAlign w:val="bottom"/>
          </w:tcPr>
          <w:p w:rsidR="003D01C3" w:rsidRPr="004B1EFA" w:rsidRDefault="003D01C3" w:rsidP="003D01C3">
            <w:pPr>
              <w:spacing w:after="240"/>
              <w:rPr>
                <w:spacing w:val="-5"/>
                <w:sz w:val="24"/>
                <w:szCs w:val="24"/>
                <w:highlight w:val="yellow"/>
              </w:rPr>
            </w:pPr>
            <w:r w:rsidRPr="004B1EFA">
              <w:rPr>
                <w:spacing w:val="-5"/>
                <w:sz w:val="24"/>
                <w:szCs w:val="24"/>
                <w:highlight w:val="yellow"/>
              </w:rPr>
              <w:t>30</w:t>
            </w:r>
          </w:p>
        </w:tc>
        <w:tc>
          <w:tcPr>
            <w:tcW w:w="1889" w:type="dxa"/>
            <w:vAlign w:val="bottom"/>
          </w:tcPr>
          <w:p w:rsidR="003D01C3" w:rsidRPr="004B1EFA" w:rsidRDefault="003D01C3" w:rsidP="003D01C3">
            <w:pPr>
              <w:spacing w:after="240"/>
              <w:rPr>
                <w:spacing w:val="-5"/>
                <w:sz w:val="24"/>
                <w:szCs w:val="24"/>
                <w:highlight w:val="yellow"/>
              </w:rPr>
            </w:pPr>
          </w:p>
        </w:tc>
        <w:tc>
          <w:tcPr>
            <w:tcW w:w="2520" w:type="dxa"/>
            <w:vAlign w:val="bottom"/>
          </w:tcPr>
          <w:p w:rsidR="003D01C3" w:rsidRPr="004B1EFA" w:rsidRDefault="003D01C3" w:rsidP="003D01C3">
            <w:pPr>
              <w:spacing w:after="240"/>
              <w:rPr>
                <w:spacing w:val="-5"/>
                <w:sz w:val="24"/>
                <w:szCs w:val="24"/>
                <w:highlight w:val="yellow"/>
              </w:rPr>
            </w:pPr>
          </w:p>
        </w:tc>
        <w:tc>
          <w:tcPr>
            <w:tcW w:w="2668" w:type="dxa"/>
            <w:vAlign w:val="bottom"/>
          </w:tcPr>
          <w:p w:rsidR="003D01C3" w:rsidRPr="004B1EFA" w:rsidRDefault="003D01C3" w:rsidP="003D01C3">
            <w:pPr>
              <w:spacing w:after="240"/>
              <w:rPr>
                <w:spacing w:val="-5"/>
                <w:sz w:val="24"/>
                <w:szCs w:val="24"/>
                <w:highlight w:val="yellow"/>
              </w:rPr>
            </w:pPr>
          </w:p>
        </w:tc>
      </w:tr>
      <w:tr w:rsidR="003D01C3" w:rsidRPr="004B1EFA" w:rsidTr="004B1EFA">
        <w:trPr>
          <w:trHeight w:hRule="exact" w:val="288"/>
          <w:jc w:val="center"/>
        </w:trPr>
        <w:tc>
          <w:tcPr>
            <w:tcW w:w="829" w:type="dxa"/>
            <w:vAlign w:val="bottom"/>
          </w:tcPr>
          <w:p w:rsidR="003D01C3" w:rsidRPr="004B1EFA" w:rsidRDefault="003D01C3" w:rsidP="003D01C3">
            <w:pPr>
              <w:spacing w:after="240"/>
              <w:rPr>
                <w:spacing w:val="-5"/>
                <w:sz w:val="24"/>
                <w:szCs w:val="24"/>
                <w:highlight w:val="yellow"/>
              </w:rPr>
            </w:pPr>
            <w:r w:rsidRPr="004B1EFA">
              <w:rPr>
                <w:spacing w:val="-5"/>
                <w:sz w:val="24"/>
                <w:szCs w:val="24"/>
                <w:highlight w:val="yellow"/>
              </w:rPr>
              <w:t>29</w:t>
            </w:r>
          </w:p>
        </w:tc>
        <w:tc>
          <w:tcPr>
            <w:tcW w:w="1889" w:type="dxa"/>
            <w:vAlign w:val="bottom"/>
          </w:tcPr>
          <w:p w:rsidR="003D01C3" w:rsidRPr="004B1EFA" w:rsidRDefault="003D01C3" w:rsidP="003D01C3">
            <w:pPr>
              <w:spacing w:after="240"/>
              <w:rPr>
                <w:spacing w:val="-5"/>
                <w:sz w:val="24"/>
                <w:szCs w:val="24"/>
                <w:highlight w:val="yellow"/>
              </w:rPr>
            </w:pPr>
          </w:p>
        </w:tc>
        <w:tc>
          <w:tcPr>
            <w:tcW w:w="2520" w:type="dxa"/>
            <w:vAlign w:val="bottom"/>
          </w:tcPr>
          <w:p w:rsidR="003D01C3" w:rsidRPr="004B1EFA" w:rsidRDefault="003D01C3" w:rsidP="003D01C3">
            <w:pPr>
              <w:spacing w:after="240"/>
              <w:rPr>
                <w:spacing w:val="-5"/>
                <w:sz w:val="24"/>
                <w:szCs w:val="24"/>
                <w:highlight w:val="yellow"/>
              </w:rPr>
            </w:pPr>
          </w:p>
        </w:tc>
        <w:tc>
          <w:tcPr>
            <w:tcW w:w="2668" w:type="dxa"/>
            <w:vAlign w:val="bottom"/>
          </w:tcPr>
          <w:p w:rsidR="003D01C3" w:rsidRPr="004B1EFA" w:rsidRDefault="003D01C3" w:rsidP="003D01C3">
            <w:pPr>
              <w:spacing w:after="240"/>
              <w:rPr>
                <w:spacing w:val="-5"/>
                <w:sz w:val="24"/>
                <w:szCs w:val="24"/>
                <w:highlight w:val="yellow"/>
              </w:rPr>
            </w:pPr>
          </w:p>
        </w:tc>
      </w:tr>
      <w:tr w:rsidR="003D01C3" w:rsidRPr="004B1EFA" w:rsidTr="004B1EFA">
        <w:trPr>
          <w:trHeight w:hRule="exact" w:val="288"/>
          <w:jc w:val="center"/>
        </w:trPr>
        <w:tc>
          <w:tcPr>
            <w:tcW w:w="829" w:type="dxa"/>
            <w:vAlign w:val="bottom"/>
          </w:tcPr>
          <w:p w:rsidR="003D01C3" w:rsidRPr="004B1EFA" w:rsidRDefault="003D01C3" w:rsidP="003D01C3">
            <w:pPr>
              <w:spacing w:after="240"/>
              <w:rPr>
                <w:spacing w:val="-5"/>
                <w:sz w:val="24"/>
                <w:szCs w:val="24"/>
                <w:highlight w:val="yellow"/>
              </w:rPr>
            </w:pPr>
            <w:r w:rsidRPr="004B1EFA">
              <w:rPr>
                <w:spacing w:val="-5"/>
                <w:sz w:val="24"/>
                <w:szCs w:val="24"/>
                <w:highlight w:val="yellow"/>
              </w:rPr>
              <w:t>28</w:t>
            </w:r>
          </w:p>
        </w:tc>
        <w:tc>
          <w:tcPr>
            <w:tcW w:w="1889" w:type="dxa"/>
            <w:vAlign w:val="bottom"/>
          </w:tcPr>
          <w:p w:rsidR="003D01C3" w:rsidRPr="004B1EFA" w:rsidRDefault="003D01C3" w:rsidP="003D01C3">
            <w:pPr>
              <w:spacing w:after="240"/>
              <w:rPr>
                <w:spacing w:val="-5"/>
                <w:sz w:val="24"/>
                <w:szCs w:val="24"/>
                <w:highlight w:val="yellow"/>
              </w:rPr>
            </w:pPr>
          </w:p>
        </w:tc>
        <w:tc>
          <w:tcPr>
            <w:tcW w:w="2520" w:type="dxa"/>
            <w:vAlign w:val="bottom"/>
          </w:tcPr>
          <w:p w:rsidR="003D01C3" w:rsidRPr="004B1EFA" w:rsidRDefault="003D01C3" w:rsidP="003D01C3">
            <w:pPr>
              <w:spacing w:after="240"/>
              <w:rPr>
                <w:spacing w:val="-5"/>
                <w:sz w:val="24"/>
                <w:szCs w:val="24"/>
                <w:highlight w:val="yellow"/>
              </w:rPr>
            </w:pPr>
          </w:p>
        </w:tc>
        <w:tc>
          <w:tcPr>
            <w:tcW w:w="2668" w:type="dxa"/>
            <w:vAlign w:val="bottom"/>
          </w:tcPr>
          <w:p w:rsidR="003D01C3" w:rsidRPr="004B1EFA" w:rsidRDefault="003D01C3" w:rsidP="003D01C3">
            <w:pPr>
              <w:spacing w:after="240"/>
              <w:rPr>
                <w:spacing w:val="-5"/>
                <w:sz w:val="24"/>
                <w:szCs w:val="24"/>
                <w:highlight w:val="yellow"/>
              </w:rPr>
            </w:pPr>
          </w:p>
        </w:tc>
      </w:tr>
      <w:tr w:rsidR="003D01C3" w:rsidRPr="004B1EFA" w:rsidTr="004B1EFA">
        <w:trPr>
          <w:trHeight w:hRule="exact" w:val="288"/>
          <w:jc w:val="center"/>
        </w:trPr>
        <w:tc>
          <w:tcPr>
            <w:tcW w:w="829" w:type="dxa"/>
            <w:vAlign w:val="bottom"/>
          </w:tcPr>
          <w:p w:rsidR="003D01C3" w:rsidRPr="004B1EFA" w:rsidRDefault="003D01C3" w:rsidP="003D01C3">
            <w:pPr>
              <w:spacing w:after="240"/>
              <w:rPr>
                <w:spacing w:val="-5"/>
                <w:sz w:val="24"/>
                <w:szCs w:val="24"/>
                <w:highlight w:val="yellow"/>
              </w:rPr>
            </w:pPr>
            <w:r w:rsidRPr="004B1EFA">
              <w:rPr>
                <w:spacing w:val="-5"/>
                <w:sz w:val="24"/>
                <w:szCs w:val="24"/>
                <w:highlight w:val="yellow"/>
              </w:rPr>
              <w:t>27</w:t>
            </w:r>
          </w:p>
        </w:tc>
        <w:tc>
          <w:tcPr>
            <w:tcW w:w="1889" w:type="dxa"/>
            <w:vAlign w:val="bottom"/>
          </w:tcPr>
          <w:p w:rsidR="003D01C3" w:rsidRPr="004B1EFA" w:rsidRDefault="003D01C3" w:rsidP="003D01C3">
            <w:pPr>
              <w:spacing w:after="240"/>
              <w:rPr>
                <w:spacing w:val="-5"/>
                <w:sz w:val="24"/>
                <w:szCs w:val="24"/>
                <w:highlight w:val="yellow"/>
              </w:rPr>
            </w:pPr>
          </w:p>
        </w:tc>
        <w:tc>
          <w:tcPr>
            <w:tcW w:w="2520" w:type="dxa"/>
            <w:vAlign w:val="bottom"/>
          </w:tcPr>
          <w:p w:rsidR="003D01C3" w:rsidRPr="004B1EFA" w:rsidRDefault="003D01C3" w:rsidP="003D01C3">
            <w:pPr>
              <w:spacing w:after="240"/>
              <w:rPr>
                <w:spacing w:val="-5"/>
                <w:sz w:val="24"/>
                <w:szCs w:val="24"/>
                <w:highlight w:val="yellow"/>
              </w:rPr>
            </w:pPr>
          </w:p>
        </w:tc>
        <w:tc>
          <w:tcPr>
            <w:tcW w:w="2668" w:type="dxa"/>
            <w:vAlign w:val="bottom"/>
          </w:tcPr>
          <w:p w:rsidR="003D01C3" w:rsidRPr="004B1EFA" w:rsidRDefault="003D01C3" w:rsidP="003D01C3">
            <w:pPr>
              <w:spacing w:after="240"/>
              <w:rPr>
                <w:spacing w:val="-5"/>
                <w:sz w:val="24"/>
                <w:szCs w:val="24"/>
                <w:highlight w:val="yellow"/>
              </w:rPr>
            </w:pPr>
          </w:p>
        </w:tc>
      </w:tr>
      <w:tr w:rsidR="003D01C3" w:rsidRPr="004B1EFA" w:rsidTr="004B1EFA">
        <w:trPr>
          <w:trHeight w:hRule="exact" w:val="288"/>
          <w:jc w:val="center"/>
        </w:trPr>
        <w:tc>
          <w:tcPr>
            <w:tcW w:w="829" w:type="dxa"/>
            <w:vAlign w:val="bottom"/>
          </w:tcPr>
          <w:p w:rsidR="003D01C3" w:rsidRPr="004B1EFA" w:rsidRDefault="003D01C3" w:rsidP="003D01C3">
            <w:pPr>
              <w:spacing w:after="240"/>
              <w:rPr>
                <w:spacing w:val="-5"/>
                <w:sz w:val="24"/>
                <w:szCs w:val="24"/>
                <w:highlight w:val="yellow"/>
              </w:rPr>
            </w:pPr>
            <w:r w:rsidRPr="004B1EFA">
              <w:rPr>
                <w:spacing w:val="-5"/>
                <w:sz w:val="24"/>
                <w:szCs w:val="24"/>
                <w:highlight w:val="yellow"/>
              </w:rPr>
              <w:t>26</w:t>
            </w:r>
          </w:p>
        </w:tc>
        <w:tc>
          <w:tcPr>
            <w:tcW w:w="1889" w:type="dxa"/>
            <w:vAlign w:val="bottom"/>
          </w:tcPr>
          <w:p w:rsidR="003D01C3" w:rsidRPr="004B1EFA" w:rsidRDefault="003D01C3" w:rsidP="003D01C3">
            <w:pPr>
              <w:spacing w:after="240"/>
              <w:rPr>
                <w:spacing w:val="-5"/>
                <w:sz w:val="24"/>
                <w:szCs w:val="24"/>
                <w:highlight w:val="yellow"/>
              </w:rPr>
            </w:pPr>
          </w:p>
        </w:tc>
        <w:tc>
          <w:tcPr>
            <w:tcW w:w="2520" w:type="dxa"/>
            <w:vAlign w:val="bottom"/>
          </w:tcPr>
          <w:p w:rsidR="003D01C3" w:rsidRPr="004B1EFA" w:rsidRDefault="003D01C3" w:rsidP="003D01C3">
            <w:pPr>
              <w:spacing w:after="240"/>
              <w:rPr>
                <w:spacing w:val="-5"/>
                <w:sz w:val="24"/>
                <w:szCs w:val="24"/>
                <w:highlight w:val="yellow"/>
              </w:rPr>
            </w:pPr>
          </w:p>
        </w:tc>
        <w:tc>
          <w:tcPr>
            <w:tcW w:w="2668" w:type="dxa"/>
            <w:vAlign w:val="bottom"/>
          </w:tcPr>
          <w:p w:rsidR="003D01C3" w:rsidRPr="004B1EFA" w:rsidRDefault="003D01C3" w:rsidP="003D01C3">
            <w:pPr>
              <w:spacing w:after="240"/>
              <w:rPr>
                <w:spacing w:val="-5"/>
                <w:sz w:val="24"/>
                <w:szCs w:val="24"/>
                <w:highlight w:val="yellow"/>
              </w:rPr>
            </w:pPr>
          </w:p>
        </w:tc>
      </w:tr>
      <w:tr w:rsidR="003D01C3" w:rsidRPr="004B1EFA" w:rsidTr="004B1EFA">
        <w:trPr>
          <w:trHeight w:hRule="exact" w:val="288"/>
          <w:jc w:val="center"/>
        </w:trPr>
        <w:tc>
          <w:tcPr>
            <w:tcW w:w="829" w:type="dxa"/>
            <w:vAlign w:val="bottom"/>
          </w:tcPr>
          <w:p w:rsidR="003D01C3" w:rsidRPr="004B1EFA" w:rsidRDefault="003D01C3" w:rsidP="003D01C3">
            <w:pPr>
              <w:spacing w:after="240"/>
              <w:rPr>
                <w:spacing w:val="-5"/>
                <w:sz w:val="24"/>
                <w:szCs w:val="24"/>
                <w:highlight w:val="yellow"/>
              </w:rPr>
            </w:pPr>
            <w:r w:rsidRPr="004B1EFA">
              <w:rPr>
                <w:spacing w:val="-5"/>
                <w:sz w:val="24"/>
                <w:szCs w:val="24"/>
                <w:highlight w:val="yellow"/>
              </w:rPr>
              <w:t>25</w:t>
            </w:r>
          </w:p>
        </w:tc>
        <w:tc>
          <w:tcPr>
            <w:tcW w:w="1889" w:type="dxa"/>
            <w:vAlign w:val="bottom"/>
          </w:tcPr>
          <w:p w:rsidR="003D01C3" w:rsidRPr="004B1EFA" w:rsidRDefault="003D01C3" w:rsidP="003D01C3">
            <w:pPr>
              <w:spacing w:after="240"/>
              <w:rPr>
                <w:spacing w:val="-5"/>
                <w:sz w:val="24"/>
                <w:szCs w:val="24"/>
                <w:highlight w:val="yellow"/>
              </w:rPr>
            </w:pPr>
          </w:p>
        </w:tc>
        <w:tc>
          <w:tcPr>
            <w:tcW w:w="2520" w:type="dxa"/>
            <w:vAlign w:val="bottom"/>
          </w:tcPr>
          <w:p w:rsidR="003D01C3" w:rsidRPr="004B1EFA" w:rsidRDefault="003D01C3" w:rsidP="003D01C3">
            <w:pPr>
              <w:spacing w:after="240"/>
              <w:rPr>
                <w:spacing w:val="-5"/>
                <w:sz w:val="24"/>
                <w:szCs w:val="24"/>
                <w:highlight w:val="yellow"/>
              </w:rPr>
            </w:pPr>
          </w:p>
        </w:tc>
        <w:tc>
          <w:tcPr>
            <w:tcW w:w="2668" w:type="dxa"/>
            <w:vAlign w:val="bottom"/>
          </w:tcPr>
          <w:p w:rsidR="003D01C3" w:rsidRPr="004B1EFA" w:rsidRDefault="003D01C3" w:rsidP="003D01C3">
            <w:pPr>
              <w:spacing w:after="240"/>
              <w:rPr>
                <w:spacing w:val="-5"/>
                <w:sz w:val="24"/>
                <w:szCs w:val="24"/>
                <w:highlight w:val="yellow"/>
              </w:rPr>
            </w:pPr>
          </w:p>
        </w:tc>
      </w:tr>
      <w:tr w:rsidR="003D01C3" w:rsidRPr="004B1EFA" w:rsidTr="004B1EFA">
        <w:trPr>
          <w:trHeight w:hRule="exact" w:val="288"/>
          <w:jc w:val="center"/>
        </w:trPr>
        <w:tc>
          <w:tcPr>
            <w:tcW w:w="829" w:type="dxa"/>
            <w:vAlign w:val="bottom"/>
          </w:tcPr>
          <w:p w:rsidR="003D01C3" w:rsidRPr="004B1EFA" w:rsidRDefault="003D01C3" w:rsidP="003D01C3">
            <w:pPr>
              <w:spacing w:after="240"/>
              <w:rPr>
                <w:spacing w:val="-5"/>
                <w:sz w:val="24"/>
                <w:szCs w:val="24"/>
                <w:highlight w:val="yellow"/>
              </w:rPr>
            </w:pPr>
            <w:r w:rsidRPr="004B1EFA">
              <w:rPr>
                <w:spacing w:val="-5"/>
                <w:sz w:val="24"/>
                <w:szCs w:val="24"/>
                <w:highlight w:val="yellow"/>
              </w:rPr>
              <w:t>24</w:t>
            </w:r>
          </w:p>
        </w:tc>
        <w:tc>
          <w:tcPr>
            <w:tcW w:w="1889" w:type="dxa"/>
            <w:vAlign w:val="bottom"/>
          </w:tcPr>
          <w:p w:rsidR="003D01C3" w:rsidRPr="004B1EFA" w:rsidRDefault="003D01C3" w:rsidP="003D01C3">
            <w:pPr>
              <w:spacing w:after="240"/>
              <w:rPr>
                <w:spacing w:val="-5"/>
                <w:sz w:val="24"/>
                <w:szCs w:val="24"/>
                <w:highlight w:val="yellow"/>
              </w:rPr>
            </w:pPr>
          </w:p>
        </w:tc>
        <w:tc>
          <w:tcPr>
            <w:tcW w:w="2520" w:type="dxa"/>
            <w:vAlign w:val="bottom"/>
          </w:tcPr>
          <w:p w:rsidR="003D01C3" w:rsidRPr="004B1EFA" w:rsidRDefault="003D01C3" w:rsidP="003D01C3">
            <w:pPr>
              <w:spacing w:after="240"/>
              <w:rPr>
                <w:spacing w:val="-5"/>
                <w:sz w:val="24"/>
                <w:szCs w:val="24"/>
                <w:highlight w:val="yellow"/>
              </w:rPr>
            </w:pPr>
          </w:p>
        </w:tc>
        <w:tc>
          <w:tcPr>
            <w:tcW w:w="2668" w:type="dxa"/>
            <w:vAlign w:val="bottom"/>
          </w:tcPr>
          <w:p w:rsidR="003D01C3" w:rsidRPr="004B1EFA" w:rsidRDefault="003D01C3" w:rsidP="003D01C3">
            <w:pPr>
              <w:spacing w:after="240"/>
              <w:rPr>
                <w:spacing w:val="-5"/>
                <w:sz w:val="24"/>
                <w:szCs w:val="24"/>
                <w:highlight w:val="yellow"/>
              </w:rPr>
            </w:pPr>
          </w:p>
        </w:tc>
      </w:tr>
      <w:tr w:rsidR="003D01C3" w:rsidRPr="004B1EFA" w:rsidTr="004B1EFA">
        <w:trPr>
          <w:trHeight w:hRule="exact" w:val="288"/>
          <w:jc w:val="center"/>
        </w:trPr>
        <w:tc>
          <w:tcPr>
            <w:tcW w:w="829" w:type="dxa"/>
            <w:vAlign w:val="bottom"/>
          </w:tcPr>
          <w:p w:rsidR="003D01C3" w:rsidRPr="004B1EFA" w:rsidRDefault="003D01C3" w:rsidP="003D01C3">
            <w:pPr>
              <w:spacing w:after="240"/>
              <w:rPr>
                <w:spacing w:val="-5"/>
                <w:sz w:val="24"/>
                <w:szCs w:val="24"/>
                <w:highlight w:val="yellow"/>
              </w:rPr>
            </w:pPr>
            <w:r w:rsidRPr="004B1EFA">
              <w:rPr>
                <w:spacing w:val="-5"/>
                <w:sz w:val="24"/>
                <w:szCs w:val="24"/>
                <w:highlight w:val="yellow"/>
              </w:rPr>
              <w:t>23</w:t>
            </w:r>
          </w:p>
        </w:tc>
        <w:tc>
          <w:tcPr>
            <w:tcW w:w="1889" w:type="dxa"/>
            <w:vAlign w:val="bottom"/>
          </w:tcPr>
          <w:p w:rsidR="003D01C3" w:rsidRPr="004B1EFA" w:rsidRDefault="003D01C3" w:rsidP="003D01C3">
            <w:pPr>
              <w:spacing w:after="240"/>
              <w:rPr>
                <w:spacing w:val="-5"/>
                <w:sz w:val="24"/>
                <w:szCs w:val="24"/>
                <w:highlight w:val="yellow"/>
              </w:rPr>
            </w:pPr>
          </w:p>
        </w:tc>
        <w:tc>
          <w:tcPr>
            <w:tcW w:w="2520" w:type="dxa"/>
            <w:vAlign w:val="bottom"/>
          </w:tcPr>
          <w:p w:rsidR="003D01C3" w:rsidRPr="004B1EFA" w:rsidRDefault="003D01C3" w:rsidP="003D01C3">
            <w:pPr>
              <w:spacing w:after="240"/>
              <w:rPr>
                <w:spacing w:val="-5"/>
                <w:sz w:val="24"/>
                <w:szCs w:val="24"/>
                <w:highlight w:val="yellow"/>
              </w:rPr>
            </w:pPr>
          </w:p>
        </w:tc>
        <w:tc>
          <w:tcPr>
            <w:tcW w:w="2668" w:type="dxa"/>
            <w:vAlign w:val="bottom"/>
          </w:tcPr>
          <w:p w:rsidR="003D01C3" w:rsidRPr="004B1EFA" w:rsidRDefault="003D01C3" w:rsidP="003D01C3">
            <w:pPr>
              <w:spacing w:after="240"/>
              <w:rPr>
                <w:spacing w:val="-5"/>
                <w:sz w:val="24"/>
                <w:szCs w:val="24"/>
                <w:highlight w:val="yellow"/>
              </w:rPr>
            </w:pPr>
          </w:p>
        </w:tc>
      </w:tr>
      <w:tr w:rsidR="003D01C3" w:rsidRPr="004B1EFA" w:rsidTr="004B1EFA">
        <w:trPr>
          <w:trHeight w:hRule="exact" w:val="288"/>
          <w:jc w:val="center"/>
        </w:trPr>
        <w:tc>
          <w:tcPr>
            <w:tcW w:w="829" w:type="dxa"/>
            <w:vAlign w:val="bottom"/>
          </w:tcPr>
          <w:p w:rsidR="003D01C3" w:rsidRPr="004B1EFA" w:rsidRDefault="003D01C3" w:rsidP="003D01C3">
            <w:pPr>
              <w:spacing w:after="240"/>
              <w:rPr>
                <w:spacing w:val="-5"/>
                <w:sz w:val="24"/>
                <w:szCs w:val="24"/>
                <w:highlight w:val="yellow"/>
              </w:rPr>
            </w:pPr>
            <w:r w:rsidRPr="004B1EFA">
              <w:rPr>
                <w:spacing w:val="-5"/>
                <w:sz w:val="24"/>
                <w:szCs w:val="24"/>
                <w:highlight w:val="yellow"/>
              </w:rPr>
              <w:t>22</w:t>
            </w:r>
          </w:p>
        </w:tc>
        <w:tc>
          <w:tcPr>
            <w:tcW w:w="1889" w:type="dxa"/>
            <w:vAlign w:val="bottom"/>
          </w:tcPr>
          <w:p w:rsidR="003D01C3" w:rsidRPr="004B1EFA" w:rsidRDefault="003D01C3" w:rsidP="003D01C3">
            <w:pPr>
              <w:spacing w:after="240"/>
              <w:rPr>
                <w:spacing w:val="-5"/>
                <w:sz w:val="24"/>
                <w:szCs w:val="24"/>
                <w:highlight w:val="yellow"/>
              </w:rPr>
            </w:pPr>
          </w:p>
        </w:tc>
        <w:tc>
          <w:tcPr>
            <w:tcW w:w="2520" w:type="dxa"/>
            <w:vAlign w:val="bottom"/>
          </w:tcPr>
          <w:p w:rsidR="003D01C3" w:rsidRPr="004B1EFA" w:rsidRDefault="003D01C3" w:rsidP="003D01C3">
            <w:pPr>
              <w:spacing w:after="240"/>
              <w:rPr>
                <w:spacing w:val="-5"/>
                <w:sz w:val="24"/>
                <w:szCs w:val="24"/>
                <w:highlight w:val="yellow"/>
              </w:rPr>
            </w:pPr>
          </w:p>
        </w:tc>
        <w:tc>
          <w:tcPr>
            <w:tcW w:w="2668" w:type="dxa"/>
            <w:vAlign w:val="bottom"/>
          </w:tcPr>
          <w:p w:rsidR="003D01C3" w:rsidRPr="004B1EFA" w:rsidRDefault="003D01C3" w:rsidP="003D01C3">
            <w:pPr>
              <w:spacing w:after="240"/>
              <w:rPr>
                <w:spacing w:val="-5"/>
                <w:sz w:val="24"/>
                <w:szCs w:val="24"/>
                <w:highlight w:val="yellow"/>
              </w:rPr>
            </w:pPr>
          </w:p>
        </w:tc>
      </w:tr>
      <w:tr w:rsidR="003D01C3" w:rsidRPr="004B1EFA" w:rsidTr="004B1EFA">
        <w:trPr>
          <w:trHeight w:hRule="exact" w:val="288"/>
          <w:jc w:val="center"/>
        </w:trPr>
        <w:tc>
          <w:tcPr>
            <w:tcW w:w="829" w:type="dxa"/>
            <w:vAlign w:val="bottom"/>
          </w:tcPr>
          <w:p w:rsidR="003D01C3" w:rsidRPr="004B1EFA" w:rsidRDefault="003D01C3" w:rsidP="003D01C3">
            <w:pPr>
              <w:spacing w:after="240"/>
              <w:rPr>
                <w:spacing w:val="-5"/>
                <w:sz w:val="24"/>
                <w:szCs w:val="24"/>
                <w:highlight w:val="yellow"/>
              </w:rPr>
            </w:pPr>
            <w:r w:rsidRPr="004B1EFA">
              <w:rPr>
                <w:spacing w:val="-5"/>
                <w:sz w:val="24"/>
                <w:szCs w:val="24"/>
                <w:highlight w:val="yellow"/>
              </w:rPr>
              <w:t>21</w:t>
            </w:r>
          </w:p>
        </w:tc>
        <w:tc>
          <w:tcPr>
            <w:tcW w:w="1889" w:type="dxa"/>
            <w:vAlign w:val="bottom"/>
          </w:tcPr>
          <w:p w:rsidR="003D01C3" w:rsidRPr="004B1EFA" w:rsidRDefault="003D01C3" w:rsidP="003D01C3">
            <w:pPr>
              <w:spacing w:after="240"/>
              <w:rPr>
                <w:spacing w:val="-5"/>
                <w:sz w:val="24"/>
                <w:szCs w:val="24"/>
                <w:highlight w:val="yellow"/>
              </w:rPr>
            </w:pPr>
          </w:p>
        </w:tc>
        <w:tc>
          <w:tcPr>
            <w:tcW w:w="2520" w:type="dxa"/>
            <w:vAlign w:val="bottom"/>
          </w:tcPr>
          <w:p w:rsidR="003D01C3" w:rsidRPr="004B1EFA" w:rsidRDefault="003D01C3" w:rsidP="003D01C3">
            <w:pPr>
              <w:spacing w:after="240"/>
              <w:rPr>
                <w:spacing w:val="-5"/>
                <w:sz w:val="24"/>
                <w:szCs w:val="24"/>
                <w:highlight w:val="yellow"/>
              </w:rPr>
            </w:pPr>
          </w:p>
        </w:tc>
        <w:tc>
          <w:tcPr>
            <w:tcW w:w="2668" w:type="dxa"/>
            <w:vAlign w:val="bottom"/>
          </w:tcPr>
          <w:p w:rsidR="003D01C3" w:rsidRPr="004B1EFA" w:rsidRDefault="003D01C3" w:rsidP="003D01C3">
            <w:pPr>
              <w:spacing w:after="240"/>
              <w:rPr>
                <w:spacing w:val="-5"/>
                <w:sz w:val="24"/>
                <w:szCs w:val="24"/>
                <w:highlight w:val="yellow"/>
              </w:rPr>
            </w:pPr>
          </w:p>
        </w:tc>
      </w:tr>
      <w:tr w:rsidR="003D01C3" w:rsidRPr="004B1EFA" w:rsidTr="004B1EFA">
        <w:trPr>
          <w:trHeight w:hRule="exact" w:val="288"/>
          <w:jc w:val="center"/>
        </w:trPr>
        <w:tc>
          <w:tcPr>
            <w:tcW w:w="829" w:type="dxa"/>
            <w:vAlign w:val="bottom"/>
          </w:tcPr>
          <w:p w:rsidR="003D01C3" w:rsidRPr="004B1EFA" w:rsidRDefault="003D01C3" w:rsidP="003D01C3">
            <w:pPr>
              <w:spacing w:after="240"/>
              <w:rPr>
                <w:spacing w:val="-5"/>
                <w:sz w:val="24"/>
                <w:szCs w:val="24"/>
                <w:highlight w:val="yellow"/>
              </w:rPr>
            </w:pPr>
            <w:r w:rsidRPr="004B1EFA">
              <w:rPr>
                <w:spacing w:val="-5"/>
                <w:sz w:val="24"/>
                <w:szCs w:val="24"/>
                <w:highlight w:val="yellow"/>
              </w:rPr>
              <w:t>20</w:t>
            </w:r>
          </w:p>
        </w:tc>
        <w:tc>
          <w:tcPr>
            <w:tcW w:w="1889" w:type="dxa"/>
            <w:vAlign w:val="bottom"/>
          </w:tcPr>
          <w:p w:rsidR="003D01C3" w:rsidRPr="004B1EFA" w:rsidRDefault="003D01C3" w:rsidP="003D01C3">
            <w:pPr>
              <w:spacing w:after="240"/>
              <w:rPr>
                <w:spacing w:val="-5"/>
                <w:sz w:val="24"/>
                <w:szCs w:val="24"/>
                <w:highlight w:val="yellow"/>
              </w:rPr>
            </w:pPr>
          </w:p>
        </w:tc>
        <w:tc>
          <w:tcPr>
            <w:tcW w:w="2520" w:type="dxa"/>
            <w:vAlign w:val="bottom"/>
          </w:tcPr>
          <w:p w:rsidR="003D01C3" w:rsidRPr="004B1EFA" w:rsidRDefault="003D01C3" w:rsidP="003D01C3">
            <w:pPr>
              <w:spacing w:after="240"/>
              <w:rPr>
                <w:spacing w:val="-5"/>
                <w:sz w:val="24"/>
                <w:szCs w:val="24"/>
                <w:highlight w:val="yellow"/>
              </w:rPr>
            </w:pPr>
          </w:p>
        </w:tc>
        <w:tc>
          <w:tcPr>
            <w:tcW w:w="2668" w:type="dxa"/>
            <w:vAlign w:val="bottom"/>
          </w:tcPr>
          <w:p w:rsidR="003D01C3" w:rsidRPr="004B1EFA" w:rsidRDefault="003D01C3" w:rsidP="003D01C3">
            <w:pPr>
              <w:spacing w:after="240"/>
              <w:rPr>
                <w:spacing w:val="-5"/>
                <w:sz w:val="24"/>
                <w:szCs w:val="24"/>
                <w:highlight w:val="yellow"/>
              </w:rPr>
            </w:pPr>
          </w:p>
        </w:tc>
      </w:tr>
      <w:tr w:rsidR="003D01C3" w:rsidRPr="004B1EFA" w:rsidTr="004B1EFA">
        <w:trPr>
          <w:trHeight w:hRule="exact" w:val="288"/>
          <w:jc w:val="center"/>
        </w:trPr>
        <w:tc>
          <w:tcPr>
            <w:tcW w:w="829" w:type="dxa"/>
            <w:vAlign w:val="bottom"/>
          </w:tcPr>
          <w:p w:rsidR="003D01C3" w:rsidRPr="004B1EFA" w:rsidRDefault="003D01C3" w:rsidP="003D01C3">
            <w:pPr>
              <w:spacing w:after="240"/>
              <w:rPr>
                <w:spacing w:val="-5"/>
                <w:sz w:val="24"/>
                <w:szCs w:val="24"/>
                <w:highlight w:val="yellow"/>
              </w:rPr>
            </w:pPr>
            <w:r w:rsidRPr="004B1EFA">
              <w:rPr>
                <w:spacing w:val="-5"/>
                <w:sz w:val="24"/>
                <w:szCs w:val="24"/>
                <w:highlight w:val="yellow"/>
              </w:rPr>
              <w:t>19</w:t>
            </w:r>
          </w:p>
        </w:tc>
        <w:tc>
          <w:tcPr>
            <w:tcW w:w="1889" w:type="dxa"/>
            <w:vAlign w:val="bottom"/>
          </w:tcPr>
          <w:p w:rsidR="003D01C3" w:rsidRPr="004B1EFA" w:rsidRDefault="003D01C3" w:rsidP="003D01C3">
            <w:pPr>
              <w:spacing w:after="240"/>
              <w:rPr>
                <w:spacing w:val="-5"/>
                <w:sz w:val="24"/>
                <w:szCs w:val="24"/>
                <w:highlight w:val="yellow"/>
              </w:rPr>
            </w:pPr>
          </w:p>
        </w:tc>
        <w:tc>
          <w:tcPr>
            <w:tcW w:w="2520" w:type="dxa"/>
            <w:vAlign w:val="bottom"/>
          </w:tcPr>
          <w:p w:rsidR="003D01C3" w:rsidRPr="004B1EFA" w:rsidRDefault="003D01C3" w:rsidP="003D01C3">
            <w:pPr>
              <w:spacing w:after="240"/>
              <w:rPr>
                <w:spacing w:val="-5"/>
                <w:sz w:val="24"/>
                <w:szCs w:val="24"/>
                <w:highlight w:val="yellow"/>
              </w:rPr>
            </w:pPr>
          </w:p>
        </w:tc>
        <w:tc>
          <w:tcPr>
            <w:tcW w:w="2668" w:type="dxa"/>
            <w:vAlign w:val="bottom"/>
          </w:tcPr>
          <w:p w:rsidR="003D01C3" w:rsidRPr="004B1EFA" w:rsidRDefault="003D01C3" w:rsidP="003D01C3">
            <w:pPr>
              <w:spacing w:after="240"/>
              <w:rPr>
                <w:spacing w:val="-5"/>
                <w:sz w:val="24"/>
                <w:szCs w:val="24"/>
                <w:highlight w:val="yellow"/>
              </w:rPr>
            </w:pPr>
          </w:p>
        </w:tc>
      </w:tr>
      <w:tr w:rsidR="003D01C3" w:rsidRPr="004B1EFA" w:rsidTr="004B1EFA">
        <w:trPr>
          <w:trHeight w:hRule="exact" w:val="288"/>
          <w:jc w:val="center"/>
        </w:trPr>
        <w:tc>
          <w:tcPr>
            <w:tcW w:w="829" w:type="dxa"/>
            <w:vAlign w:val="bottom"/>
          </w:tcPr>
          <w:p w:rsidR="003D01C3" w:rsidRPr="004B1EFA" w:rsidRDefault="003D01C3" w:rsidP="003D01C3">
            <w:pPr>
              <w:spacing w:after="240"/>
              <w:rPr>
                <w:spacing w:val="-5"/>
                <w:sz w:val="24"/>
                <w:szCs w:val="24"/>
                <w:highlight w:val="yellow"/>
              </w:rPr>
            </w:pPr>
            <w:r w:rsidRPr="004B1EFA">
              <w:rPr>
                <w:spacing w:val="-5"/>
                <w:sz w:val="24"/>
                <w:szCs w:val="24"/>
                <w:highlight w:val="yellow"/>
              </w:rPr>
              <w:t>18</w:t>
            </w:r>
          </w:p>
        </w:tc>
        <w:tc>
          <w:tcPr>
            <w:tcW w:w="1889" w:type="dxa"/>
            <w:vAlign w:val="bottom"/>
          </w:tcPr>
          <w:p w:rsidR="003D01C3" w:rsidRPr="004B1EFA" w:rsidRDefault="003D01C3" w:rsidP="003D01C3">
            <w:pPr>
              <w:spacing w:after="240"/>
              <w:rPr>
                <w:spacing w:val="-5"/>
                <w:sz w:val="24"/>
                <w:szCs w:val="24"/>
                <w:highlight w:val="yellow"/>
              </w:rPr>
            </w:pPr>
          </w:p>
        </w:tc>
        <w:tc>
          <w:tcPr>
            <w:tcW w:w="2520" w:type="dxa"/>
            <w:vAlign w:val="bottom"/>
          </w:tcPr>
          <w:p w:rsidR="003D01C3" w:rsidRPr="004B1EFA" w:rsidRDefault="003D01C3" w:rsidP="003D01C3">
            <w:pPr>
              <w:spacing w:after="240"/>
              <w:rPr>
                <w:spacing w:val="-5"/>
                <w:sz w:val="24"/>
                <w:szCs w:val="24"/>
                <w:highlight w:val="yellow"/>
              </w:rPr>
            </w:pPr>
          </w:p>
        </w:tc>
        <w:tc>
          <w:tcPr>
            <w:tcW w:w="2668" w:type="dxa"/>
            <w:vAlign w:val="bottom"/>
          </w:tcPr>
          <w:p w:rsidR="003D01C3" w:rsidRPr="004B1EFA" w:rsidRDefault="003D01C3" w:rsidP="003D01C3">
            <w:pPr>
              <w:spacing w:after="240"/>
              <w:rPr>
                <w:spacing w:val="-5"/>
                <w:sz w:val="24"/>
                <w:szCs w:val="24"/>
                <w:highlight w:val="yellow"/>
              </w:rPr>
            </w:pPr>
          </w:p>
        </w:tc>
      </w:tr>
      <w:tr w:rsidR="003D01C3" w:rsidRPr="004B1EFA" w:rsidTr="004B1EFA">
        <w:trPr>
          <w:trHeight w:hRule="exact" w:val="288"/>
          <w:jc w:val="center"/>
        </w:trPr>
        <w:tc>
          <w:tcPr>
            <w:tcW w:w="829" w:type="dxa"/>
            <w:vAlign w:val="bottom"/>
          </w:tcPr>
          <w:p w:rsidR="003D01C3" w:rsidRPr="004B1EFA" w:rsidRDefault="003D01C3" w:rsidP="003D01C3">
            <w:pPr>
              <w:spacing w:after="240"/>
              <w:rPr>
                <w:spacing w:val="-5"/>
                <w:sz w:val="24"/>
                <w:szCs w:val="24"/>
                <w:highlight w:val="yellow"/>
              </w:rPr>
            </w:pPr>
            <w:r w:rsidRPr="004B1EFA">
              <w:rPr>
                <w:spacing w:val="-5"/>
                <w:sz w:val="24"/>
                <w:szCs w:val="24"/>
                <w:highlight w:val="yellow"/>
              </w:rPr>
              <w:t>17</w:t>
            </w:r>
          </w:p>
        </w:tc>
        <w:tc>
          <w:tcPr>
            <w:tcW w:w="1889" w:type="dxa"/>
            <w:vAlign w:val="bottom"/>
          </w:tcPr>
          <w:p w:rsidR="003D01C3" w:rsidRPr="004B1EFA" w:rsidRDefault="003D01C3" w:rsidP="003D01C3">
            <w:pPr>
              <w:spacing w:after="240"/>
              <w:rPr>
                <w:spacing w:val="-5"/>
                <w:sz w:val="24"/>
                <w:szCs w:val="24"/>
                <w:highlight w:val="yellow"/>
              </w:rPr>
            </w:pPr>
          </w:p>
        </w:tc>
        <w:tc>
          <w:tcPr>
            <w:tcW w:w="2520" w:type="dxa"/>
            <w:vAlign w:val="bottom"/>
          </w:tcPr>
          <w:p w:rsidR="003D01C3" w:rsidRPr="004B1EFA" w:rsidRDefault="003D01C3" w:rsidP="003D01C3">
            <w:pPr>
              <w:spacing w:after="240"/>
              <w:rPr>
                <w:spacing w:val="-5"/>
                <w:sz w:val="24"/>
                <w:szCs w:val="24"/>
                <w:highlight w:val="yellow"/>
              </w:rPr>
            </w:pPr>
          </w:p>
        </w:tc>
        <w:tc>
          <w:tcPr>
            <w:tcW w:w="2668" w:type="dxa"/>
            <w:vAlign w:val="bottom"/>
          </w:tcPr>
          <w:p w:rsidR="003D01C3" w:rsidRPr="004B1EFA" w:rsidRDefault="003D01C3" w:rsidP="003D01C3">
            <w:pPr>
              <w:spacing w:after="240"/>
              <w:rPr>
                <w:spacing w:val="-5"/>
                <w:sz w:val="24"/>
                <w:szCs w:val="24"/>
                <w:highlight w:val="yellow"/>
              </w:rPr>
            </w:pPr>
          </w:p>
        </w:tc>
      </w:tr>
      <w:tr w:rsidR="003D01C3" w:rsidRPr="004B1EFA" w:rsidTr="004B1EFA">
        <w:trPr>
          <w:trHeight w:hRule="exact" w:val="288"/>
          <w:jc w:val="center"/>
        </w:trPr>
        <w:tc>
          <w:tcPr>
            <w:tcW w:w="829" w:type="dxa"/>
            <w:vAlign w:val="bottom"/>
          </w:tcPr>
          <w:p w:rsidR="003D01C3" w:rsidRPr="004B1EFA" w:rsidRDefault="003D01C3" w:rsidP="003D01C3">
            <w:pPr>
              <w:spacing w:after="240"/>
              <w:rPr>
                <w:spacing w:val="-5"/>
                <w:sz w:val="24"/>
                <w:szCs w:val="24"/>
                <w:highlight w:val="yellow"/>
              </w:rPr>
            </w:pPr>
            <w:r w:rsidRPr="004B1EFA">
              <w:rPr>
                <w:spacing w:val="-5"/>
                <w:sz w:val="24"/>
                <w:szCs w:val="24"/>
                <w:highlight w:val="yellow"/>
              </w:rPr>
              <w:t>16</w:t>
            </w:r>
          </w:p>
        </w:tc>
        <w:tc>
          <w:tcPr>
            <w:tcW w:w="1889" w:type="dxa"/>
            <w:vAlign w:val="bottom"/>
          </w:tcPr>
          <w:p w:rsidR="003D01C3" w:rsidRPr="004B1EFA" w:rsidRDefault="003D01C3" w:rsidP="003D01C3">
            <w:pPr>
              <w:spacing w:after="240"/>
              <w:rPr>
                <w:spacing w:val="-5"/>
                <w:sz w:val="24"/>
                <w:szCs w:val="24"/>
                <w:highlight w:val="yellow"/>
              </w:rPr>
            </w:pPr>
          </w:p>
        </w:tc>
        <w:tc>
          <w:tcPr>
            <w:tcW w:w="2520" w:type="dxa"/>
            <w:vAlign w:val="bottom"/>
          </w:tcPr>
          <w:p w:rsidR="003D01C3" w:rsidRPr="004B1EFA" w:rsidRDefault="003D01C3" w:rsidP="003D01C3">
            <w:pPr>
              <w:spacing w:after="240"/>
              <w:rPr>
                <w:spacing w:val="-5"/>
                <w:sz w:val="24"/>
                <w:szCs w:val="24"/>
                <w:highlight w:val="yellow"/>
              </w:rPr>
            </w:pPr>
          </w:p>
        </w:tc>
        <w:tc>
          <w:tcPr>
            <w:tcW w:w="2668" w:type="dxa"/>
            <w:vAlign w:val="bottom"/>
          </w:tcPr>
          <w:p w:rsidR="003D01C3" w:rsidRPr="004B1EFA" w:rsidRDefault="003D01C3" w:rsidP="003D01C3">
            <w:pPr>
              <w:spacing w:after="240"/>
              <w:rPr>
                <w:spacing w:val="-5"/>
                <w:sz w:val="24"/>
                <w:szCs w:val="24"/>
                <w:highlight w:val="yellow"/>
              </w:rPr>
            </w:pPr>
          </w:p>
        </w:tc>
      </w:tr>
      <w:tr w:rsidR="003D01C3" w:rsidRPr="004B1EFA" w:rsidTr="004B1EFA">
        <w:trPr>
          <w:trHeight w:hRule="exact" w:val="288"/>
          <w:jc w:val="center"/>
        </w:trPr>
        <w:tc>
          <w:tcPr>
            <w:tcW w:w="829" w:type="dxa"/>
            <w:vAlign w:val="bottom"/>
          </w:tcPr>
          <w:p w:rsidR="003D01C3" w:rsidRPr="004B1EFA" w:rsidRDefault="003D01C3" w:rsidP="003D01C3">
            <w:pPr>
              <w:spacing w:after="240"/>
              <w:rPr>
                <w:spacing w:val="-5"/>
                <w:sz w:val="24"/>
                <w:szCs w:val="24"/>
                <w:highlight w:val="yellow"/>
              </w:rPr>
            </w:pPr>
            <w:r w:rsidRPr="004B1EFA">
              <w:rPr>
                <w:spacing w:val="-5"/>
                <w:sz w:val="24"/>
                <w:szCs w:val="24"/>
                <w:highlight w:val="yellow"/>
              </w:rPr>
              <w:t>15</w:t>
            </w:r>
          </w:p>
        </w:tc>
        <w:tc>
          <w:tcPr>
            <w:tcW w:w="1889" w:type="dxa"/>
            <w:vAlign w:val="bottom"/>
          </w:tcPr>
          <w:p w:rsidR="003D01C3" w:rsidRPr="004B1EFA" w:rsidRDefault="003D01C3" w:rsidP="003D01C3">
            <w:pPr>
              <w:spacing w:after="240"/>
              <w:rPr>
                <w:spacing w:val="-5"/>
                <w:sz w:val="24"/>
                <w:szCs w:val="24"/>
                <w:highlight w:val="yellow"/>
              </w:rPr>
            </w:pPr>
          </w:p>
        </w:tc>
        <w:tc>
          <w:tcPr>
            <w:tcW w:w="2520" w:type="dxa"/>
            <w:vAlign w:val="bottom"/>
          </w:tcPr>
          <w:p w:rsidR="003D01C3" w:rsidRPr="004B1EFA" w:rsidRDefault="003D01C3" w:rsidP="003D01C3">
            <w:pPr>
              <w:spacing w:after="240"/>
              <w:rPr>
                <w:spacing w:val="-5"/>
                <w:sz w:val="24"/>
                <w:szCs w:val="24"/>
                <w:highlight w:val="yellow"/>
              </w:rPr>
            </w:pPr>
          </w:p>
        </w:tc>
        <w:tc>
          <w:tcPr>
            <w:tcW w:w="2668" w:type="dxa"/>
            <w:vAlign w:val="bottom"/>
          </w:tcPr>
          <w:p w:rsidR="003D01C3" w:rsidRPr="004B1EFA" w:rsidRDefault="003D01C3" w:rsidP="003D01C3">
            <w:pPr>
              <w:spacing w:after="240"/>
              <w:rPr>
                <w:spacing w:val="-5"/>
                <w:sz w:val="24"/>
                <w:szCs w:val="24"/>
                <w:highlight w:val="yellow"/>
              </w:rPr>
            </w:pPr>
          </w:p>
        </w:tc>
      </w:tr>
      <w:tr w:rsidR="003D01C3" w:rsidRPr="004B1EFA" w:rsidTr="004B1EFA">
        <w:trPr>
          <w:trHeight w:hRule="exact" w:val="288"/>
          <w:jc w:val="center"/>
        </w:trPr>
        <w:tc>
          <w:tcPr>
            <w:tcW w:w="829" w:type="dxa"/>
            <w:vAlign w:val="bottom"/>
          </w:tcPr>
          <w:p w:rsidR="003D01C3" w:rsidRPr="004B1EFA" w:rsidRDefault="003D01C3" w:rsidP="003D01C3">
            <w:pPr>
              <w:spacing w:after="240"/>
              <w:rPr>
                <w:spacing w:val="-5"/>
                <w:sz w:val="24"/>
                <w:szCs w:val="24"/>
                <w:highlight w:val="yellow"/>
              </w:rPr>
            </w:pPr>
            <w:r w:rsidRPr="004B1EFA">
              <w:rPr>
                <w:spacing w:val="-5"/>
                <w:sz w:val="24"/>
                <w:szCs w:val="24"/>
                <w:highlight w:val="yellow"/>
              </w:rPr>
              <w:t>14</w:t>
            </w:r>
          </w:p>
        </w:tc>
        <w:tc>
          <w:tcPr>
            <w:tcW w:w="1889" w:type="dxa"/>
            <w:vAlign w:val="bottom"/>
          </w:tcPr>
          <w:p w:rsidR="003D01C3" w:rsidRPr="004B1EFA" w:rsidRDefault="003D01C3" w:rsidP="003D01C3">
            <w:pPr>
              <w:spacing w:after="240"/>
              <w:rPr>
                <w:spacing w:val="-5"/>
                <w:sz w:val="24"/>
                <w:szCs w:val="24"/>
                <w:highlight w:val="yellow"/>
              </w:rPr>
            </w:pPr>
          </w:p>
        </w:tc>
        <w:tc>
          <w:tcPr>
            <w:tcW w:w="2520" w:type="dxa"/>
            <w:vAlign w:val="bottom"/>
          </w:tcPr>
          <w:p w:rsidR="003D01C3" w:rsidRPr="004B1EFA" w:rsidRDefault="003D01C3" w:rsidP="003D01C3">
            <w:pPr>
              <w:spacing w:after="240"/>
              <w:rPr>
                <w:spacing w:val="-5"/>
                <w:sz w:val="24"/>
                <w:szCs w:val="24"/>
                <w:highlight w:val="yellow"/>
              </w:rPr>
            </w:pPr>
          </w:p>
        </w:tc>
        <w:tc>
          <w:tcPr>
            <w:tcW w:w="2668" w:type="dxa"/>
            <w:vAlign w:val="bottom"/>
          </w:tcPr>
          <w:p w:rsidR="003D01C3" w:rsidRPr="004B1EFA" w:rsidRDefault="003D01C3" w:rsidP="003D01C3">
            <w:pPr>
              <w:spacing w:after="240"/>
              <w:rPr>
                <w:spacing w:val="-5"/>
                <w:sz w:val="24"/>
                <w:szCs w:val="24"/>
                <w:highlight w:val="yellow"/>
              </w:rPr>
            </w:pPr>
          </w:p>
        </w:tc>
      </w:tr>
      <w:tr w:rsidR="003D01C3" w:rsidRPr="004B1EFA" w:rsidTr="004B1EFA">
        <w:trPr>
          <w:trHeight w:hRule="exact" w:val="288"/>
          <w:jc w:val="center"/>
        </w:trPr>
        <w:tc>
          <w:tcPr>
            <w:tcW w:w="829" w:type="dxa"/>
            <w:vAlign w:val="bottom"/>
          </w:tcPr>
          <w:p w:rsidR="003D01C3" w:rsidRPr="004B1EFA" w:rsidRDefault="003D01C3" w:rsidP="003D01C3">
            <w:pPr>
              <w:spacing w:after="240"/>
              <w:rPr>
                <w:spacing w:val="-5"/>
                <w:sz w:val="24"/>
                <w:szCs w:val="24"/>
                <w:highlight w:val="yellow"/>
              </w:rPr>
            </w:pPr>
            <w:r w:rsidRPr="004B1EFA">
              <w:rPr>
                <w:spacing w:val="-5"/>
                <w:sz w:val="24"/>
                <w:szCs w:val="24"/>
                <w:highlight w:val="yellow"/>
              </w:rPr>
              <w:t>13</w:t>
            </w:r>
          </w:p>
        </w:tc>
        <w:tc>
          <w:tcPr>
            <w:tcW w:w="1889" w:type="dxa"/>
            <w:vAlign w:val="bottom"/>
          </w:tcPr>
          <w:p w:rsidR="003D01C3" w:rsidRPr="004B1EFA" w:rsidRDefault="003D01C3" w:rsidP="003D01C3">
            <w:pPr>
              <w:spacing w:after="240"/>
              <w:rPr>
                <w:spacing w:val="-5"/>
                <w:sz w:val="24"/>
                <w:szCs w:val="24"/>
                <w:highlight w:val="yellow"/>
              </w:rPr>
            </w:pPr>
          </w:p>
        </w:tc>
        <w:tc>
          <w:tcPr>
            <w:tcW w:w="2520" w:type="dxa"/>
            <w:vAlign w:val="bottom"/>
          </w:tcPr>
          <w:p w:rsidR="003D01C3" w:rsidRPr="004B1EFA" w:rsidRDefault="003D01C3" w:rsidP="003D01C3">
            <w:pPr>
              <w:spacing w:after="240"/>
              <w:rPr>
                <w:spacing w:val="-5"/>
                <w:sz w:val="24"/>
                <w:szCs w:val="24"/>
                <w:highlight w:val="yellow"/>
              </w:rPr>
            </w:pPr>
          </w:p>
        </w:tc>
        <w:tc>
          <w:tcPr>
            <w:tcW w:w="2668" w:type="dxa"/>
            <w:vAlign w:val="bottom"/>
          </w:tcPr>
          <w:p w:rsidR="003D01C3" w:rsidRPr="004B1EFA" w:rsidRDefault="003D01C3" w:rsidP="003D01C3">
            <w:pPr>
              <w:spacing w:after="240"/>
              <w:rPr>
                <w:spacing w:val="-5"/>
                <w:sz w:val="24"/>
                <w:szCs w:val="24"/>
                <w:highlight w:val="yellow"/>
              </w:rPr>
            </w:pPr>
          </w:p>
        </w:tc>
      </w:tr>
      <w:tr w:rsidR="003D01C3" w:rsidRPr="004B1EFA" w:rsidTr="004B1EFA">
        <w:trPr>
          <w:trHeight w:hRule="exact" w:val="288"/>
          <w:jc w:val="center"/>
        </w:trPr>
        <w:tc>
          <w:tcPr>
            <w:tcW w:w="829" w:type="dxa"/>
            <w:vAlign w:val="bottom"/>
          </w:tcPr>
          <w:p w:rsidR="003D01C3" w:rsidRPr="004B1EFA" w:rsidRDefault="003D01C3" w:rsidP="003D01C3">
            <w:pPr>
              <w:spacing w:after="240"/>
              <w:rPr>
                <w:spacing w:val="-5"/>
                <w:sz w:val="24"/>
                <w:szCs w:val="24"/>
                <w:highlight w:val="yellow"/>
              </w:rPr>
            </w:pPr>
            <w:r w:rsidRPr="004B1EFA">
              <w:rPr>
                <w:spacing w:val="-5"/>
                <w:sz w:val="24"/>
                <w:szCs w:val="24"/>
                <w:highlight w:val="yellow"/>
              </w:rPr>
              <w:t>12</w:t>
            </w:r>
          </w:p>
        </w:tc>
        <w:tc>
          <w:tcPr>
            <w:tcW w:w="1889" w:type="dxa"/>
            <w:vAlign w:val="bottom"/>
          </w:tcPr>
          <w:p w:rsidR="003D01C3" w:rsidRPr="004B1EFA" w:rsidRDefault="003D01C3" w:rsidP="003D01C3">
            <w:pPr>
              <w:spacing w:after="240"/>
              <w:rPr>
                <w:spacing w:val="-5"/>
                <w:sz w:val="24"/>
                <w:szCs w:val="24"/>
                <w:highlight w:val="yellow"/>
              </w:rPr>
            </w:pPr>
          </w:p>
        </w:tc>
        <w:tc>
          <w:tcPr>
            <w:tcW w:w="2520" w:type="dxa"/>
            <w:vAlign w:val="bottom"/>
          </w:tcPr>
          <w:p w:rsidR="003D01C3" w:rsidRPr="004B1EFA" w:rsidRDefault="003D01C3" w:rsidP="003D01C3">
            <w:pPr>
              <w:spacing w:after="240"/>
              <w:rPr>
                <w:spacing w:val="-5"/>
                <w:sz w:val="24"/>
                <w:szCs w:val="24"/>
                <w:highlight w:val="yellow"/>
              </w:rPr>
            </w:pPr>
          </w:p>
        </w:tc>
        <w:tc>
          <w:tcPr>
            <w:tcW w:w="2668" w:type="dxa"/>
            <w:vAlign w:val="bottom"/>
          </w:tcPr>
          <w:p w:rsidR="003D01C3" w:rsidRPr="004B1EFA" w:rsidRDefault="003D01C3" w:rsidP="003D01C3">
            <w:pPr>
              <w:spacing w:after="240"/>
              <w:rPr>
                <w:spacing w:val="-5"/>
                <w:sz w:val="24"/>
                <w:szCs w:val="24"/>
                <w:highlight w:val="yellow"/>
              </w:rPr>
            </w:pPr>
          </w:p>
        </w:tc>
      </w:tr>
      <w:tr w:rsidR="003D01C3" w:rsidRPr="004B1EFA" w:rsidTr="004B1EFA">
        <w:trPr>
          <w:trHeight w:hRule="exact" w:val="288"/>
          <w:jc w:val="center"/>
        </w:trPr>
        <w:tc>
          <w:tcPr>
            <w:tcW w:w="829" w:type="dxa"/>
            <w:vAlign w:val="bottom"/>
          </w:tcPr>
          <w:p w:rsidR="003D01C3" w:rsidRPr="004B1EFA" w:rsidRDefault="003D01C3" w:rsidP="003D01C3">
            <w:pPr>
              <w:spacing w:after="240"/>
              <w:rPr>
                <w:spacing w:val="-5"/>
                <w:sz w:val="24"/>
                <w:szCs w:val="24"/>
                <w:highlight w:val="yellow"/>
              </w:rPr>
            </w:pPr>
            <w:r w:rsidRPr="004B1EFA">
              <w:rPr>
                <w:spacing w:val="-5"/>
                <w:sz w:val="24"/>
                <w:szCs w:val="24"/>
                <w:highlight w:val="yellow"/>
              </w:rPr>
              <w:t>11</w:t>
            </w:r>
          </w:p>
        </w:tc>
        <w:tc>
          <w:tcPr>
            <w:tcW w:w="1889" w:type="dxa"/>
            <w:vAlign w:val="bottom"/>
          </w:tcPr>
          <w:p w:rsidR="003D01C3" w:rsidRPr="004B1EFA" w:rsidRDefault="003D01C3" w:rsidP="003D01C3">
            <w:pPr>
              <w:spacing w:after="240"/>
              <w:rPr>
                <w:spacing w:val="-5"/>
                <w:sz w:val="24"/>
                <w:szCs w:val="24"/>
                <w:highlight w:val="yellow"/>
              </w:rPr>
            </w:pPr>
          </w:p>
        </w:tc>
        <w:tc>
          <w:tcPr>
            <w:tcW w:w="2520" w:type="dxa"/>
            <w:vAlign w:val="bottom"/>
          </w:tcPr>
          <w:p w:rsidR="003D01C3" w:rsidRPr="004B1EFA" w:rsidRDefault="003D01C3" w:rsidP="003D01C3">
            <w:pPr>
              <w:spacing w:after="240"/>
              <w:rPr>
                <w:spacing w:val="-5"/>
                <w:sz w:val="24"/>
                <w:szCs w:val="24"/>
                <w:highlight w:val="yellow"/>
              </w:rPr>
            </w:pPr>
          </w:p>
        </w:tc>
        <w:tc>
          <w:tcPr>
            <w:tcW w:w="2668" w:type="dxa"/>
            <w:vAlign w:val="bottom"/>
          </w:tcPr>
          <w:p w:rsidR="003D01C3" w:rsidRPr="004B1EFA" w:rsidRDefault="003D01C3" w:rsidP="003D01C3">
            <w:pPr>
              <w:spacing w:after="240"/>
              <w:rPr>
                <w:spacing w:val="-5"/>
                <w:sz w:val="24"/>
                <w:szCs w:val="24"/>
                <w:highlight w:val="yellow"/>
              </w:rPr>
            </w:pPr>
          </w:p>
        </w:tc>
      </w:tr>
      <w:tr w:rsidR="003D01C3" w:rsidRPr="004B1EFA" w:rsidTr="004B1EFA">
        <w:trPr>
          <w:trHeight w:hRule="exact" w:val="288"/>
          <w:jc w:val="center"/>
        </w:trPr>
        <w:tc>
          <w:tcPr>
            <w:tcW w:w="829" w:type="dxa"/>
            <w:vAlign w:val="bottom"/>
          </w:tcPr>
          <w:p w:rsidR="003D01C3" w:rsidRPr="004B1EFA" w:rsidRDefault="003D01C3" w:rsidP="003D01C3">
            <w:pPr>
              <w:spacing w:after="240"/>
              <w:rPr>
                <w:spacing w:val="-5"/>
                <w:sz w:val="24"/>
                <w:szCs w:val="24"/>
                <w:highlight w:val="yellow"/>
              </w:rPr>
            </w:pPr>
            <w:r w:rsidRPr="004B1EFA">
              <w:rPr>
                <w:spacing w:val="-5"/>
                <w:sz w:val="24"/>
                <w:szCs w:val="24"/>
                <w:highlight w:val="yellow"/>
              </w:rPr>
              <w:t>10</w:t>
            </w:r>
          </w:p>
        </w:tc>
        <w:tc>
          <w:tcPr>
            <w:tcW w:w="1889" w:type="dxa"/>
            <w:vAlign w:val="bottom"/>
          </w:tcPr>
          <w:p w:rsidR="003D01C3" w:rsidRPr="004B1EFA" w:rsidRDefault="003D01C3" w:rsidP="003D01C3">
            <w:pPr>
              <w:spacing w:after="240"/>
              <w:rPr>
                <w:spacing w:val="-5"/>
                <w:sz w:val="24"/>
                <w:szCs w:val="24"/>
                <w:highlight w:val="yellow"/>
              </w:rPr>
            </w:pPr>
          </w:p>
        </w:tc>
        <w:tc>
          <w:tcPr>
            <w:tcW w:w="2520" w:type="dxa"/>
            <w:vAlign w:val="bottom"/>
          </w:tcPr>
          <w:p w:rsidR="003D01C3" w:rsidRPr="004B1EFA" w:rsidRDefault="003D01C3" w:rsidP="003D01C3">
            <w:pPr>
              <w:spacing w:after="240"/>
              <w:rPr>
                <w:spacing w:val="-5"/>
                <w:sz w:val="24"/>
                <w:szCs w:val="24"/>
                <w:highlight w:val="yellow"/>
              </w:rPr>
            </w:pPr>
          </w:p>
        </w:tc>
        <w:tc>
          <w:tcPr>
            <w:tcW w:w="2668" w:type="dxa"/>
            <w:vAlign w:val="bottom"/>
          </w:tcPr>
          <w:p w:rsidR="003D01C3" w:rsidRPr="004B1EFA" w:rsidRDefault="003D01C3" w:rsidP="003D01C3">
            <w:pPr>
              <w:spacing w:after="240"/>
              <w:rPr>
                <w:spacing w:val="-5"/>
                <w:sz w:val="24"/>
                <w:szCs w:val="24"/>
                <w:highlight w:val="yellow"/>
              </w:rPr>
            </w:pPr>
          </w:p>
        </w:tc>
      </w:tr>
      <w:tr w:rsidR="003D01C3" w:rsidRPr="004B1EFA" w:rsidTr="004B1EFA">
        <w:trPr>
          <w:trHeight w:hRule="exact" w:val="288"/>
          <w:jc w:val="center"/>
        </w:trPr>
        <w:tc>
          <w:tcPr>
            <w:tcW w:w="829" w:type="dxa"/>
            <w:vAlign w:val="bottom"/>
          </w:tcPr>
          <w:p w:rsidR="003D01C3" w:rsidRPr="004B1EFA" w:rsidRDefault="003D01C3" w:rsidP="003D01C3">
            <w:pPr>
              <w:spacing w:after="240"/>
              <w:rPr>
                <w:spacing w:val="-5"/>
                <w:sz w:val="24"/>
                <w:szCs w:val="24"/>
                <w:highlight w:val="yellow"/>
              </w:rPr>
            </w:pPr>
            <w:r w:rsidRPr="004B1EFA">
              <w:rPr>
                <w:spacing w:val="-5"/>
                <w:sz w:val="24"/>
                <w:szCs w:val="24"/>
                <w:highlight w:val="yellow"/>
              </w:rPr>
              <w:t>9</w:t>
            </w:r>
          </w:p>
        </w:tc>
        <w:tc>
          <w:tcPr>
            <w:tcW w:w="1889" w:type="dxa"/>
            <w:vAlign w:val="bottom"/>
          </w:tcPr>
          <w:p w:rsidR="003D01C3" w:rsidRPr="004B1EFA" w:rsidRDefault="003D01C3" w:rsidP="003D01C3">
            <w:pPr>
              <w:spacing w:after="240"/>
              <w:rPr>
                <w:spacing w:val="-5"/>
                <w:sz w:val="24"/>
                <w:szCs w:val="24"/>
                <w:highlight w:val="yellow"/>
              </w:rPr>
            </w:pPr>
          </w:p>
        </w:tc>
        <w:tc>
          <w:tcPr>
            <w:tcW w:w="2520" w:type="dxa"/>
            <w:vAlign w:val="bottom"/>
          </w:tcPr>
          <w:p w:rsidR="003D01C3" w:rsidRPr="004B1EFA" w:rsidRDefault="003D01C3" w:rsidP="003D01C3">
            <w:pPr>
              <w:spacing w:after="240"/>
              <w:rPr>
                <w:spacing w:val="-5"/>
                <w:sz w:val="24"/>
                <w:szCs w:val="24"/>
                <w:highlight w:val="yellow"/>
              </w:rPr>
            </w:pPr>
          </w:p>
        </w:tc>
        <w:tc>
          <w:tcPr>
            <w:tcW w:w="2668" w:type="dxa"/>
            <w:vAlign w:val="bottom"/>
          </w:tcPr>
          <w:p w:rsidR="003D01C3" w:rsidRPr="004B1EFA" w:rsidRDefault="003D01C3" w:rsidP="003D01C3">
            <w:pPr>
              <w:spacing w:after="240"/>
              <w:rPr>
                <w:spacing w:val="-5"/>
                <w:sz w:val="24"/>
                <w:szCs w:val="24"/>
                <w:highlight w:val="yellow"/>
              </w:rPr>
            </w:pPr>
          </w:p>
        </w:tc>
      </w:tr>
      <w:tr w:rsidR="003D01C3" w:rsidRPr="004B1EFA" w:rsidTr="004B1EFA">
        <w:trPr>
          <w:trHeight w:hRule="exact" w:val="288"/>
          <w:jc w:val="center"/>
        </w:trPr>
        <w:tc>
          <w:tcPr>
            <w:tcW w:w="829" w:type="dxa"/>
            <w:vAlign w:val="bottom"/>
          </w:tcPr>
          <w:p w:rsidR="003D01C3" w:rsidRPr="004B1EFA" w:rsidRDefault="003D01C3" w:rsidP="003D01C3">
            <w:pPr>
              <w:spacing w:after="240"/>
              <w:rPr>
                <w:spacing w:val="-5"/>
                <w:sz w:val="24"/>
                <w:szCs w:val="24"/>
                <w:highlight w:val="yellow"/>
              </w:rPr>
            </w:pPr>
            <w:r w:rsidRPr="004B1EFA">
              <w:rPr>
                <w:spacing w:val="-5"/>
                <w:sz w:val="24"/>
                <w:szCs w:val="24"/>
                <w:highlight w:val="yellow"/>
              </w:rPr>
              <w:t>8</w:t>
            </w:r>
          </w:p>
        </w:tc>
        <w:tc>
          <w:tcPr>
            <w:tcW w:w="1889" w:type="dxa"/>
            <w:vAlign w:val="bottom"/>
          </w:tcPr>
          <w:p w:rsidR="003D01C3" w:rsidRPr="004B1EFA" w:rsidRDefault="003D01C3" w:rsidP="003D01C3">
            <w:pPr>
              <w:spacing w:after="240"/>
              <w:rPr>
                <w:spacing w:val="-5"/>
                <w:sz w:val="24"/>
                <w:szCs w:val="24"/>
                <w:highlight w:val="yellow"/>
              </w:rPr>
            </w:pPr>
          </w:p>
        </w:tc>
        <w:tc>
          <w:tcPr>
            <w:tcW w:w="2520" w:type="dxa"/>
            <w:vAlign w:val="bottom"/>
          </w:tcPr>
          <w:p w:rsidR="003D01C3" w:rsidRPr="004B1EFA" w:rsidRDefault="003D01C3" w:rsidP="003D01C3">
            <w:pPr>
              <w:spacing w:after="240"/>
              <w:rPr>
                <w:spacing w:val="-5"/>
                <w:sz w:val="24"/>
                <w:szCs w:val="24"/>
                <w:highlight w:val="yellow"/>
              </w:rPr>
            </w:pPr>
          </w:p>
        </w:tc>
        <w:tc>
          <w:tcPr>
            <w:tcW w:w="2668" w:type="dxa"/>
            <w:vAlign w:val="bottom"/>
          </w:tcPr>
          <w:p w:rsidR="003D01C3" w:rsidRPr="004B1EFA" w:rsidRDefault="003D01C3" w:rsidP="003D01C3">
            <w:pPr>
              <w:spacing w:after="240"/>
              <w:rPr>
                <w:spacing w:val="-5"/>
                <w:sz w:val="24"/>
                <w:szCs w:val="24"/>
                <w:highlight w:val="yellow"/>
              </w:rPr>
            </w:pPr>
          </w:p>
        </w:tc>
      </w:tr>
      <w:tr w:rsidR="003D01C3" w:rsidRPr="004B1EFA" w:rsidTr="004B1EFA">
        <w:trPr>
          <w:trHeight w:hRule="exact" w:val="288"/>
          <w:jc w:val="center"/>
        </w:trPr>
        <w:tc>
          <w:tcPr>
            <w:tcW w:w="829" w:type="dxa"/>
            <w:vAlign w:val="bottom"/>
          </w:tcPr>
          <w:p w:rsidR="003D01C3" w:rsidRPr="004B1EFA" w:rsidRDefault="003D01C3" w:rsidP="003D01C3">
            <w:pPr>
              <w:spacing w:after="240"/>
              <w:rPr>
                <w:spacing w:val="-5"/>
                <w:sz w:val="24"/>
                <w:szCs w:val="24"/>
                <w:highlight w:val="yellow"/>
              </w:rPr>
            </w:pPr>
            <w:r w:rsidRPr="004B1EFA">
              <w:rPr>
                <w:spacing w:val="-5"/>
                <w:sz w:val="24"/>
                <w:szCs w:val="24"/>
                <w:highlight w:val="yellow"/>
              </w:rPr>
              <w:t>7</w:t>
            </w:r>
          </w:p>
        </w:tc>
        <w:tc>
          <w:tcPr>
            <w:tcW w:w="1889" w:type="dxa"/>
            <w:vAlign w:val="bottom"/>
          </w:tcPr>
          <w:p w:rsidR="003D01C3" w:rsidRPr="004B1EFA" w:rsidRDefault="003D01C3" w:rsidP="003D01C3">
            <w:pPr>
              <w:spacing w:after="240"/>
              <w:rPr>
                <w:spacing w:val="-5"/>
                <w:sz w:val="24"/>
                <w:szCs w:val="24"/>
                <w:highlight w:val="yellow"/>
              </w:rPr>
            </w:pPr>
          </w:p>
        </w:tc>
        <w:tc>
          <w:tcPr>
            <w:tcW w:w="2520" w:type="dxa"/>
            <w:vAlign w:val="bottom"/>
          </w:tcPr>
          <w:p w:rsidR="003D01C3" w:rsidRPr="004B1EFA" w:rsidRDefault="003D01C3" w:rsidP="003D01C3">
            <w:pPr>
              <w:spacing w:after="240"/>
              <w:rPr>
                <w:spacing w:val="-5"/>
                <w:sz w:val="24"/>
                <w:szCs w:val="24"/>
                <w:highlight w:val="yellow"/>
              </w:rPr>
            </w:pPr>
          </w:p>
        </w:tc>
        <w:tc>
          <w:tcPr>
            <w:tcW w:w="2668" w:type="dxa"/>
            <w:vAlign w:val="bottom"/>
          </w:tcPr>
          <w:p w:rsidR="003D01C3" w:rsidRPr="004B1EFA" w:rsidRDefault="003D01C3" w:rsidP="003D01C3">
            <w:pPr>
              <w:spacing w:after="240"/>
              <w:rPr>
                <w:spacing w:val="-5"/>
                <w:sz w:val="24"/>
                <w:szCs w:val="24"/>
                <w:highlight w:val="yellow"/>
              </w:rPr>
            </w:pPr>
          </w:p>
        </w:tc>
      </w:tr>
      <w:tr w:rsidR="003D01C3" w:rsidRPr="004B1EFA" w:rsidTr="004B1EFA">
        <w:trPr>
          <w:trHeight w:hRule="exact" w:val="288"/>
          <w:jc w:val="center"/>
        </w:trPr>
        <w:tc>
          <w:tcPr>
            <w:tcW w:w="829" w:type="dxa"/>
            <w:vAlign w:val="bottom"/>
          </w:tcPr>
          <w:p w:rsidR="003D01C3" w:rsidRPr="004B1EFA" w:rsidRDefault="003D01C3" w:rsidP="003D01C3">
            <w:pPr>
              <w:spacing w:after="240"/>
              <w:rPr>
                <w:spacing w:val="-5"/>
                <w:sz w:val="24"/>
                <w:szCs w:val="24"/>
                <w:highlight w:val="yellow"/>
              </w:rPr>
            </w:pPr>
            <w:r w:rsidRPr="004B1EFA">
              <w:rPr>
                <w:spacing w:val="-5"/>
                <w:sz w:val="24"/>
                <w:szCs w:val="24"/>
                <w:highlight w:val="yellow"/>
              </w:rPr>
              <w:t>6</w:t>
            </w:r>
          </w:p>
        </w:tc>
        <w:tc>
          <w:tcPr>
            <w:tcW w:w="1889" w:type="dxa"/>
            <w:vAlign w:val="bottom"/>
          </w:tcPr>
          <w:p w:rsidR="003D01C3" w:rsidRPr="004B1EFA" w:rsidRDefault="003D01C3" w:rsidP="003D01C3">
            <w:pPr>
              <w:spacing w:after="240"/>
              <w:rPr>
                <w:spacing w:val="-5"/>
                <w:sz w:val="24"/>
                <w:szCs w:val="24"/>
                <w:highlight w:val="yellow"/>
              </w:rPr>
            </w:pPr>
          </w:p>
        </w:tc>
        <w:tc>
          <w:tcPr>
            <w:tcW w:w="2520" w:type="dxa"/>
            <w:vAlign w:val="bottom"/>
          </w:tcPr>
          <w:p w:rsidR="003D01C3" w:rsidRPr="004B1EFA" w:rsidRDefault="003D01C3" w:rsidP="003D01C3">
            <w:pPr>
              <w:spacing w:after="240"/>
              <w:rPr>
                <w:spacing w:val="-5"/>
                <w:sz w:val="24"/>
                <w:szCs w:val="24"/>
                <w:highlight w:val="yellow"/>
              </w:rPr>
            </w:pPr>
          </w:p>
        </w:tc>
        <w:tc>
          <w:tcPr>
            <w:tcW w:w="2668" w:type="dxa"/>
            <w:vAlign w:val="bottom"/>
          </w:tcPr>
          <w:p w:rsidR="003D01C3" w:rsidRPr="004B1EFA" w:rsidRDefault="003D01C3" w:rsidP="003D01C3">
            <w:pPr>
              <w:spacing w:after="240"/>
              <w:rPr>
                <w:spacing w:val="-5"/>
                <w:sz w:val="24"/>
                <w:szCs w:val="24"/>
                <w:highlight w:val="yellow"/>
              </w:rPr>
            </w:pPr>
          </w:p>
        </w:tc>
      </w:tr>
      <w:tr w:rsidR="003D01C3" w:rsidRPr="004B1EFA" w:rsidTr="004B1EFA">
        <w:trPr>
          <w:trHeight w:hRule="exact" w:val="288"/>
          <w:jc w:val="center"/>
        </w:trPr>
        <w:tc>
          <w:tcPr>
            <w:tcW w:w="829" w:type="dxa"/>
            <w:vAlign w:val="bottom"/>
          </w:tcPr>
          <w:p w:rsidR="003D01C3" w:rsidRPr="004B1EFA" w:rsidRDefault="003D01C3" w:rsidP="003D01C3">
            <w:pPr>
              <w:spacing w:after="240"/>
              <w:rPr>
                <w:spacing w:val="-5"/>
                <w:sz w:val="24"/>
                <w:szCs w:val="24"/>
                <w:highlight w:val="yellow"/>
              </w:rPr>
            </w:pPr>
            <w:r w:rsidRPr="004B1EFA">
              <w:rPr>
                <w:spacing w:val="-5"/>
                <w:sz w:val="24"/>
                <w:szCs w:val="24"/>
                <w:highlight w:val="yellow"/>
              </w:rPr>
              <w:t>5</w:t>
            </w:r>
          </w:p>
        </w:tc>
        <w:tc>
          <w:tcPr>
            <w:tcW w:w="1889" w:type="dxa"/>
            <w:vAlign w:val="bottom"/>
          </w:tcPr>
          <w:p w:rsidR="003D01C3" w:rsidRPr="004B1EFA" w:rsidRDefault="003D01C3" w:rsidP="003D01C3">
            <w:pPr>
              <w:spacing w:after="240"/>
              <w:rPr>
                <w:spacing w:val="-5"/>
                <w:sz w:val="24"/>
                <w:szCs w:val="24"/>
                <w:highlight w:val="yellow"/>
              </w:rPr>
            </w:pPr>
          </w:p>
        </w:tc>
        <w:tc>
          <w:tcPr>
            <w:tcW w:w="2520" w:type="dxa"/>
            <w:vAlign w:val="bottom"/>
          </w:tcPr>
          <w:p w:rsidR="003D01C3" w:rsidRPr="004B1EFA" w:rsidRDefault="003D01C3" w:rsidP="003D01C3">
            <w:pPr>
              <w:spacing w:after="240"/>
              <w:rPr>
                <w:spacing w:val="-5"/>
                <w:sz w:val="24"/>
                <w:szCs w:val="24"/>
                <w:highlight w:val="yellow"/>
              </w:rPr>
            </w:pPr>
          </w:p>
        </w:tc>
        <w:tc>
          <w:tcPr>
            <w:tcW w:w="2668" w:type="dxa"/>
            <w:vAlign w:val="bottom"/>
          </w:tcPr>
          <w:p w:rsidR="003D01C3" w:rsidRPr="004B1EFA" w:rsidRDefault="003D01C3" w:rsidP="003D01C3">
            <w:pPr>
              <w:spacing w:after="240"/>
              <w:rPr>
                <w:spacing w:val="-5"/>
                <w:sz w:val="24"/>
                <w:szCs w:val="24"/>
                <w:highlight w:val="yellow"/>
              </w:rPr>
            </w:pPr>
          </w:p>
        </w:tc>
      </w:tr>
      <w:tr w:rsidR="003D01C3" w:rsidRPr="004B1EFA" w:rsidTr="004B1EFA">
        <w:trPr>
          <w:trHeight w:hRule="exact" w:val="288"/>
          <w:jc w:val="center"/>
        </w:trPr>
        <w:tc>
          <w:tcPr>
            <w:tcW w:w="829" w:type="dxa"/>
            <w:vAlign w:val="bottom"/>
          </w:tcPr>
          <w:p w:rsidR="003D01C3" w:rsidRPr="004B1EFA" w:rsidRDefault="003D01C3" w:rsidP="003D01C3">
            <w:pPr>
              <w:spacing w:after="240"/>
              <w:rPr>
                <w:spacing w:val="-5"/>
                <w:sz w:val="24"/>
                <w:szCs w:val="24"/>
                <w:highlight w:val="yellow"/>
              </w:rPr>
            </w:pPr>
            <w:r w:rsidRPr="004B1EFA">
              <w:rPr>
                <w:spacing w:val="-5"/>
                <w:sz w:val="24"/>
                <w:szCs w:val="24"/>
                <w:highlight w:val="yellow"/>
              </w:rPr>
              <w:t>4</w:t>
            </w:r>
          </w:p>
        </w:tc>
        <w:tc>
          <w:tcPr>
            <w:tcW w:w="1889" w:type="dxa"/>
            <w:vAlign w:val="bottom"/>
          </w:tcPr>
          <w:p w:rsidR="003D01C3" w:rsidRPr="004B1EFA" w:rsidRDefault="003D01C3" w:rsidP="003D01C3">
            <w:pPr>
              <w:spacing w:after="240"/>
              <w:rPr>
                <w:spacing w:val="-5"/>
                <w:sz w:val="24"/>
                <w:szCs w:val="24"/>
                <w:highlight w:val="yellow"/>
              </w:rPr>
            </w:pPr>
          </w:p>
        </w:tc>
        <w:tc>
          <w:tcPr>
            <w:tcW w:w="2520" w:type="dxa"/>
            <w:vAlign w:val="bottom"/>
          </w:tcPr>
          <w:p w:rsidR="003D01C3" w:rsidRPr="004B1EFA" w:rsidRDefault="003D01C3" w:rsidP="003D01C3">
            <w:pPr>
              <w:spacing w:after="240"/>
              <w:rPr>
                <w:spacing w:val="-5"/>
                <w:sz w:val="24"/>
                <w:szCs w:val="24"/>
                <w:highlight w:val="yellow"/>
              </w:rPr>
            </w:pPr>
          </w:p>
        </w:tc>
        <w:tc>
          <w:tcPr>
            <w:tcW w:w="2668" w:type="dxa"/>
            <w:vAlign w:val="bottom"/>
          </w:tcPr>
          <w:p w:rsidR="003D01C3" w:rsidRPr="004B1EFA" w:rsidRDefault="003D01C3" w:rsidP="003D01C3">
            <w:pPr>
              <w:spacing w:after="240"/>
              <w:rPr>
                <w:spacing w:val="-5"/>
                <w:sz w:val="24"/>
                <w:szCs w:val="24"/>
                <w:highlight w:val="yellow"/>
              </w:rPr>
            </w:pPr>
          </w:p>
        </w:tc>
      </w:tr>
      <w:tr w:rsidR="003D01C3" w:rsidRPr="004B1EFA" w:rsidTr="004B1EFA">
        <w:trPr>
          <w:trHeight w:hRule="exact" w:val="288"/>
          <w:jc w:val="center"/>
        </w:trPr>
        <w:tc>
          <w:tcPr>
            <w:tcW w:w="829" w:type="dxa"/>
            <w:vAlign w:val="bottom"/>
          </w:tcPr>
          <w:p w:rsidR="003D01C3" w:rsidRPr="004B1EFA" w:rsidRDefault="003D01C3" w:rsidP="003D01C3">
            <w:pPr>
              <w:spacing w:after="240"/>
              <w:rPr>
                <w:spacing w:val="-5"/>
                <w:sz w:val="24"/>
                <w:szCs w:val="24"/>
                <w:highlight w:val="yellow"/>
              </w:rPr>
            </w:pPr>
            <w:r w:rsidRPr="004B1EFA">
              <w:rPr>
                <w:spacing w:val="-5"/>
                <w:sz w:val="24"/>
                <w:szCs w:val="24"/>
                <w:highlight w:val="yellow"/>
              </w:rPr>
              <w:t>3</w:t>
            </w:r>
          </w:p>
        </w:tc>
        <w:tc>
          <w:tcPr>
            <w:tcW w:w="1889" w:type="dxa"/>
            <w:vAlign w:val="bottom"/>
          </w:tcPr>
          <w:p w:rsidR="003D01C3" w:rsidRPr="004B1EFA" w:rsidRDefault="003D01C3" w:rsidP="003D01C3">
            <w:pPr>
              <w:spacing w:after="240"/>
              <w:rPr>
                <w:spacing w:val="-5"/>
                <w:sz w:val="24"/>
                <w:szCs w:val="24"/>
                <w:highlight w:val="yellow"/>
              </w:rPr>
            </w:pPr>
          </w:p>
        </w:tc>
        <w:tc>
          <w:tcPr>
            <w:tcW w:w="2520" w:type="dxa"/>
            <w:vAlign w:val="bottom"/>
          </w:tcPr>
          <w:p w:rsidR="003D01C3" w:rsidRPr="004B1EFA" w:rsidRDefault="003D01C3" w:rsidP="003D01C3">
            <w:pPr>
              <w:spacing w:after="240"/>
              <w:rPr>
                <w:spacing w:val="-5"/>
                <w:sz w:val="24"/>
                <w:szCs w:val="24"/>
                <w:highlight w:val="yellow"/>
              </w:rPr>
            </w:pPr>
          </w:p>
        </w:tc>
        <w:tc>
          <w:tcPr>
            <w:tcW w:w="2668" w:type="dxa"/>
            <w:vAlign w:val="bottom"/>
          </w:tcPr>
          <w:p w:rsidR="003D01C3" w:rsidRPr="004B1EFA" w:rsidRDefault="003D01C3" w:rsidP="003D01C3">
            <w:pPr>
              <w:spacing w:after="240"/>
              <w:rPr>
                <w:spacing w:val="-5"/>
                <w:sz w:val="24"/>
                <w:szCs w:val="24"/>
                <w:highlight w:val="yellow"/>
              </w:rPr>
            </w:pPr>
          </w:p>
        </w:tc>
      </w:tr>
      <w:tr w:rsidR="003D01C3" w:rsidRPr="004B1EFA" w:rsidTr="004B1EFA">
        <w:trPr>
          <w:trHeight w:hRule="exact" w:val="288"/>
          <w:jc w:val="center"/>
        </w:trPr>
        <w:tc>
          <w:tcPr>
            <w:tcW w:w="829" w:type="dxa"/>
            <w:vAlign w:val="bottom"/>
          </w:tcPr>
          <w:p w:rsidR="003D01C3" w:rsidRPr="004B1EFA" w:rsidRDefault="003D01C3" w:rsidP="003D01C3">
            <w:pPr>
              <w:spacing w:after="240"/>
              <w:rPr>
                <w:spacing w:val="-5"/>
                <w:sz w:val="24"/>
                <w:szCs w:val="24"/>
                <w:highlight w:val="yellow"/>
              </w:rPr>
            </w:pPr>
            <w:r w:rsidRPr="004B1EFA">
              <w:rPr>
                <w:spacing w:val="-5"/>
                <w:sz w:val="24"/>
                <w:szCs w:val="24"/>
                <w:highlight w:val="yellow"/>
              </w:rPr>
              <w:t>2</w:t>
            </w:r>
          </w:p>
        </w:tc>
        <w:tc>
          <w:tcPr>
            <w:tcW w:w="1889" w:type="dxa"/>
            <w:vAlign w:val="bottom"/>
          </w:tcPr>
          <w:p w:rsidR="003D01C3" w:rsidRPr="004B1EFA" w:rsidRDefault="003D01C3" w:rsidP="003D01C3">
            <w:pPr>
              <w:spacing w:after="240"/>
              <w:rPr>
                <w:spacing w:val="-5"/>
                <w:sz w:val="24"/>
                <w:szCs w:val="24"/>
                <w:highlight w:val="yellow"/>
              </w:rPr>
            </w:pPr>
          </w:p>
        </w:tc>
        <w:tc>
          <w:tcPr>
            <w:tcW w:w="2520" w:type="dxa"/>
            <w:vAlign w:val="bottom"/>
          </w:tcPr>
          <w:p w:rsidR="003D01C3" w:rsidRPr="004B1EFA" w:rsidRDefault="003D01C3" w:rsidP="003D01C3">
            <w:pPr>
              <w:spacing w:after="240"/>
              <w:rPr>
                <w:spacing w:val="-5"/>
                <w:sz w:val="24"/>
                <w:szCs w:val="24"/>
                <w:highlight w:val="yellow"/>
              </w:rPr>
            </w:pPr>
          </w:p>
        </w:tc>
        <w:tc>
          <w:tcPr>
            <w:tcW w:w="2668" w:type="dxa"/>
            <w:vAlign w:val="bottom"/>
          </w:tcPr>
          <w:p w:rsidR="003D01C3" w:rsidRPr="004B1EFA" w:rsidRDefault="003D01C3" w:rsidP="003D01C3">
            <w:pPr>
              <w:spacing w:after="240"/>
              <w:rPr>
                <w:spacing w:val="-5"/>
                <w:sz w:val="24"/>
                <w:szCs w:val="24"/>
                <w:highlight w:val="yellow"/>
              </w:rPr>
            </w:pPr>
          </w:p>
        </w:tc>
      </w:tr>
      <w:tr w:rsidR="003D01C3" w:rsidRPr="004B1EFA" w:rsidTr="004B1EFA">
        <w:trPr>
          <w:trHeight w:hRule="exact" w:val="288"/>
          <w:jc w:val="center"/>
        </w:trPr>
        <w:tc>
          <w:tcPr>
            <w:tcW w:w="829" w:type="dxa"/>
            <w:vAlign w:val="bottom"/>
          </w:tcPr>
          <w:p w:rsidR="003D01C3" w:rsidRPr="004B1EFA" w:rsidRDefault="003D01C3" w:rsidP="003D01C3">
            <w:pPr>
              <w:spacing w:after="240"/>
              <w:rPr>
                <w:spacing w:val="-5"/>
                <w:sz w:val="24"/>
                <w:szCs w:val="24"/>
                <w:highlight w:val="yellow"/>
              </w:rPr>
            </w:pPr>
            <w:r w:rsidRPr="004B1EFA">
              <w:rPr>
                <w:spacing w:val="-5"/>
                <w:sz w:val="24"/>
                <w:szCs w:val="24"/>
                <w:highlight w:val="yellow"/>
              </w:rPr>
              <w:t>1</w:t>
            </w:r>
          </w:p>
        </w:tc>
        <w:tc>
          <w:tcPr>
            <w:tcW w:w="1889" w:type="dxa"/>
            <w:vAlign w:val="bottom"/>
          </w:tcPr>
          <w:p w:rsidR="003D01C3" w:rsidRPr="004B1EFA" w:rsidRDefault="003D01C3" w:rsidP="003D01C3">
            <w:pPr>
              <w:spacing w:after="240"/>
              <w:rPr>
                <w:spacing w:val="-5"/>
                <w:sz w:val="24"/>
                <w:szCs w:val="24"/>
                <w:highlight w:val="yellow"/>
              </w:rPr>
            </w:pPr>
          </w:p>
        </w:tc>
        <w:tc>
          <w:tcPr>
            <w:tcW w:w="2520" w:type="dxa"/>
            <w:vAlign w:val="bottom"/>
          </w:tcPr>
          <w:p w:rsidR="003D01C3" w:rsidRPr="004B1EFA" w:rsidRDefault="003D01C3" w:rsidP="003D01C3">
            <w:pPr>
              <w:spacing w:after="240"/>
              <w:rPr>
                <w:spacing w:val="-5"/>
                <w:sz w:val="24"/>
                <w:szCs w:val="24"/>
                <w:highlight w:val="yellow"/>
              </w:rPr>
            </w:pPr>
          </w:p>
        </w:tc>
        <w:tc>
          <w:tcPr>
            <w:tcW w:w="2668" w:type="dxa"/>
            <w:vAlign w:val="bottom"/>
          </w:tcPr>
          <w:p w:rsidR="003D01C3" w:rsidRPr="004B1EFA" w:rsidRDefault="003D01C3" w:rsidP="003D01C3">
            <w:pPr>
              <w:spacing w:after="240"/>
              <w:rPr>
                <w:spacing w:val="-5"/>
                <w:sz w:val="24"/>
                <w:szCs w:val="24"/>
                <w:highlight w:val="yellow"/>
              </w:rPr>
            </w:pPr>
          </w:p>
        </w:tc>
      </w:tr>
    </w:tbl>
    <w:p w:rsidR="003D01C3" w:rsidRPr="004B1EFA" w:rsidRDefault="003D01C3" w:rsidP="003D01C3">
      <w:pPr>
        <w:spacing w:after="240" w:line="240" w:lineRule="auto"/>
        <w:jc w:val="both"/>
        <w:rPr>
          <w:rFonts w:ascii="Times New Roman" w:eastAsia="Times New Roman" w:hAnsi="Times New Roman" w:cs="Times New Roman"/>
          <w:spacing w:val="-5"/>
          <w:sz w:val="24"/>
          <w:szCs w:val="24"/>
          <w:highlight w:val="yellow"/>
        </w:rPr>
      </w:pPr>
    </w:p>
    <w:p w:rsidR="003D01C3" w:rsidRPr="004B1EFA" w:rsidRDefault="003D01C3" w:rsidP="003D01C3">
      <w:pPr>
        <w:spacing w:after="0" w:line="240" w:lineRule="auto"/>
        <w:rPr>
          <w:rFonts w:ascii="Times New Roman" w:eastAsia="Times New Roman" w:hAnsi="Times New Roman" w:cs="Times New Roman"/>
          <w:spacing w:val="-5"/>
          <w:sz w:val="24"/>
          <w:szCs w:val="24"/>
          <w:highlight w:val="yellow"/>
        </w:rPr>
      </w:pPr>
      <w:r w:rsidRPr="004B1EFA">
        <w:rPr>
          <w:rFonts w:ascii="Times New Roman" w:eastAsia="Times New Roman" w:hAnsi="Times New Roman" w:cs="Times New Roman"/>
          <w:sz w:val="24"/>
          <w:szCs w:val="24"/>
          <w:highlight w:val="yellow"/>
        </w:rPr>
        <w:br w:type="page"/>
      </w:r>
    </w:p>
    <w:p w:rsidR="003D01C3" w:rsidRPr="004B1EFA" w:rsidRDefault="003D01C3" w:rsidP="003D01C3">
      <w:pPr>
        <w:autoSpaceDE w:val="0"/>
        <w:autoSpaceDN w:val="0"/>
        <w:adjustRightInd w:val="0"/>
        <w:spacing w:after="0" w:line="240" w:lineRule="auto"/>
        <w:rPr>
          <w:rFonts w:ascii="Times New Roman" w:eastAsia="Times New Roman" w:hAnsi="Times New Roman" w:cs="Times New Roman"/>
          <w:b/>
          <w:spacing w:val="-5"/>
          <w:sz w:val="24"/>
          <w:szCs w:val="24"/>
          <w:highlight w:val="yellow"/>
        </w:rPr>
      </w:pPr>
      <w:r w:rsidRPr="004B1EFA">
        <w:rPr>
          <w:rFonts w:ascii="Times New Roman" w:eastAsia="Times New Roman" w:hAnsi="Times New Roman" w:cs="Times New Roman"/>
          <w:b/>
          <w:spacing w:val="-5"/>
          <w:sz w:val="24"/>
          <w:szCs w:val="24"/>
          <w:highlight w:val="yellow"/>
        </w:rPr>
        <w:t>Test for presence of excess biofilms (Monthly)</w:t>
      </w:r>
    </w:p>
    <w:p w:rsidR="003D01C3" w:rsidRPr="004B1EFA" w:rsidRDefault="003D01C3" w:rsidP="003D01C3">
      <w:pPr>
        <w:autoSpaceDE w:val="0"/>
        <w:autoSpaceDN w:val="0"/>
        <w:adjustRightInd w:val="0"/>
        <w:spacing w:after="0" w:line="240" w:lineRule="auto"/>
        <w:rPr>
          <w:rFonts w:ascii="Times New Roman" w:eastAsia="Times New Roman" w:hAnsi="Times New Roman" w:cs="Times New Roman"/>
          <w:spacing w:val="-5"/>
          <w:sz w:val="24"/>
          <w:szCs w:val="24"/>
          <w:highlight w:val="yellow"/>
        </w:rPr>
      </w:pPr>
    </w:p>
    <w:p w:rsidR="003D01C3" w:rsidRPr="004B1EFA" w:rsidRDefault="003D01C3" w:rsidP="003D01C3">
      <w:pPr>
        <w:autoSpaceDE w:val="0"/>
        <w:autoSpaceDN w:val="0"/>
        <w:adjustRightInd w:val="0"/>
        <w:spacing w:after="0" w:line="240" w:lineRule="auto"/>
        <w:rPr>
          <w:rFonts w:ascii="Times New Roman" w:eastAsia="Times New Roman" w:hAnsi="Times New Roman" w:cs="Times New Roman"/>
          <w:spacing w:val="-5"/>
          <w:sz w:val="24"/>
          <w:szCs w:val="24"/>
          <w:highlight w:val="yellow"/>
        </w:rPr>
      </w:pPr>
      <w:r w:rsidRPr="004B1EFA">
        <w:rPr>
          <w:rFonts w:ascii="Times New Roman" w:eastAsia="Times New Roman" w:hAnsi="Times New Roman" w:cs="Times New Roman"/>
          <w:spacing w:val="-5"/>
          <w:sz w:val="24"/>
          <w:szCs w:val="24"/>
          <w:highlight w:val="yellow"/>
        </w:rPr>
        <w:t>Total coliform detections, loss of chlorine residual, taste &amp; odor complaints, color, and particulates may all be indicators of the presence of biofilms in the water.  Record any of these conditions.</w:t>
      </w:r>
    </w:p>
    <w:p w:rsidR="003D01C3" w:rsidRPr="004B1EFA" w:rsidRDefault="003D01C3" w:rsidP="003D01C3">
      <w:pPr>
        <w:autoSpaceDE w:val="0"/>
        <w:autoSpaceDN w:val="0"/>
        <w:adjustRightInd w:val="0"/>
        <w:spacing w:after="0" w:line="240" w:lineRule="auto"/>
        <w:rPr>
          <w:rFonts w:ascii="Times New Roman" w:eastAsia="Times New Roman" w:hAnsi="Times New Roman" w:cs="Times New Roman"/>
          <w:spacing w:val="-5"/>
          <w:sz w:val="24"/>
          <w:szCs w:val="24"/>
          <w:highlight w:val="yellow"/>
        </w:rPr>
      </w:pPr>
    </w:p>
    <w:tbl>
      <w:tblPr>
        <w:tblStyle w:val="TableGrid"/>
        <w:tblW w:w="0" w:type="auto"/>
        <w:jc w:val="center"/>
        <w:tblLook w:val="04A0" w:firstRow="1" w:lastRow="0" w:firstColumn="1" w:lastColumn="0" w:noHBand="0" w:noVBand="1"/>
      </w:tblPr>
      <w:tblGrid>
        <w:gridCol w:w="1069"/>
        <w:gridCol w:w="740"/>
        <w:gridCol w:w="751"/>
        <w:gridCol w:w="1299"/>
        <w:gridCol w:w="1499"/>
        <w:gridCol w:w="1188"/>
        <w:gridCol w:w="1409"/>
      </w:tblGrid>
      <w:tr w:rsidR="003D01C3" w:rsidRPr="004B1EFA" w:rsidTr="004B1EFA">
        <w:trPr>
          <w:jc w:val="center"/>
        </w:trPr>
        <w:tc>
          <w:tcPr>
            <w:tcW w:w="7955" w:type="dxa"/>
            <w:gridSpan w:val="7"/>
            <w:shd w:val="clear" w:color="auto" w:fill="D9D9D9" w:themeFill="background1" w:themeFillShade="D9"/>
          </w:tcPr>
          <w:p w:rsidR="003D01C3" w:rsidRPr="004B1EFA" w:rsidRDefault="003D01C3" w:rsidP="004B1EFA">
            <w:pPr>
              <w:autoSpaceDE w:val="0"/>
              <w:autoSpaceDN w:val="0"/>
              <w:adjustRightInd w:val="0"/>
              <w:jc w:val="center"/>
              <w:rPr>
                <w:spacing w:val="-5"/>
                <w:sz w:val="24"/>
                <w:szCs w:val="24"/>
                <w:highlight w:val="yellow"/>
              </w:rPr>
            </w:pPr>
            <w:r w:rsidRPr="004B1EFA">
              <w:rPr>
                <w:b/>
                <w:spacing w:val="-5"/>
                <w:sz w:val="24"/>
                <w:szCs w:val="24"/>
                <w:highlight w:val="yellow"/>
              </w:rPr>
              <w:t xml:space="preserve">Table </w:t>
            </w:r>
            <w:r w:rsidR="004B1EFA">
              <w:rPr>
                <w:b/>
                <w:spacing w:val="-5"/>
                <w:sz w:val="24"/>
                <w:szCs w:val="24"/>
                <w:highlight w:val="yellow"/>
              </w:rPr>
              <w:t>E.3</w:t>
            </w:r>
            <w:r w:rsidRPr="004B1EFA">
              <w:rPr>
                <w:b/>
                <w:spacing w:val="-5"/>
                <w:sz w:val="24"/>
                <w:szCs w:val="24"/>
                <w:highlight w:val="yellow"/>
              </w:rPr>
              <w:t xml:space="preserve"> Biofilm Indicator</w:t>
            </w:r>
          </w:p>
        </w:tc>
      </w:tr>
      <w:tr w:rsidR="003D01C3" w:rsidRPr="004B1EFA" w:rsidTr="004B1EFA">
        <w:trPr>
          <w:jc w:val="center"/>
        </w:trPr>
        <w:tc>
          <w:tcPr>
            <w:tcW w:w="1809" w:type="dxa"/>
            <w:gridSpan w:val="2"/>
            <w:shd w:val="clear" w:color="auto" w:fill="D9D9D9" w:themeFill="background1" w:themeFillShade="D9"/>
          </w:tcPr>
          <w:p w:rsidR="003D01C3" w:rsidRPr="004B1EFA" w:rsidRDefault="003D01C3" w:rsidP="004B1EFA">
            <w:pPr>
              <w:autoSpaceDE w:val="0"/>
              <w:autoSpaceDN w:val="0"/>
              <w:adjustRightInd w:val="0"/>
              <w:jc w:val="center"/>
              <w:rPr>
                <w:spacing w:val="-5"/>
                <w:sz w:val="24"/>
                <w:szCs w:val="24"/>
                <w:highlight w:val="yellow"/>
              </w:rPr>
            </w:pPr>
            <w:r w:rsidRPr="004B1EFA">
              <w:rPr>
                <w:spacing w:val="-5"/>
                <w:sz w:val="24"/>
                <w:szCs w:val="24"/>
                <w:highlight w:val="yellow"/>
              </w:rPr>
              <w:t>Year –</w:t>
            </w:r>
          </w:p>
        </w:tc>
        <w:tc>
          <w:tcPr>
            <w:tcW w:w="6146" w:type="dxa"/>
            <w:gridSpan w:val="5"/>
            <w:shd w:val="clear" w:color="auto" w:fill="D9D9D9" w:themeFill="background1" w:themeFillShade="D9"/>
          </w:tcPr>
          <w:p w:rsidR="003D01C3" w:rsidRPr="004B1EFA" w:rsidRDefault="003D01C3" w:rsidP="004B1EFA">
            <w:pPr>
              <w:autoSpaceDE w:val="0"/>
              <w:autoSpaceDN w:val="0"/>
              <w:adjustRightInd w:val="0"/>
              <w:jc w:val="center"/>
              <w:rPr>
                <w:spacing w:val="-5"/>
                <w:sz w:val="24"/>
                <w:szCs w:val="24"/>
                <w:highlight w:val="yellow"/>
              </w:rPr>
            </w:pPr>
            <w:r w:rsidRPr="004B1EFA">
              <w:rPr>
                <w:spacing w:val="-5"/>
                <w:sz w:val="24"/>
                <w:szCs w:val="24"/>
                <w:highlight w:val="yellow"/>
              </w:rPr>
              <w:t>Insert the symbol “</w:t>
            </w:r>
            <w:r w:rsidRPr="004B1EFA">
              <w:rPr>
                <w:spacing w:val="-5"/>
                <w:sz w:val="24"/>
                <w:szCs w:val="24"/>
                <w:highlight w:val="yellow"/>
              </w:rPr>
              <w:sym w:font="Wingdings" w:char="F06C"/>
            </w:r>
            <w:r w:rsidRPr="004B1EFA">
              <w:rPr>
                <w:spacing w:val="-5"/>
                <w:sz w:val="24"/>
                <w:szCs w:val="24"/>
                <w:highlight w:val="yellow"/>
              </w:rPr>
              <w:t>”when a biofilm indicator is observed.</w:t>
            </w:r>
          </w:p>
        </w:tc>
      </w:tr>
      <w:tr w:rsidR="003D01C3" w:rsidRPr="004B1EFA" w:rsidTr="004B1EFA">
        <w:trPr>
          <w:jc w:val="center"/>
        </w:trPr>
        <w:tc>
          <w:tcPr>
            <w:tcW w:w="1069" w:type="dxa"/>
            <w:shd w:val="clear" w:color="auto" w:fill="D9D9D9" w:themeFill="background1" w:themeFillShade="D9"/>
          </w:tcPr>
          <w:p w:rsidR="003D01C3" w:rsidRPr="004B1EFA" w:rsidRDefault="003D01C3" w:rsidP="004B1EFA">
            <w:pPr>
              <w:autoSpaceDE w:val="0"/>
              <w:autoSpaceDN w:val="0"/>
              <w:adjustRightInd w:val="0"/>
              <w:jc w:val="center"/>
              <w:rPr>
                <w:spacing w:val="-5"/>
                <w:sz w:val="24"/>
                <w:szCs w:val="24"/>
                <w:highlight w:val="yellow"/>
              </w:rPr>
            </w:pPr>
            <w:r w:rsidRPr="004B1EFA">
              <w:rPr>
                <w:spacing w:val="-5"/>
                <w:sz w:val="24"/>
                <w:szCs w:val="24"/>
                <w:highlight w:val="yellow"/>
              </w:rPr>
              <w:t>Month</w:t>
            </w:r>
          </w:p>
        </w:tc>
        <w:tc>
          <w:tcPr>
            <w:tcW w:w="740" w:type="dxa"/>
            <w:shd w:val="clear" w:color="auto" w:fill="D9D9D9" w:themeFill="background1" w:themeFillShade="D9"/>
          </w:tcPr>
          <w:p w:rsidR="003D01C3" w:rsidRPr="004B1EFA" w:rsidRDefault="003D01C3" w:rsidP="004B1EFA">
            <w:pPr>
              <w:autoSpaceDE w:val="0"/>
              <w:autoSpaceDN w:val="0"/>
              <w:adjustRightInd w:val="0"/>
              <w:jc w:val="center"/>
              <w:rPr>
                <w:spacing w:val="-5"/>
                <w:sz w:val="24"/>
                <w:szCs w:val="24"/>
                <w:highlight w:val="yellow"/>
              </w:rPr>
            </w:pPr>
            <w:r w:rsidRPr="004B1EFA">
              <w:rPr>
                <w:spacing w:val="-5"/>
                <w:sz w:val="24"/>
                <w:szCs w:val="24"/>
                <w:highlight w:val="yellow"/>
              </w:rPr>
              <w:t>TC</w:t>
            </w:r>
          </w:p>
        </w:tc>
        <w:tc>
          <w:tcPr>
            <w:tcW w:w="751" w:type="dxa"/>
            <w:shd w:val="clear" w:color="auto" w:fill="D9D9D9" w:themeFill="background1" w:themeFillShade="D9"/>
          </w:tcPr>
          <w:p w:rsidR="003D01C3" w:rsidRPr="004B1EFA" w:rsidRDefault="003D01C3" w:rsidP="004B1EFA">
            <w:pPr>
              <w:autoSpaceDE w:val="0"/>
              <w:autoSpaceDN w:val="0"/>
              <w:adjustRightInd w:val="0"/>
              <w:jc w:val="center"/>
              <w:rPr>
                <w:spacing w:val="-5"/>
                <w:sz w:val="24"/>
                <w:szCs w:val="24"/>
                <w:highlight w:val="yellow"/>
              </w:rPr>
            </w:pPr>
            <w:r w:rsidRPr="004B1EFA">
              <w:rPr>
                <w:spacing w:val="-5"/>
                <w:sz w:val="24"/>
                <w:szCs w:val="24"/>
                <w:highlight w:val="yellow"/>
              </w:rPr>
              <w:t>Cl</w:t>
            </w:r>
            <w:r w:rsidRPr="004B1EFA">
              <w:rPr>
                <w:spacing w:val="-5"/>
                <w:sz w:val="24"/>
                <w:szCs w:val="24"/>
                <w:highlight w:val="yellow"/>
                <w:vertAlign w:val="subscript"/>
              </w:rPr>
              <w:t>2</w:t>
            </w:r>
          </w:p>
        </w:tc>
        <w:tc>
          <w:tcPr>
            <w:tcW w:w="1299" w:type="dxa"/>
            <w:shd w:val="clear" w:color="auto" w:fill="D9D9D9" w:themeFill="background1" w:themeFillShade="D9"/>
          </w:tcPr>
          <w:p w:rsidR="003D01C3" w:rsidRPr="004B1EFA" w:rsidRDefault="003D01C3" w:rsidP="004B1EFA">
            <w:pPr>
              <w:autoSpaceDE w:val="0"/>
              <w:autoSpaceDN w:val="0"/>
              <w:adjustRightInd w:val="0"/>
              <w:jc w:val="center"/>
              <w:rPr>
                <w:spacing w:val="-5"/>
                <w:sz w:val="24"/>
                <w:szCs w:val="24"/>
                <w:highlight w:val="yellow"/>
              </w:rPr>
            </w:pPr>
            <w:r w:rsidRPr="004B1EFA">
              <w:rPr>
                <w:spacing w:val="-5"/>
                <w:sz w:val="24"/>
                <w:szCs w:val="24"/>
                <w:highlight w:val="yellow"/>
              </w:rPr>
              <w:t>Taste/Odor</w:t>
            </w:r>
          </w:p>
        </w:tc>
        <w:tc>
          <w:tcPr>
            <w:tcW w:w="1499" w:type="dxa"/>
            <w:shd w:val="clear" w:color="auto" w:fill="D9D9D9" w:themeFill="background1" w:themeFillShade="D9"/>
          </w:tcPr>
          <w:p w:rsidR="003D01C3" w:rsidRPr="004B1EFA" w:rsidRDefault="003D01C3" w:rsidP="004B1EFA">
            <w:pPr>
              <w:autoSpaceDE w:val="0"/>
              <w:autoSpaceDN w:val="0"/>
              <w:adjustRightInd w:val="0"/>
              <w:jc w:val="center"/>
              <w:rPr>
                <w:spacing w:val="-5"/>
                <w:sz w:val="24"/>
                <w:szCs w:val="24"/>
                <w:highlight w:val="yellow"/>
              </w:rPr>
            </w:pPr>
            <w:r w:rsidRPr="004B1EFA">
              <w:rPr>
                <w:spacing w:val="-5"/>
                <w:sz w:val="24"/>
                <w:szCs w:val="24"/>
                <w:highlight w:val="yellow"/>
              </w:rPr>
              <w:t>Color</w:t>
            </w:r>
          </w:p>
        </w:tc>
        <w:tc>
          <w:tcPr>
            <w:tcW w:w="1188" w:type="dxa"/>
            <w:shd w:val="clear" w:color="auto" w:fill="D9D9D9" w:themeFill="background1" w:themeFillShade="D9"/>
          </w:tcPr>
          <w:p w:rsidR="003D01C3" w:rsidRPr="004B1EFA" w:rsidRDefault="003D01C3" w:rsidP="004B1EFA">
            <w:pPr>
              <w:autoSpaceDE w:val="0"/>
              <w:autoSpaceDN w:val="0"/>
              <w:adjustRightInd w:val="0"/>
              <w:jc w:val="center"/>
              <w:rPr>
                <w:spacing w:val="-5"/>
                <w:sz w:val="24"/>
                <w:szCs w:val="24"/>
                <w:highlight w:val="yellow"/>
              </w:rPr>
            </w:pPr>
            <w:r w:rsidRPr="004B1EFA">
              <w:rPr>
                <w:spacing w:val="-5"/>
                <w:sz w:val="24"/>
                <w:szCs w:val="24"/>
                <w:highlight w:val="yellow"/>
              </w:rPr>
              <w:t>Particulate</w:t>
            </w:r>
          </w:p>
        </w:tc>
        <w:tc>
          <w:tcPr>
            <w:tcW w:w="1409" w:type="dxa"/>
            <w:shd w:val="clear" w:color="auto" w:fill="D9D9D9" w:themeFill="background1" w:themeFillShade="D9"/>
          </w:tcPr>
          <w:p w:rsidR="003D01C3" w:rsidRPr="004B1EFA" w:rsidRDefault="003D01C3" w:rsidP="004B1EFA">
            <w:pPr>
              <w:autoSpaceDE w:val="0"/>
              <w:autoSpaceDN w:val="0"/>
              <w:adjustRightInd w:val="0"/>
              <w:jc w:val="center"/>
              <w:rPr>
                <w:spacing w:val="-5"/>
                <w:sz w:val="24"/>
                <w:szCs w:val="24"/>
                <w:highlight w:val="yellow"/>
              </w:rPr>
            </w:pPr>
            <w:r w:rsidRPr="004B1EFA">
              <w:rPr>
                <w:spacing w:val="-5"/>
                <w:sz w:val="24"/>
                <w:szCs w:val="24"/>
                <w:highlight w:val="yellow"/>
              </w:rPr>
              <w:t>Action</w:t>
            </w:r>
          </w:p>
        </w:tc>
      </w:tr>
      <w:tr w:rsidR="003D01C3" w:rsidRPr="004B1EFA" w:rsidTr="004B1EFA">
        <w:trPr>
          <w:jc w:val="center"/>
        </w:trPr>
        <w:tc>
          <w:tcPr>
            <w:tcW w:w="1069" w:type="dxa"/>
          </w:tcPr>
          <w:p w:rsidR="003D01C3" w:rsidRPr="004B1EFA" w:rsidRDefault="003D01C3" w:rsidP="003D01C3">
            <w:pPr>
              <w:autoSpaceDE w:val="0"/>
              <w:autoSpaceDN w:val="0"/>
              <w:adjustRightInd w:val="0"/>
              <w:rPr>
                <w:spacing w:val="-5"/>
                <w:sz w:val="24"/>
                <w:szCs w:val="24"/>
                <w:highlight w:val="yellow"/>
              </w:rPr>
            </w:pPr>
            <w:r w:rsidRPr="004B1EFA">
              <w:rPr>
                <w:spacing w:val="-5"/>
                <w:sz w:val="24"/>
                <w:szCs w:val="24"/>
                <w:highlight w:val="yellow"/>
              </w:rPr>
              <w:t>Jan</w:t>
            </w:r>
          </w:p>
        </w:tc>
        <w:tc>
          <w:tcPr>
            <w:tcW w:w="740" w:type="dxa"/>
          </w:tcPr>
          <w:p w:rsidR="003D01C3" w:rsidRPr="004B1EFA" w:rsidRDefault="003D01C3" w:rsidP="003D01C3">
            <w:pPr>
              <w:autoSpaceDE w:val="0"/>
              <w:autoSpaceDN w:val="0"/>
              <w:adjustRightInd w:val="0"/>
              <w:rPr>
                <w:spacing w:val="-5"/>
                <w:sz w:val="24"/>
                <w:szCs w:val="24"/>
                <w:highlight w:val="yellow"/>
              </w:rPr>
            </w:pPr>
          </w:p>
        </w:tc>
        <w:tc>
          <w:tcPr>
            <w:tcW w:w="751" w:type="dxa"/>
          </w:tcPr>
          <w:p w:rsidR="003D01C3" w:rsidRPr="004B1EFA" w:rsidRDefault="003D01C3" w:rsidP="003D01C3">
            <w:pPr>
              <w:autoSpaceDE w:val="0"/>
              <w:autoSpaceDN w:val="0"/>
              <w:adjustRightInd w:val="0"/>
              <w:rPr>
                <w:spacing w:val="-5"/>
                <w:sz w:val="24"/>
                <w:szCs w:val="24"/>
                <w:highlight w:val="yellow"/>
              </w:rPr>
            </w:pPr>
          </w:p>
        </w:tc>
        <w:tc>
          <w:tcPr>
            <w:tcW w:w="1299" w:type="dxa"/>
          </w:tcPr>
          <w:p w:rsidR="003D01C3" w:rsidRPr="004B1EFA" w:rsidRDefault="003D01C3" w:rsidP="003D01C3">
            <w:pPr>
              <w:autoSpaceDE w:val="0"/>
              <w:autoSpaceDN w:val="0"/>
              <w:adjustRightInd w:val="0"/>
              <w:rPr>
                <w:spacing w:val="-5"/>
                <w:sz w:val="24"/>
                <w:szCs w:val="24"/>
                <w:highlight w:val="yellow"/>
              </w:rPr>
            </w:pPr>
          </w:p>
        </w:tc>
        <w:tc>
          <w:tcPr>
            <w:tcW w:w="1499" w:type="dxa"/>
          </w:tcPr>
          <w:p w:rsidR="003D01C3" w:rsidRPr="004B1EFA" w:rsidRDefault="003D01C3" w:rsidP="003D01C3">
            <w:pPr>
              <w:autoSpaceDE w:val="0"/>
              <w:autoSpaceDN w:val="0"/>
              <w:adjustRightInd w:val="0"/>
              <w:rPr>
                <w:spacing w:val="-5"/>
                <w:sz w:val="24"/>
                <w:szCs w:val="24"/>
                <w:highlight w:val="yellow"/>
              </w:rPr>
            </w:pPr>
          </w:p>
        </w:tc>
        <w:tc>
          <w:tcPr>
            <w:tcW w:w="1188" w:type="dxa"/>
          </w:tcPr>
          <w:p w:rsidR="003D01C3" w:rsidRPr="004B1EFA" w:rsidRDefault="003D01C3" w:rsidP="003D01C3">
            <w:pPr>
              <w:autoSpaceDE w:val="0"/>
              <w:autoSpaceDN w:val="0"/>
              <w:adjustRightInd w:val="0"/>
              <w:rPr>
                <w:spacing w:val="-5"/>
                <w:sz w:val="24"/>
                <w:szCs w:val="24"/>
                <w:highlight w:val="yellow"/>
              </w:rPr>
            </w:pPr>
          </w:p>
        </w:tc>
        <w:tc>
          <w:tcPr>
            <w:tcW w:w="1409" w:type="dxa"/>
          </w:tcPr>
          <w:p w:rsidR="003D01C3" w:rsidRPr="004B1EFA" w:rsidRDefault="003D01C3" w:rsidP="003D01C3">
            <w:pPr>
              <w:autoSpaceDE w:val="0"/>
              <w:autoSpaceDN w:val="0"/>
              <w:adjustRightInd w:val="0"/>
              <w:rPr>
                <w:spacing w:val="-5"/>
                <w:sz w:val="24"/>
                <w:szCs w:val="24"/>
                <w:highlight w:val="yellow"/>
              </w:rPr>
            </w:pPr>
          </w:p>
        </w:tc>
      </w:tr>
      <w:tr w:rsidR="003D01C3" w:rsidRPr="004B1EFA" w:rsidTr="004B1EFA">
        <w:trPr>
          <w:jc w:val="center"/>
        </w:trPr>
        <w:tc>
          <w:tcPr>
            <w:tcW w:w="1069" w:type="dxa"/>
          </w:tcPr>
          <w:p w:rsidR="003D01C3" w:rsidRPr="004B1EFA" w:rsidRDefault="003D01C3" w:rsidP="003D01C3">
            <w:pPr>
              <w:autoSpaceDE w:val="0"/>
              <w:autoSpaceDN w:val="0"/>
              <w:adjustRightInd w:val="0"/>
              <w:rPr>
                <w:spacing w:val="-5"/>
                <w:sz w:val="24"/>
                <w:szCs w:val="24"/>
                <w:highlight w:val="yellow"/>
              </w:rPr>
            </w:pPr>
            <w:r w:rsidRPr="004B1EFA">
              <w:rPr>
                <w:spacing w:val="-5"/>
                <w:sz w:val="24"/>
                <w:szCs w:val="24"/>
                <w:highlight w:val="yellow"/>
              </w:rPr>
              <w:t>Feb</w:t>
            </w:r>
          </w:p>
        </w:tc>
        <w:tc>
          <w:tcPr>
            <w:tcW w:w="740" w:type="dxa"/>
          </w:tcPr>
          <w:p w:rsidR="003D01C3" w:rsidRPr="004B1EFA" w:rsidRDefault="003D01C3" w:rsidP="003D01C3">
            <w:pPr>
              <w:autoSpaceDE w:val="0"/>
              <w:autoSpaceDN w:val="0"/>
              <w:adjustRightInd w:val="0"/>
              <w:rPr>
                <w:spacing w:val="-5"/>
                <w:sz w:val="24"/>
                <w:szCs w:val="24"/>
                <w:highlight w:val="yellow"/>
              </w:rPr>
            </w:pPr>
          </w:p>
        </w:tc>
        <w:tc>
          <w:tcPr>
            <w:tcW w:w="751" w:type="dxa"/>
          </w:tcPr>
          <w:p w:rsidR="003D01C3" w:rsidRPr="004B1EFA" w:rsidRDefault="003D01C3" w:rsidP="003D01C3">
            <w:pPr>
              <w:autoSpaceDE w:val="0"/>
              <w:autoSpaceDN w:val="0"/>
              <w:adjustRightInd w:val="0"/>
              <w:rPr>
                <w:spacing w:val="-5"/>
                <w:sz w:val="24"/>
                <w:szCs w:val="24"/>
                <w:highlight w:val="yellow"/>
              </w:rPr>
            </w:pPr>
          </w:p>
        </w:tc>
        <w:tc>
          <w:tcPr>
            <w:tcW w:w="1299" w:type="dxa"/>
          </w:tcPr>
          <w:p w:rsidR="003D01C3" w:rsidRPr="004B1EFA" w:rsidRDefault="003D01C3" w:rsidP="003D01C3">
            <w:pPr>
              <w:autoSpaceDE w:val="0"/>
              <w:autoSpaceDN w:val="0"/>
              <w:adjustRightInd w:val="0"/>
              <w:rPr>
                <w:spacing w:val="-5"/>
                <w:sz w:val="24"/>
                <w:szCs w:val="24"/>
                <w:highlight w:val="yellow"/>
              </w:rPr>
            </w:pPr>
          </w:p>
        </w:tc>
        <w:tc>
          <w:tcPr>
            <w:tcW w:w="1499" w:type="dxa"/>
          </w:tcPr>
          <w:p w:rsidR="003D01C3" w:rsidRPr="004B1EFA" w:rsidRDefault="003D01C3" w:rsidP="003D01C3">
            <w:pPr>
              <w:autoSpaceDE w:val="0"/>
              <w:autoSpaceDN w:val="0"/>
              <w:adjustRightInd w:val="0"/>
              <w:rPr>
                <w:spacing w:val="-5"/>
                <w:sz w:val="24"/>
                <w:szCs w:val="24"/>
                <w:highlight w:val="yellow"/>
              </w:rPr>
            </w:pPr>
          </w:p>
        </w:tc>
        <w:tc>
          <w:tcPr>
            <w:tcW w:w="1188" w:type="dxa"/>
          </w:tcPr>
          <w:p w:rsidR="003D01C3" w:rsidRPr="004B1EFA" w:rsidRDefault="003D01C3" w:rsidP="003D01C3">
            <w:pPr>
              <w:autoSpaceDE w:val="0"/>
              <w:autoSpaceDN w:val="0"/>
              <w:adjustRightInd w:val="0"/>
              <w:rPr>
                <w:spacing w:val="-5"/>
                <w:sz w:val="24"/>
                <w:szCs w:val="24"/>
                <w:highlight w:val="yellow"/>
              </w:rPr>
            </w:pPr>
          </w:p>
        </w:tc>
        <w:tc>
          <w:tcPr>
            <w:tcW w:w="1409" w:type="dxa"/>
          </w:tcPr>
          <w:p w:rsidR="003D01C3" w:rsidRPr="004B1EFA" w:rsidRDefault="003D01C3" w:rsidP="003D01C3">
            <w:pPr>
              <w:autoSpaceDE w:val="0"/>
              <w:autoSpaceDN w:val="0"/>
              <w:adjustRightInd w:val="0"/>
              <w:rPr>
                <w:spacing w:val="-5"/>
                <w:sz w:val="24"/>
                <w:szCs w:val="24"/>
                <w:highlight w:val="yellow"/>
              </w:rPr>
            </w:pPr>
          </w:p>
        </w:tc>
      </w:tr>
      <w:tr w:rsidR="003D01C3" w:rsidRPr="004B1EFA" w:rsidTr="004B1EFA">
        <w:trPr>
          <w:jc w:val="center"/>
        </w:trPr>
        <w:tc>
          <w:tcPr>
            <w:tcW w:w="1069" w:type="dxa"/>
          </w:tcPr>
          <w:p w:rsidR="003D01C3" w:rsidRPr="004B1EFA" w:rsidRDefault="003D01C3" w:rsidP="003D01C3">
            <w:pPr>
              <w:autoSpaceDE w:val="0"/>
              <w:autoSpaceDN w:val="0"/>
              <w:adjustRightInd w:val="0"/>
              <w:rPr>
                <w:spacing w:val="-5"/>
                <w:sz w:val="24"/>
                <w:szCs w:val="24"/>
                <w:highlight w:val="yellow"/>
              </w:rPr>
            </w:pPr>
            <w:r w:rsidRPr="004B1EFA">
              <w:rPr>
                <w:spacing w:val="-5"/>
                <w:sz w:val="24"/>
                <w:szCs w:val="24"/>
                <w:highlight w:val="yellow"/>
              </w:rPr>
              <w:t>Mar</w:t>
            </w:r>
          </w:p>
        </w:tc>
        <w:tc>
          <w:tcPr>
            <w:tcW w:w="740" w:type="dxa"/>
          </w:tcPr>
          <w:p w:rsidR="003D01C3" w:rsidRPr="004B1EFA" w:rsidRDefault="003D01C3" w:rsidP="003D01C3">
            <w:pPr>
              <w:autoSpaceDE w:val="0"/>
              <w:autoSpaceDN w:val="0"/>
              <w:adjustRightInd w:val="0"/>
              <w:rPr>
                <w:spacing w:val="-5"/>
                <w:sz w:val="24"/>
                <w:szCs w:val="24"/>
                <w:highlight w:val="yellow"/>
              </w:rPr>
            </w:pPr>
          </w:p>
        </w:tc>
        <w:tc>
          <w:tcPr>
            <w:tcW w:w="751" w:type="dxa"/>
          </w:tcPr>
          <w:p w:rsidR="003D01C3" w:rsidRPr="004B1EFA" w:rsidRDefault="003D01C3" w:rsidP="003D01C3">
            <w:pPr>
              <w:autoSpaceDE w:val="0"/>
              <w:autoSpaceDN w:val="0"/>
              <w:adjustRightInd w:val="0"/>
              <w:rPr>
                <w:spacing w:val="-5"/>
                <w:sz w:val="24"/>
                <w:szCs w:val="24"/>
                <w:highlight w:val="yellow"/>
              </w:rPr>
            </w:pPr>
          </w:p>
        </w:tc>
        <w:tc>
          <w:tcPr>
            <w:tcW w:w="1299" w:type="dxa"/>
          </w:tcPr>
          <w:p w:rsidR="003D01C3" w:rsidRPr="004B1EFA" w:rsidRDefault="003D01C3" w:rsidP="003D01C3">
            <w:pPr>
              <w:autoSpaceDE w:val="0"/>
              <w:autoSpaceDN w:val="0"/>
              <w:adjustRightInd w:val="0"/>
              <w:rPr>
                <w:spacing w:val="-5"/>
                <w:sz w:val="24"/>
                <w:szCs w:val="24"/>
                <w:highlight w:val="yellow"/>
              </w:rPr>
            </w:pPr>
          </w:p>
        </w:tc>
        <w:tc>
          <w:tcPr>
            <w:tcW w:w="1499" w:type="dxa"/>
          </w:tcPr>
          <w:p w:rsidR="003D01C3" w:rsidRPr="004B1EFA" w:rsidRDefault="003D01C3" w:rsidP="003D01C3">
            <w:pPr>
              <w:autoSpaceDE w:val="0"/>
              <w:autoSpaceDN w:val="0"/>
              <w:adjustRightInd w:val="0"/>
              <w:rPr>
                <w:spacing w:val="-5"/>
                <w:sz w:val="24"/>
                <w:szCs w:val="24"/>
                <w:highlight w:val="yellow"/>
              </w:rPr>
            </w:pPr>
          </w:p>
        </w:tc>
        <w:tc>
          <w:tcPr>
            <w:tcW w:w="1188" w:type="dxa"/>
          </w:tcPr>
          <w:p w:rsidR="003D01C3" w:rsidRPr="004B1EFA" w:rsidRDefault="003D01C3" w:rsidP="003D01C3">
            <w:pPr>
              <w:autoSpaceDE w:val="0"/>
              <w:autoSpaceDN w:val="0"/>
              <w:adjustRightInd w:val="0"/>
              <w:rPr>
                <w:spacing w:val="-5"/>
                <w:sz w:val="24"/>
                <w:szCs w:val="24"/>
                <w:highlight w:val="yellow"/>
              </w:rPr>
            </w:pPr>
          </w:p>
        </w:tc>
        <w:tc>
          <w:tcPr>
            <w:tcW w:w="1409" w:type="dxa"/>
          </w:tcPr>
          <w:p w:rsidR="003D01C3" w:rsidRPr="004B1EFA" w:rsidRDefault="003D01C3" w:rsidP="003D01C3">
            <w:pPr>
              <w:autoSpaceDE w:val="0"/>
              <w:autoSpaceDN w:val="0"/>
              <w:adjustRightInd w:val="0"/>
              <w:rPr>
                <w:spacing w:val="-5"/>
                <w:sz w:val="24"/>
                <w:szCs w:val="24"/>
                <w:highlight w:val="yellow"/>
              </w:rPr>
            </w:pPr>
          </w:p>
        </w:tc>
      </w:tr>
      <w:tr w:rsidR="003D01C3" w:rsidRPr="004B1EFA" w:rsidTr="004B1EFA">
        <w:trPr>
          <w:jc w:val="center"/>
        </w:trPr>
        <w:tc>
          <w:tcPr>
            <w:tcW w:w="1069" w:type="dxa"/>
          </w:tcPr>
          <w:p w:rsidR="003D01C3" w:rsidRPr="004B1EFA" w:rsidRDefault="003D01C3" w:rsidP="003D01C3">
            <w:pPr>
              <w:autoSpaceDE w:val="0"/>
              <w:autoSpaceDN w:val="0"/>
              <w:adjustRightInd w:val="0"/>
              <w:rPr>
                <w:spacing w:val="-5"/>
                <w:sz w:val="24"/>
                <w:szCs w:val="24"/>
                <w:highlight w:val="yellow"/>
              </w:rPr>
            </w:pPr>
            <w:r w:rsidRPr="004B1EFA">
              <w:rPr>
                <w:spacing w:val="-5"/>
                <w:sz w:val="24"/>
                <w:szCs w:val="24"/>
                <w:highlight w:val="yellow"/>
              </w:rPr>
              <w:t>Apr</w:t>
            </w:r>
          </w:p>
        </w:tc>
        <w:tc>
          <w:tcPr>
            <w:tcW w:w="740" w:type="dxa"/>
          </w:tcPr>
          <w:p w:rsidR="003D01C3" w:rsidRPr="004B1EFA" w:rsidRDefault="003D01C3" w:rsidP="003D01C3">
            <w:pPr>
              <w:autoSpaceDE w:val="0"/>
              <w:autoSpaceDN w:val="0"/>
              <w:adjustRightInd w:val="0"/>
              <w:rPr>
                <w:spacing w:val="-5"/>
                <w:sz w:val="24"/>
                <w:szCs w:val="24"/>
                <w:highlight w:val="yellow"/>
              </w:rPr>
            </w:pPr>
          </w:p>
        </w:tc>
        <w:tc>
          <w:tcPr>
            <w:tcW w:w="751" w:type="dxa"/>
          </w:tcPr>
          <w:p w:rsidR="003D01C3" w:rsidRPr="004B1EFA" w:rsidRDefault="003D01C3" w:rsidP="003D01C3">
            <w:pPr>
              <w:autoSpaceDE w:val="0"/>
              <w:autoSpaceDN w:val="0"/>
              <w:adjustRightInd w:val="0"/>
              <w:rPr>
                <w:spacing w:val="-5"/>
                <w:sz w:val="24"/>
                <w:szCs w:val="24"/>
                <w:highlight w:val="yellow"/>
              </w:rPr>
            </w:pPr>
          </w:p>
        </w:tc>
        <w:tc>
          <w:tcPr>
            <w:tcW w:w="1299" w:type="dxa"/>
          </w:tcPr>
          <w:p w:rsidR="003D01C3" w:rsidRPr="004B1EFA" w:rsidRDefault="003D01C3" w:rsidP="003D01C3">
            <w:pPr>
              <w:autoSpaceDE w:val="0"/>
              <w:autoSpaceDN w:val="0"/>
              <w:adjustRightInd w:val="0"/>
              <w:rPr>
                <w:spacing w:val="-5"/>
                <w:sz w:val="24"/>
                <w:szCs w:val="24"/>
                <w:highlight w:val="yellow"/>
              </w:rPr>
            </w:pPr>
          </w:p>
        </w:tc>
        <w:tc>
          <w:tcPr>
            <w:tcW w:w="1499" w:type="dxa"/>
          </w:tcPr>
          <w:p w:rsidR="003D01C3" w:rsidRPr="004B1EFA" w:rsidRDefault="003D01C3" w:rsidP="003D01C3">
            <w:pPr>
              <w:autoSpaceDE w:val="0"/>
              <w:autoSpaceDN w:val="0"/>
              <w:adjustRightInd w:val="0"/>
              <w:rPr>
                <w:spacing w:val="-5"/>
                <w:sz w:val="24"/>
                <w:szCs w:val="24"/>
                <w:highlight w:val="yellow"/>
              </w:rPr>
            </w:pPr>
          </w:p>
        </w:tc>
        <w:tc>
          <w:tcPr>
            <w:tcW w:w="1188" w:type="dxa"/>
          </w:tcPr>
          <w:p w:rsidR="003D01C3" w:rsidRPr="004B1EFA" w:rsidRDefault="003D01C3" w:rsidP="003D01C3">
            <w:pPr>
              <w:autoSpaceDE w:val="0"/>
              <w:autoSpaceDN w:val="0"/>
              <w:adjustRightInd w:val="0"/>
              <w:rPr>
                <w:spacing w:val="-5"/>
                <w:sz w:val="24"/>
                <w:szCs w:val="24"/>
                <w:highlight w:val="yellow"/>
              </w:rPr>
            </w:pPr>
          </w:p>
        </w:tc>
        <w:tc>
          <w:tcPr>
            <w:tcW w:w="1409" w:type="dxa"/>
          </w:tcPr>
          <w:p w:rsidR="003D01C3" w:rsidRPr="004B1EFA" w:rsidRDefault="003D01C3" w:rsidP="003D01C3">
            <w:pPr>
              <w:autoSpaceDE w:val="0"/>
              <w:autoSpaceDN w:val="0"/>
              <w:adjustRightInd w:val="0"/>
              <w:rPr>
                <w:spacing w:val="-5"/>
                <w:sz w:val="24"/>
                <w:szCs w:val="24"/>
                <w:highlight w:val="yellow"/>
              </w:rPr>
            </w:pPr>
          </w:p>
        </w:tc>
      </w:tr>
      <w:tr w:rsidR="003D01C3" w:rsidRPr="004B1EFA" w:rsidTr="004B1EFA">
        <w:trPr>
          <w:jc w:val="center"/>
        </w:trPr>
        <w:tc>
          <w:tcPr>
            <w:tcW w:w="1069" w:type="dxa"/>
          </w:tcPr>
          <w:p w:rsidR="003D01C3" w:rsidRPr="004B1EFA" w:rsidRDefault="003D01C3" w:rsidP="003D01C3">
            <w:pPr>
              <w:autoSpaceDE w:val="0"/>
              <w:autoSpaceDN w:val="0"/>
              <w:adjustRightInd w:val="0"/>
              <w:rPr>
                <w:spacing w:val="-5"/>
                <w:sz w:val="24"/>
                <w:szCs w:val="24"/>
                <w:highlight w:val="yellow"/>
              </w:rPr>
            </w:pPr>
            <w:r w:rsidRPr="004B1EFA">
              <w:rPr>
                <w:spacing w:val="-5"/>
                <w:sz w:val="24"/>
                <w:szCs w:val="24"/>
                <w:highlight w:val="yellow"/>
              </w:rPr>
              <w:t>May</w:t>
            </w:r>
          </w:p>
        </w:tc>
        <w:tc>
          <w:tcPr>
            <w:tcW w:w="740" w:type="dxa"/>
          </w:tcPr>
          <w:p w:rsidR="003D01C3" w:rsidRPr="004B1EFA" w:rsidRDefault="003D01C3" w:rsidP="003D01C3">
            <w:pPr>
              <w:autoSpaceDE w:val="0"/>
              <w:autoSpaceDN w:val="0"/>
              <w:adjustRightInd w:val="0"/>
              <w:rPr>
                <w:spacing w:val="-5"/>
                <w:sz w:val="24"/>
                <w:szCs w:val="24"/>
                <w:highlight w:val="yellow"/>
              </w:rPr>
            </w:pPr>
          </w:p>
        </w:tc>
        <w:tc>
          <w:tcPr>
            <w:tcW w:w="751" w:type="dxa"/>
          </w:tcPr>
          <w:p w:rsidR="003D01C3" w:rsidRPr="004B1EFA" w:rsidRDefault="003D01C3" w:rsidP="003D01C3">
            <w:pPr>
              <w:autoSpaceDE w:val="0"/>
              <w:autoSpaceDN w:val="0"/>
              <w:adjustRightInd w:val="0"/>
              <w:rPr>
                <w:spacing w:val="-5"/>
                <w:sz w:val="24"/>
                <w:szCs w:val="24"/>
                <w:highlight w:val="yellow"/>
              </w:rPr>
            </w:pPr>
          </w:p>
        </w:tc>
        <w:tc>
          <w:tcPr>
            <w:tcW w:w="1299" w:type="dxa"/>
          </w:tcPr>
          <w:p w:rsidR="003D01C3" w:rsidRPr="004B1EFA" w:rsidRDefault="003D01C3" w:rsidP="003D01C3">
            <w:pPr>
              <w:autoSpaceDE w:val="0"/>
              <w:autoSpaceDN w:val="0"/>
              <w:adjustRightInd w:val="0"/>
              <w:rPr>
                <w:spacing w:val="-5"/>
                <w:sz w:val="24"/>
                <w:szCs w:val="24"/>
                <w:highlight w:val="yellow"/>
              </w:rPr>
            </w:pPr>
          </w:p>
        </w:tc>
        <w:tc>
          <w:tcPr>
            <w:tcW w:w="1499" w:type="dxa"/>
          </w:tcPr>
          <w:p w:rsidR="003D01C3" w:rsidRPr="004B1EFA" w:rsidRDefault="003D01C3" w:rsidP="003D01C3">
            <w:pPr>
              <w:autoSpaceDE w:val="0"/>
              <w:autoSpaceDN w:val="0"/>
              <w:adjustRightInd w:val="0"/>
              <w:rPr>
                <w:spacing w:val="-5"/>
                <w:sz w:val="24"/>
                <w:szCs w:val="24"/>
                <w:highlight w:val="yellow"/>
              </w:rPr>
            </w:pPr>
          </w:p>
        </w:tc>
        <w:tc>
          <w:tcPr>
            <w:tcW w:w="1188" w:type="dxa"/>
          </w:tcPr>
          <w:p w:rsidR="003D01C3" w:rsidRPr="004B1EFA" w:rsidRDefault="003D01C3" w:rsidP="003D01C3">
            <w:pPr>
              <w:autoSpaceDE w:val="0"/>
              <w:autoSpaceDN w:val="0"/>
              <w:adjustRightInd w:val="0"/>
              <w:rPr>
                <w:spacing w:val="-5"/>
                <w:sz w:val="24"/>
                <w:szCs w:val="24"/>
                <w:highlight w:val="yellow"/>
              </w:rPr>
            </w:pPr>
          </w:p>
        </w:tc>
        <w:tc>
          <w:tcPr>
            <w:tcW w:w="1409" w:type="dxa"/>
          </w:tcPr>
          <w:p w:rsidR="003D01C3" w:rsidRPr="004B1EFA" w:rsidRDefault="003D01C3" w:rsidP="003D01C3">
            <w:pPr>
              <w:autoSpaceDE w:val="0"/>
              <w:autoSpaceDN w:val="0"/>
              <w:adjustRightInd w:val="0"/>
              <w:rPr>
                <w:spacing w:val="-5"/>
                <w:sz w:val="24"/>
                <w:szCs w:val="24"/>
                <w:highlight w:val="yellow"/>
              </w:rPr>
            </w:pPr>
          </w:p>
        </w:tc>
      </w:tr>
      <w:tr w:rsidR="003D01C3" w:rsidRPr="004B1EFA" w:rsidTr="004B1EFA">
        <w:trPr>
          <w:jc w:val="center"/>
        </w:trPr>
        <w:tc>
          <w:tcPr>
            <w:tcW w:w="1069" w:type="dxa"/>
          </w:tcPr>
          <w:p w:rsidR="003D01C3" w:rsidRPr="004B1EFA" w:rsidRDefault="003D01C3" w:rsidP="003D01C3">
            <w:pPr>
              <w:autoSpaceDE w:val="0"/>
              <w:autoSpaceDN w:val="0"/>
              <w:adjustRightInd w:val="0"/>
              <w:rPr>
                <w:spacing w:val="-5"/>
                <w:sz w:val="24"/>
                <w:szCs w:val="24"/>
                <w:highlight w:val="yellow"/>
              </w:rPr>
            </w:pPr>
            <w:r w:rsidRPr="004B1EFA">
              <w:rPr>
                <w:spacing w:val="-5"/>
                <w:sz w:val="24"/>
                <w:szCs w:val="24"/>
                <w:highlight w:val="yellow"/>
              </w:rPr>
              <w:t>Jun</w:t>
            </w:r>
          </w:p>
        </w:tc>
        <w:tc>
          <w:tcPr>
            <w:tcW w:w="740" w:type="dxa"/>
          </w:tcPr>
          <w:p w:rsidR="003D01C3" w:rsidRPr="004B1EFA" w:rsidRDefault="003D01C3" w:rsidP="003D01C3">
            <w:pPr>
              <w:autoSpaceDE w:val="0"/>
              <w:autoSpaceDN w:val="0"/>
              <w:adjustRightInd w:val="0"/>
              <w:rPr>
                <w:spacing w:val="-5"/>
                <w:sz w:val="24"/>
                <w:szCs w:val="24"/>
                <w:highlight w:val="yellow"/>
              </w:rPr>
            </w:pPr>
          </w:p>
        </w:tc>
        <w:tc>
          <w:tcPr>
            <w:tcW w:w="751" w:type="dxa"/>
          </w:tcPr>
          <w:p w:rsidR="003D01C3" w:rsidRPr="004B1EFA" w:rsidRDefault="003D01C3" w:rsidP="003D01C3">
            <w:pPr>
              <w:autoSpaceDE w:val="0"/>
              <w:autoSpaceDN w:val="0"/>
              <w:adjustRightInd w:val="0"/>
              <w:rPr>
                <w:spacing w:val="-5"/>
                <w:sz w:val="24"/>
                <w:szCs w:val="24"/>
                <w:highlight w:val="yellow"/>
              </w:rPr>
            </w:pPr>
          </w:p>
        </w:tc>
        <w:tc>
          <w:tcPr>
            <w:tcW w:w="1299" w:type="dxa"/>
          </w:tcPr>
          <w:p w:rsidR="003D01C3" w:rsidRPr="004B1EFA" w:rsidRDefault="003D01C3" w:rsidP="003D01C3">
            <w:pPr>
              <w:autoSpaceDE w:val="0"/>
              <w:autoSpaceDN w:val="0"/>
              <w:adjustRightInd w:val="0"/>
              <w:rPr>
                <w:spacing w:val="-5"/>
                <w:sz w:val="24"/>
                <w:szCs w:val="24"/>
                <w:highlight w:val="yellow"/>
              </w:rPr>
            </w:pPr>
          </w:p>
        </w:tc>
        <w:tc>
          <w:tcPr>
            <w:tcW w:w="1499" w:type="dxa"/>
          </w:tcPr>
          <w:p w:rsidR="003D01C3" w:rsidRPr="004B1EFA" w:rsidRDefault="003D01C3" w:rsidP="003D01C3">
            <w:pPr>
              <w:autoSpaceDE w:val="0"/>
              <w:autoSpaceDN w:val="0"/>
              <w:adjustRightInd w:val="0"/>
              <w:rPr>
                <w:spacing w:val="-5"/>
                <w:sz w:val="24"/>
                <w:szCs w:val="24"/>
                <w:highlight w:val="yellow"/>
              </w:rPr>
            </w:pPr>
          </w:p>
        </w:tc>
        <w:tc>
          <w:tcPr>
            <w:tcW w:w="1188" w:type="dxa"/>
          </w:tcPr>
          <w:p w:rsidR="003D01C3" w:rsidRPr="004B1EFA" w:rsidRDefault="003D01C3" w:rsidP="003D01C3">
            <w:pPr>
              <w:autoSpaceDE w:val="0"/>
              <w:autoSpaceDN w:val="0"/>
              <w:adjustRightInd w:val="0"/>
              <w:rPr>
                <w:spacing w:val="-5"/>
                <w:sz w:val="24"/>
                <w:szCs w:val="24"/>
                <w:highlight w:val="yellow"/>
              </w:rPr>
            </w:pPr>
          </w:p>
        </w:tc>
        <w:tc>
          <w:tcPr>
            <w:tcW w:w="1409" w:type="dxa"/>
          </w:tcPr>
          <w:p w:rsidR="003D01C3" w:rsidRPr="004B1EFA" w:rsidRDefault="003D01C3" w:rsidP="003D01C3">
            <w:pPr>
              <w:autoSpaceDE w:val="0"/>
              <w:autoSpaceDN w:val="0"/>
              <w:adjustRightInd w:val="0"/>
              <w:rPr>
                <w:spacing w:val="-5"/>
                <w:sz w:val="24"/>
                <w:szCs w:val="24"/>
                <w:highlight w:val="yellow"/>
              </w:rPr>
            </w:pPr>
          </w:p>
        </w:tc>
      </w:tr>
      <w:tr w:rsidR="003D01C3" w:rsidRPr="004B1EFA" w:rsidTr="004B1EFA">
        <w:trPr>
          <w:jc w:val="center"/>
        </w:trPr>
        <w:tc>
          <w:tcPr>
            <w:tcW w:w="1069" w:type="dxa"/>
          </w:tcPr>
          <w:p w:rsidR="003D01C3" w:rsidRPr="004B1EFA" w:rsidRDefault="003D01C3" w:rsidP="003D01C3">
            <w:pPr>
              <w:autoSpaceDE w:val="0"/>
              <w:autoSpaceDN w:val="0"/>
              <w:adjustRightInd w:val="0"/>
              <w:rPr>
                <w:spacing w:val="-5"/>
                <w:sz w:val="24"/>
                <w:szCs w:val="24"/>
                <w:highlight w:val="yellow"/>
              </w:rPr>
            </w:pPr>
            <w:r w:rsidRPr="004B1EFA">
              <w:rPr>
                <w:spacing w:val="-5"/>
                <w:sz w:val="24"/>
                <w:szCs w:val="24"/>
                <w:highlight w:val="yellow"/>
              </w:rPr>
              <w:t>Jul</w:t>
            </w:r>
          </w:p>
        </w:tc>
        <w:tc>
          <w:tcPr>
            <w:tcW w:w="740" w:type="dxa"/>
          </w:tcPr>
          <w:p w:rsidR="003D01C3" w:rsidRPr="004B1EFA" w:rsidRDefault="003D01C3" w:rsidP="003D01C3">
            <w:pPr>
              <w:autoSpaceDE w:val="0"/>
              <w:autoSpaceDN w:val="0"/>
              <w:adjustRightInd w:val="0"/>
              <w:rPr>
                <w:spacing w:val="-5"/>
                <w:sz w:val="24"/>
                <w:szCs w:val="24"/>
                <w:highlight w:val="yellow"/>
              </w:rPr>
            </w:pPr>
          </w:p>
        </w:tc>
        <w:tc>
          <w:tcPr>
            <w:tcW w:w="751" w:type="dxa"/>
          </w:tcPr>
          <w:p w:rsidR="003D01C3" w:rsidRPr="004B1EFA" w:rsidRDefault="003D01C3" w:rsidP="003D01C3">
            <w:pPr>
              <w:autoSpaceDE w:val="0"/>
              <w:autoSpaceDN w:val="0"/>
              <w:adjustRightInd w:val="0"/>
              <w:rPr>
                <w:spacing w:val="-5"/>
                <w:sz w:val="24"/>
                <w:szCs w:val="24"/>
                <w:highlight w:val="yellow"/>
              </w:rPr>
            </w:pPr>
          </w:p>
        </w:tc>
        <w:tc>
          <w:tcPr>
            <w:tcW w:w="1299" w:type="dxa"/>
          </w:tcPr>
          <w:p w:rsidR="003D01C3" w:rsidRPr="004B1EFA" w:rsidRDefault="003D01C3" w:rsidP="003D01C3">
            <w:pPr>
              <w:autoSpaceDE w:val="0"/>
              <w:autoSpaceDN w:val="0"/>
              <w:adjustRightInd w:val="0"/>
              <w:rPr>
                <w:spacing w:val="-5"/>
                <w:sz w:val="24"/>
                <w:szCs w:val="24"/>
                <w:highlight w:val="yellow"/>
              </w:rPr>
            </w:pPr>
          </w:p>
        </w:tc>
        <w:tc>
          <w:tcPr>
            <w:tcW w:w="1499" w:type="dxa"/>
          </w:tcPr>
          <w:p w:rsidR="003D01C3" w:rsidRPr="004B1EFA" w:rsidRDefault="003D01C3" w:rsidP="003D01C3">
            <w:pPr>
              <w:autoSpaceDE w:val="0"/>
              <w:autoSpaceDN w:val="0"/>
              <w:adjustRightInd w:val="0"/>
              <w:rPr>
                <w:spacing w:val="-5"/>
                <w:sz w:val="24"/>
                <w:szCs w:val="24"/>
                <w:highlight w:val="yellow"/>
              </w:rPr>
            </w:pPr>
          </w:p>
        </w:tc>
        <w:tc>
          <w:tcPr>
            <w:tcW w:w="1188" w:type="dxa"/>
          </w:tcPr>
          <w:p w:rsidR="003D01C3" w:rsidRPr="004B1EFA" w:rsidRDefault="003D01C3" w:rsidP="003D01C3">
            <w:pPr>
              <w:autoSpaceDE w:val="0"/>
              <w:autoSpaceDN w:val="0"/>
              <w:adjustRightInd w:val="0"/>
              <w:rPr>
                <w:spacing w:val="-5"/>
                <w:sz w:val="24"/>
                <w:szCs w:val="24"/>
                <w:highlight w:val="yellow"/>
              </w:rPr>
            </w:pPr>
          </w:p>
        </w:tc>
        <w:tc>
          <w:tcPr>
            <w:tcW w:w="1409" w:type="dxa"/>
          </w:tcPr>
          <w:p w:rsidR="003D01C3" w:rsidRPr="004B1EFA" w:rsidRDefault="003D01C3" w:rsidP="003D01C3">
            <w:pPr>
              <w:autoSpaceDE w:val="0"/>
              <w:autoSpaceDN w:val="0"/>
              <w:adjustRightInd w:val="0"/>
              <w:rPr>
                <w:spacing w:val="-5"/>
                <w:sz w:val="24"/>
                <w:szCs w:val="24"/>
                <w:highlight w:val="yellow"/>
              </w:rPr>
            </w:pPr>
          </w:p>
        </w:tc>
      </w:tr>
      <w:tr w:rsidR="003D01C3" w:rsidRPr="004B1EFA" w:rsidTr="004B1EFA">
        <w:trPr>
          <w:jc w:val="center"/>
        </w:trPr>
        <w:tc>
          <w:tcPr>
            <w:tcW w:w="1069" w:type="dxa"/>
          </w:tcPr>
          <w:p w:rsidR="003D01C3" w:rsidRPr="004B1EFA" w:rsidRDefault="003D01C3" w:rsidP="003D01C3">
            <w:pPr>
              <w:autoSpaceDE w:val="0"/>
              <w:autoSpaceDN w:val="0"/>
              <w:adjustRightInd w:val="0"/>
              <w:rPr>
                <w:spacing w:val="-5"/>
                <w:sz w:val="24"/>
                <w:szCs w:val="24"/>
                <w:highlight w:val="yellow"/>
              </w:rPr>
            </w:pPr>
            <w:r w:rsidRPr="004B1EFA">
              <w:rPr>
                <w:spacing w:val="-5"/>
                <w:sz w:val="24"/>
                <w:szCs w:val="24"/>
                <w:highlight w:val="yellow"/>
              </w:rPr>
              <w:t>Aug</w:t>
            </w:r>
          </w:p>
        </w:tc>
        <w:tc>
          <w:tcPr>
            <w:tcW w:w="740" w:type="dxa"/>
          </w:tcPr>
          <w:p w:rsidR="003D01C3" w:rsidRPr="004B1EFA" w:rsidRDefault="003D01C3" w:rsidP="003D01C3">
            <w:pPr>
              <w:autoSpaceDE w:val="0"/>
              <w:autoSpaceDN w:val="0"/>
              <w:adjustRightInd w:val="0"/>
              <w:rPr>
                <w:spacing w:val="-5"/>
                <w:sz w:val="24"/>
                <w:szCs w:val="24"/>
                <w:highlight w:val="yellow"/>
              </w:rPr>
            </w:pPr>
          </w:p>
        </w:tc>
        <w:tc>
          <w:tcPr>
            <w:tcW w:w="751" w:type="dxa"/>
          </w:tcPr>
          <w:p w:rsidR="003D01C3" w:rsidRPr="004B1EFA" w:rsidRDefault="003D01C3" w:rsidP="003D01C3">
            <w:pPr>
              <w:autoSpaceDE w:val="0"/>
              <w:autoSpaceDN w:val="0"/>
              <w:adjustRightInd w:val="0"/>
              <w:rPr>
                <w:spacing w:val="-5"/>
                <w:sz w:val="24"/>
                <w:szCs w:val="24"/>
                <w:highlight w:val="yellow"/>
              </w:rPr>
            </w:pPr>
          </w:p>
        </w:tc>
        <w:tc>
          <w:tcPr>
            <w:tcW w:w="1299" w:type="dxa"/>
          </w:tcPr>
          <w:p w:rsidR="003D01C3" w:rsidRPr="004B1EFA" w:rsidRDefault="003D01C3" w:rsidP="003D01C3">
            <w:pPr>
              <w:autoSpaceDE w:val="0"/>
              <w:autoSpaceDN w:val="0"/>
              <w:adjustRightInd w:val="0"/>
              <w:rPr>
                <w:spacing w:val="-5"/>
                <w:sz w:val="24"/>
                <w:szCs w:val="24"/>
                <w:highlight w:val="yellow"/>
              </w:rPr>
            </w:pPr>
          </w:p>
        </w:tc>
        <w:tc>
          <w:tcPr>
            <w:tcW w:w="1499" w:type="dxa"/>
          </w:tcPr>
          <w:p w:rsidR="003D01C3" w:rsidRPr="004B1EFA" w:rsidRDefault="003D01C3" w:rsidP="003D01C3">
            <w:pPr>
              <w:autoSpaceDE w:val="0"/>
              <w:autoSpaceDN w:val="0"/>
              <w:adjustRightInd w:val="0"/>
              <w:rPr>
                <w:spacing w:val="-5"/>
                <w:sz w:val="24"/>
                <w:szCs w:val="24"/>
                <w:highlight w:val="yellow"/>
              </w:rPr>
            </w:pPr>
          </w:p>
        </w:tc>
        <w:tc>
          <w:tcPr>
            <w:tcW w:w="1188" w:type="dxa"/>
          </w:tcPr>
          <w:p w:rsidR="003D01C3" w:rsidRPr="004B1EFA" w:rsidRDefault="003D01C3" w:rsidP="003D01C3">
            <w:pPr>
              <w:autoSpaceDE w:val="0"/>
              <w:autoSpaceDN w:val="0"/>
              <w:adjustRightInd w:val="0"/>
              <w:rPr>
                <w:spacing w:val="-5"/>
                <w:sz w:val="24"/>
                <w:szCs w:val="24"/>
                <w:highlight w:val="yellow"/>
              </w:rPr>
            </w:pPr>
          </w:p>
        </w:tc>
        <w:tc>
          <w:tcPr>
            <w:tcW w:w="1409" w:type="dxa"/>
          </w:tcPr>
          <w:p w:rsidR="003D01C3" w:rsidRPr="004B1EFA" w:rsidRDefault="003D01C3" w:rsidP="003D01C3">
            <w:pPr>
              <w:autoSpaceDE w:val="0"/>
              <w:autoSpaceDN w:val="0"/>
              <w:adjustRightInd w:val="0"/>
              <w:rPr>
                <w:spacing w:val="-5"/>
                <w:sz w:val="24"/>
                <w:szCs w:val="24"/>
                <w:highlight w:val="yellow"/>
              </w:rPr>
            </w:pPr>
          </w:p>
        </w:tc>
      </w:tr>
      <w:tr w:rsidR="003D01C3" w:rsidRPr="004B1EFA" w:rsidTr="004B1EFA">
        <w:trPr>
          <w:jc w:val="center"/>
        </w:trPr>
        <w:tc>
          <w:tcPr>
            <w:tcW w:w="1069" w:type="dxa"/>
          </w:tcPr>
          <w:p w:rsidR="003D01C3" w:rsidRPr="004B1EFA" w:rsidRDefault="003D01C3" w:rsidP="003D01C3">
            <w:pPr>
              <w:autoSpaceDE w:val="0"/>
              <w:autoSpaceDN w:val="0"/>
              <w:adjustRightInd w:val="0"/>
              <w:rPr>
                <w:spacing w:val="-5"/>
                <w:sz w:val="24"/>
                <w:szCs w:val="24"/>
                <w:highlight w:val="yellow"/>
              </w:rPr>
            </w:pPr>
            <w:r w:rsidRPr="004B1EFA">
              <w:rPr>
                <w:spacing w:val="-5"/>
                <w:sz w:val="24"/>
                <w:szCs w:val="24"/>
                <w:highlight w:val="yellow"/>
              </w:rPr>
              <w:t>Sep</w:t>
            </w:r>
          </w:p>
        </w:tc>
        <w:tc>
          <w:tcPr>
            <w:tcW w:w="740" w:type="dxa"/>
          </w:tcPr>
          <w:p w:rsidR="003D01C3" w:rsidRPr="004B1EFA" w:rsidRDefault="003D01C3" w:rsidP="003D01C3">
            <w:pPr>
              <w:autoSpaceDE w:val="0"/>
              <w:autoSpaceDN w:val="0"/>
              <w:adjustRightInd w:val="0"/>
              <w:rPr>
                <w:spacing w:val="-5"/>
                <w:sz w:val="24"/>
                <w:szCs w:val="24"/>
                <w:highlight w:val="yellow"/>
              </w:rPr>
            </w:pPr>
          </w:p>
        </w:tc>
        <w:tc>
          <w:tcPr>
            <w:tcW w:w="751" w:type="dxa"/>
          </w:tcPr>
          <w:p w:rsidR="003D01C3" w:rsidRPr="004B1EFA" w:rsidRDefault="003D01C3" w:rsidP="003D01C3">
            <w:pPr>
              <w:autoSpaceDE w:val="0"/>
              <w:autoSpaceDN w:val="0"/>
              <w:adjustRightInd w:val="0"/>
              <w:rPr>
                <w:spacing w:val="-5"/>
                <w:sz w:val="24"/>
                <w:szCs w:val="24"/>
                <w:highlight w:val="yellow"/>
              </w:rPr>
            </w:pPr>
          </w:p>
        </w:tc>
        <w:tc>
          <w:tcPr>
            <w:tcW w:w="1299" w:type="dxa"/>
          </w:tcPr>
          <w:p w:rsidR="003D01C3" w:rsidRPr="004B1EFA" w:rsidRDefault="003D01C3" w:rsidP="003D01C3">
            <w:pPr>
              <w:autoSpaceDE w:val="0"/>
              <w:autoSpaceDN w:val="0"/>
              <w:adjustRightInd w:val="0"/>
              <w:rPr>
                <w:spacing w:val="-5"/>
                <w:sz w:val="24"/>
                <w:szCs w:val="24"/>
                <w:highlight w:val="yellow"/>
              </w:rPr>
            </w:pPr>
          </w:p>
        </w:tc>
        <w:tc>
          <w:tcPr>
            <w:tcW w:w="1499" w:type="dxa"/>
          </w:tcPr>
          <w:p w:rsidR="003D01C3" w:rsidRPr="004B1EFA" w:rsidRDefault="003D01C3" w:rsidP="003D01C3">
            <w:pPr>
              <w:autoSpaceDE w:val="0"/>
              <w:autoSpaceDN w:val="0"/>
              <w:adjustRightInd w:val="0"/>
              <w:rPr>
                <w:spacing w:val="-5"/>
                <w:sz w:val="24"/>
                <w:szCs w:val="24"/>
                <w:highlight w:val="yellow"/>
              </w:rPr>
            </w:pPr>
          </w:p>
        </w:tc>
        <w:tc>
          <w:tcPr>
            <w:tcW w:w="1188" w:type="dxa"/>
          </w:tcPr>
          <w:p w:rsidR="003D01C3" w:rsidRPr="004B1EFA" w:rsidRDefault="003D01C3" w:rsidP="003D01C3">
            <w:pPr>
              <w:autoSpaceDE w:val="0"/>
              <w:autoSpaceDN w:val="0"/>
              <w:adjustRightInd w:val="0"/>
              <w:rPr>
                <w:spacing w:val="-5"/>
                <w:sz w:val="24"/>
                <w:szCs w:val="24"/>
                <w:highlight w:val="yellow"/>
              </w:rPr>
            </w:pPr>
          </w:p>
        </w:tc>
        <w:tc>
          <w:tcPr>
            <w:tcW w:w="1409" w:type="dxa"/>
          </w:tcPr>
          <w:p w:rsidR="003D01C3" w:rsidRPr="004B1EFA" w:rsidRDefault="003D01C3" w:rsidP="003D01C3">
            <w:pPr>
              <w:autoSpaceDE w:val="0"/>
              <w:autoSpaceDN w:val="0"/>
              <w:adjustRightInd w:val="0"/>
              <w:rPr>
                <w:spacing w:val="-5"/>
                <w:sz w:val="24"/>
                <w:szCs w:val="24"/>
                <w:highlight w:val="yellow"/>
              </w:rPr>
            </w:pPr>
          </w:p>
        </w:tc>
      </w:tr>
      <w:tr w:rsidR="003D01C3" w:rsidRPr="004B1EFA" w:rsidTr="004B1EFA">
        <w:trPr>
          <w:jc w:val="center"/>
        </w:trPr>
        <w:tc>
          <w:tcPr>
            <w:tcW w:w="1069" w:type="dxa"/>
          </w:tcPr>
          <w:p w:rsidR="003D01C3" w:rsidRPr="004B1EFA" w:rsidRDefault="003D01C3" w:rsidP="003D01C3">
            <w:pPr>
              <w:autoSpaceDE w:val="0"/>
              <w:autoSpaceDN w:val="0"/>
              <w:adjustRightInd w:val="0"/>
              <w:rPr>
                <w:spacing w:val="-5"/>
                <w:sz w:val="24"/>
                <w:szCs w:val="24"/>
                <w:highlight w:val="yellow"/>
              </w:rPr>
            </w:pPr>
            <w:r w:rsidRPr="004B1EFA">
              <w:rPr>
                <w:spacing w:val="-5"/>
                <w:sz w:val="24"/>
                <w:szCs w:val="24"/>
                <w:highlight w:val="yellow"/>
              </w:rPr>
              <w:t>Oct</w:t>
            </w:r>
          </w:p>
        </w:tc>
        <w:tc>
          <w:tcPr>
            <w:tcW w:w="740" w:type="dxa"/>
          </w:tcPr>
          <w:p w:rsidR="003D01C3" w:rsidRPr="004B1EFA" w:rsidRDefault="003D01C3" w:rsidP="003D01C3">
            <w:pPr>
              <w:autoSpaceDE w:val="0"/>
              <w:autoSpaceDN w:val="0"/>
              <w:adjustRightInd w:val="0"/>
              <w:rPr>
                <w:spacing w:val="-5"/>
                <w:sz w:val="24"/>
                <w:szCs w:val="24"/>
                <w:highlight w:val="yellow"/>
              </w:rPr>
            </w:pPr>
          </w:p>
        </w:tc>
        <w:tc>
          <w:tcPr>
            <w:tcW w:w="751" w:type="dxa"/>
          </w:tcPr>
          <w:p w:rsidR="003D01C3" w:rsidRPr="004B1EFA" w:rsidRDefault="003D01C3" w:rsidP="003D01C3">
            <w:pPr>
              <w:autoSpaceDE w:val="0"/>
              <w:autoSpaceDN w:val="0"/>
              <w:adjustRightInd w:val="0"/>
              <w:rPr>
                <w:spacing w:val="-5"/>
                <w:sz w:val="24"/>
                <w:szCs w:val="24"/>
                <w:highlight w:val="yellow"/>
              </w:rPr>
            </w:pPr>
          </w:p>
        </w:tc>
        <w:tc>
          <w:tcPr>
            <w:tcW w:w="1299" w:type="dxa"/>
          </w:tcPr>
          <w:p w:rsidR="003D01C3" w:rsidRPr="004B1EFA" w:rsidRDefault="003D01C3" w:rsidP="003D01C3">
            <w:pPr>
              <w:autoSpaceDE w:val="0"/>
              <w:autoSpaceDN w:val="0"/>
              <w:adjustRightInd w:val="0"/>
              <w:rPr>
                <w:spacing w:val="-5"/>
                <w:sz w:val="24"/>
                <w:szCs w:val="24"/>
                <w:highlight w:val="yellow"/>
              </w:rPr>
            </w:pPr>
          </w:p>
        </w:tc>
        <w:tc>
          <w:tcPr>
            <w:tcW w:w="1499" w:type="dxa"/>
          </w:tcPr>
          <w:p w:rsidR="003D01C3" w:rsidRPr="004B1EFA" w:rsidRDefault="003D01C3" w:rsidP="003D01C3">
            <w:pPr>
              <w:autoSpaceDE w:val="0"/>
              <w:autoSpaceDN w:val="0"/>
              <w:adjustRightInd w:val="0"/>
              <w:rPr>
                <w:spacing w:val="-5"/>
                <w:sz w:val="24"/>
                <w:szCs w:val="24"/>
                <w:highlight w:val="yellow"/>
              </w:rPr>
            </w:pPr>
          </w:p>
        </w:tc>
        <w:tc>
          <w:tcPr>
            <w:tcW w:w="1188" w:type="dxa"/>
          </w:tcPr>
          <w:p w:rsidR="003D01C3" w:rsidRPr="004B1EFA" w:rsidRDefault="003D01C3" w:rsidP="003D01C3">
            <w:pPr>
              <w:autoSpaceDE w:val="0"/>
              <w:autoSpaceDN w:val="0"/>
              <w:adjustRightInd w:val="0"/>
              <w:rPr>
                <w:spacing w:val="-5"/>
                <w:sz w:val="24"/>
                <w:szCs w:val="24"/>
                <w:highlight w:val="yellow"/>
              </w:rPr>
            </w:pPr>
          </w:p>
        </w:tc>
        <w:tc>
          <w:tcPr>
            <w:tcW w:w="1409" w:type="dxa"/>
          </w:tcPr>
          <w:p w:rsidR="003D01C3" w:rsidRPr="004B1EFA" w:rsidRDefault="003D01C3" w:rsidP="003D01C3">
            <w:pPr>
              <w:autoSpaceDE w:val="0"/>
              <w:autoSpaceDN w:val="0"/>
              <w:adjustRightInd w:val="0"/>
              <w:rPr>
                <w:spacing w:val="-5"/>
                <w:sz w:val="24"/>
                <w:szCs w:val="24"/>
                <w:highlight w:val="yellow"/>
              </w:rPr>
            </w:pPr>
          </w:p>
        </w:tc>
      </w:tr>
      <w:tr w:rsidR="003D01C3" w:rsidRPr="004B1EFA" w:rsidTr="004B1EFA">
        <w:trPr>
          <w:jc w:val="center"/>
        </w:trPr>
        <w:tc>
          <w:tcPr>
            <w:tcW w:w="1069" w:type="dxa"/>
          </w:tcPr>
          <w:p w:rsidR="003D01C3" w:rsidRPr="004B1EFA" w:rsidRDefault="003D01C3" w:rsidP="003D01C3">
            <w:pPr>
              <w:autoSpaceDE w:val="0"/>
              <w:autoSpaceDN w:val="0"/>
              <w:adjustRightInd w:val="0"/>
              <w:rPr>
                <w:spacing w:val="-5"/>
                <w:sz w:val="24"/>
                <w:szCs w:val="24"/>
                <w:highlight w:val="yellow"/>
              </w:rPr>
            </w:pPr>
            <w:r w:rsidRPr="004B1EFA">
              <w:rPr>
                <w:spacing w:val="-5"/>
                <w:sz w:val="24"/>
                <w:szCs w:val="24"/>
                <w:highlight w:val="yellow"/>
              </w:rPr>
              <w:t>Nov</w:t>
            </w:r>
          </w:p>
        </w:tc>
        <w:tc>
          <w:tcPr>
            <w:tcW w:w="740" w:type="dxa"/>
          </w:tcPr>
          <w:p w:rsidR="003D01C3" w:rsidRPr="004B1EFA" w:rsidRDefault="003D01C3" w:rsidP="003D01C3">
            <w:pPr>
              <w:autoSpaceDE w:val="0"/>
              <w:autoSpaceDN w:val="0"/>
              <w:adjustRightInd w:val="0"/>
              <w:rPr>
                <w:spacing w:val="-5"/>
                <w:sz w:val="24"/>
                <w:szCs w:val="24"/>
                <w:highlight w:val="yellow"/>
              </w:rPr>
            </w:pPr>
          </w:p>
        </w:tc>
        <w:tc>
          <w:tcPr>
            <w:tcW w:w="751" w:type="dxa"/>
          </w:tcPr>
          <w:p w:rsidR="003D01C3" w:rsidRPr="004B1EFA" w:rsidRDefault="003D01C3" w:rsidP="003D01C3">
            <w:pPr>
              <w:autoSpaceDE w:val="0"/>
              <w:autoSpaceDN w:val="0"/>
              <w:adjustRightInd w:val="0"/>
              <w:rPr>
                <w:spacing w:val="-5"/>
                <w:sz w:val="24"/>
                <w:szCs w:val="24"/>
                <w:highlight w:val="yellow"/>
              </w:rPr>
            </w:pPr>
          </w:p>
        </w:tc>
        <w:tc>
          <w:tcPr>
            <w:tcW w:w="1299" w:type="dxa"/>
          </w:tcPr>
          <w:p w:rsidR="003D01C3" w:rsidRPr="004B1EFA" w:rsidRDefault="003D01C3" w:rsidP="003D01C3">
            <w:pPr>
              <w:autoSpaceDE w:val="0"/>
              <w:autoSpaceDN w:val="0"/>
              <w:adjustRightInd w:val="0"/>
              <w:rPr>
                <w:spacing w:val="-5"/>
                <w:sz w:val="24"/>
                <w:szCs w:val="24"/>
                <w:highlight w:val="yellow"/>
              </w:rPr>
            </w:pPr>
          </w:p>
        </w:tc>
        <w:tc>
          <w:tcPr>
            <w:tcW w:w="1499" w:type="dxa"/>
          </w:tcPr>
          <w:p w:rsidR="003D01C3" w:rsidRPr="004B1EFA" w:rsidRDefault="003D01C3" w:rsidP="003D01C3">
            <w:pPr>
              <w:autoSpaceDE w:val="0"/>
              <w:autoSpaceDN w:val="0"/>
              <w:adjustRightInd w:val="0"/>
              <w:rPr>
                <w:spacing w:val="-5"/>
                <w:sz w:val="24"/>
                <w:szCs w:val="24"/>
                <w:highlight w:val="yellow"/>
              </w:rPr>
            </w:pPr>
          </w:p>
        </w:tc>
        <w:tc>
          <w:tcPr>
            <w:tcW w:w="1188" w:type="dxa"/>
          </w:tcPr>
          <w:p w:rsidR="003D01C3" w:rsidRPr="004B1EFA" w:rsidRDefault="003D01C3" w:rsidP="003D01C3">
            <w:pPr>
              <w:autoSpaceDE w:val="0"/>
              <w:autoSpaceDN w:val="0"/>
              <w:adjustRightInd w:val="0"/>
              <w:rPr>
                <w:spacing w:val="-5"/>
                <w:sz w:val="24"/>
                <w:szCs w:val="24"/>
                <w:highlight w:val="yellow"/>
              </w:rPr>
            </w:pPr>
          </w:p>
        </w:tc>
        <w:tc>
          <w:tcPr>
            <w:tcW w:w="1409" w:type="dxa"/>
          </w:tcPr>
          <w:p w:rsidR="003D01C3" w:rsidRPr="004B1EFA" w:rsidRDefault="003D01C3" w:rsidP="003D01C3">
            <w:pPr>
              <w:autoSpaceDE w:val="0"/>
              <w:autoSpaceDN w:val="0"/>
              <w:adjustRightInd w:val="0"/>
              <w:rPr>
                <w:spacing w:val="-5"/>
                <w:sz w:val="24"/>
                <w:szCs w:val="24"/>
                <w:highlight w:val="yellow"/>
              </w:rPr>
            </w:pPr>
          </w:p>
        </w:tc>
      </w:tr>
      <w:tr w:rsidR="003D01C3" w:rsidRPr="004B1EFA" w:rsidTr="004B1EFA">
        <w:trPr>
          <w:jc w:val="center"/>
        </w:trPr>
        <w:tc>
          <w:tcPr>
            <w:tcW w:w="1069" w:type="dxa"/>
          </w:tcPr>
          <w:p w:rsidR="003D01C3" w:rsidRPr="004B1EFA" w:rsidRDefault="003D01C3" w:rsidP="003D01C3">
            <w:pPr>
              <w:autoSpaceDE w:val="0"/>
              <w:autoSpaceDN w:val="0"/>
              <w:adjustRightInd w:val="0"/>
              <w:rPr>
                <w:spacing w:val="-5"/>
                <w:sz w:val="24"/>
                <w:szCs w:val="24"/>
                <w:highlight w:val="yellow"/>
              </w:rPr>
            </w:pPr>
            <w:r w:rsidRPr="004B1EFA">
              <w:rPr>
                <w:spacing w:val="-5"/>
                <w:sz w:val="24"/>
                <w:szCs w:val="24"/>
                <w:highlight w:val="yellow"/>
              </w:rPr>
              <w:t>Dec</w:t>
            </w:r>
          </w:p>
        </w:tc>
        <w:tc>
          <w:tcPr>
            <w:tcW w:w="740" w:type="dxa"/>
          </w:tcPr>
          <w:p w:rsidR="003D01C3" w:rsidRPr="004B1EFA" w:rsidRDefault="003D01C3" w:rsidP="003D01C3">
            <w:pPr>
              <w:autoSpaceDE w:val="0"/>
              <w:autoSpaceDN w:val="0"/>
              <w:adjustRightInd w:val="0"/>
              <w:rPr>
                <w:spacing w:val="-5"/>
                <w:sz w:val="24"/>
                <w:szCs w:val="24"/>
                <w:highlight w:val="yellow"/>
              </w:rPr>
            </w:pPr>
          </w:p>
        </w:tc>
        <w:tc>
          <w:tcPr>
            <w:tcW w:w="751" w:type="dxa"/>
          </w:tcPr>
          <w:p w:rsidR="003D01C3" w:rsidRPr="004B1EFA" w:rsidRDefault="003D01C3" w:rsidP="003D01C3">
            <w:pPr>
              <w:autoSpaceDE w:val="0"/>
              <w:autoSpaceDN w:val="0"/>
              <w:adjustRightInd w:val="0"/>
              <w:rPr>
                <w:spacing w:val="-5"/>
                <w:sz w:val="24"/>
                <w:szCs w:val="24"/>
                <w:highlight w:val="yellow"/>
              </w:rPr>
            </w:pPr>
          </w:p>
        </w:tc>
        <w:tc>
          <w:tcPr>
            <w:tcW w:w="1299" w:type="dxa"/>
          </w:tcPr>
          <w:p w:rsidR="003D01C3" w:rsidRPr="004B1EFA" w:rsidRDefault="003D01C3" w:rsidP="003D01C3">
            <w:pPr>
              <w:autoSpaceDE w:val="0"/>
              <w:autoSpaceDN w:val="0"/>
              <w:adjustRightInd w:val="0"/>
              <w:rPr>
                <w:spacing w:val="-5"/>
                <w:sz w:val="24"/>
                <w:szCs w:val="24"/>
                <w:highlight w:val="yellow"/>
              </w:rPr>
            </w:pPr>
          </w:p>
        </w:tc>
        <w:tc>
          <w:tcPr>
            <w:tcW w:w="1499" w:type="dxa"/>
          </w:tcPr>
          <w:p w:rsidR="003D01C3" w:rsidRPr="004B1EFA" w:rsidRDefault="003D01C3" w:rsidP="003D01C3">
            <w:pPr>
              <w:autoSpaceDE w:val="0"/>
              <w:autoSpaceDN w:val="0"/>
              <w:adjustRightInd w:val="0"/>
              <w:rPr>
                <w:spacing w:val="-5"/>
                <w:sz w:val="24"/>
                <w:szCs w:val="24"/>
                <w:highlight w:val="yellow"/>
              </w:rPr>
            </w:pPr>
          </w:p>
        </w:tc>
        <w:tc>
          <w:tcPr>
            <w:tcW w:w="1188" w:type="dxa"/>
          </w:tcPr>
          <w:p w:rsidR="003D01C3" w:rsidRPr="004B1EFA" w:rsidRDefault="003D01C3" w:rsidP="003D01C3">
            <w:pPr>
              <w:autoSpaceDE w:val="0"/>
              <w:autoSpaceDN w:val="0"/>
              <w:adjustRightInd w:val="0"/>
              <w:rPr>
                <w:spacing w:val="-5"/>
                <w:sz w:val="24"/>
                <w:szCs w:val="24"/>
                <w:highlight w:val="yellow"/>
              </w:rPr>
            </w:pPr>
          </w:p>
        </w:tc>
        <w:tc>
          <w:tcPr>
            <w:tcW w:w="1409" w:type="dxa"/>
          </w:tcPr>
          <w:p w:rsidR="003D01C3" w:rsidRPr="004B1EFA" w:rsidRDefault="003D01C3" w:rsidP="003D01C3">
            <w:pPr>
              <w:autoSpaceDE w:val="0"/>
              <w:autoSpaceDN w:val="0"/>
              <w:adjustRightInd w:val="0"/>
              <w:rPr>
                <w:spacing w:val="-5"/>
                <w:sz w:val="24"/>
                <w:szCs w:val="24"/>
                <w:highlight w:val="yellow"/>
              </w:rPr>
            </w:pPr>
          </w:p>
        </w:tc>
      </w:tr>
    </w:tbl>
    <w:p w:rsidR="003D01C3" w:rsidRPr="004B1EFA" w:rsidRDefault="003D01C3" w:rsidP="003D01C3">
      <w:pPr>
        <w:autoSpaceDE w:val="0"/>
        <w:autoSpaceDN w:val="0"/>
        <w:adjustRightInd w:val="0"/>
        <w:spacing w:after="0" w:line="240" w:lineRule="auto"/>
        <w:rPr>
          <w:rFonts w:ascii="Times New Roman" w:eastAsia="Times New Roman" w:hAnsi="Times New Roman" w:cs="Times New Roman"/>
          <w:spacing w:val="-5"/>
          <w:sz w:val="24"/>
          <w:szCs w:val="24"/>
          <w:highlight w:val="yellow"/>
        </w:rPr>
      </w:pPr>
    </w:p>
    <w:p w:rsidR="003D01C3" w:rsidRPr="004B1EFA" w:rsidRDefault="003D01C3" w:rsidP="003D01C3">
      <w:pPr>
        <w:spacing w:after="0" w:line="240" w:lineRule="auto"/>
        <w:rPr>
          <w:rFonts w:ascii="Times New Roman" w:eastAsia="Times New Roman" w:hAnsi="Times New Roman" w:cs="Times New Roman"/>
          <w:spacing w:val="-5"/>
          <w:sz w:val="24"/>
          <w:szCs w:val="24"/>
          <w:highlight w:val="yellow"/>
        </w:rPr>
      </w:pPr>
      <w:r w:rsidRPr="004B1EFA">
        <w:rPr>
          <w:rFonts w:ascii="Times New Roman" w:eastAsia="Times New Roman" w:hAnsi="Times New Roman" w:cs="Times New Roman"/>
          <w:sz w:val="24"/>
          <w:szCs w:val="24"/>
          <w:highlight w:val="yellow"/>
        </w:rPr>
        <w:br w:type="page"/>
      </w:r>
    </w:p>
    <w:p w:rsidR="003D01C3" w:rsidRPr="004B1EFA" w:rsidRDefault="003D01C3" w:rsidP="004B1EFA">
      <w:pPr>
        <w:spacing w:after="0" w:line="240" w:lineRule="auto"/>
        <w:jc w:val="both"/>
        <w:rPr>
          <w:rFonts w:ascii="Times New Roman" w:eastAsia="Times New Roman" w:hAnsi="Times New Roman" w:cs="Times New Roman"/>
          <w:b/>
          <w:spacing w:val="-5"/>
          <w:sz w:val="24"/>
          <w:szCs w:val="24"/>
          <w:highlight w:val="yellow"/>
        </w:rPr>
      </w:pPr>
      <w:r w:rsidRPr="004B1EFA">
        <w:rPr>
          <w:rFonts w:ascii="Times New Roman" w:eastAsia="Times New Roman" w:hAnsi="Times New Roman" w:cs="Times New Roman"/>
          <w:b/>
          <w:spacing w:val="-5"/>
          <w:sz w:val="24"/>
          <w:szCs w:val="24"/>
          <w:highlight w:val="yellow"/>
        </w:rPr>
        <w:t>Monitor water quality – e.g. pH, temperature (Monthly)</w:t>
      </w:r>
    </w:p>
    <w:p w:rsidR="004B1EFA" w:rsidRDefault="004B1EFA" w:rsidP="004B1EFA">
      <w:pPr>
        <w:spacing w:after="0" w:line="240" w:lineRule="auto"/>
        <w:rPr>
          <w:rFonts w:ascii="Times New Roman" w:eastAsia="Times New Roman" w:hAnsi="Times New Roman" w:cs="Times New Roman"/>
          <w:spacing w:val="-5"/>
          <w:sz w:val="24"/>
          <w:szCs w:val="24"/>
          <w:highlight w:val="yellow"/>
        </w:rPr>
      </w:pPr>
    </w:p>
    <w:p w:rsidR="003D01C3" w:rsidRDefault="003D01C3" w:rsidP="004B1EFA">
      <w:pPr>
        <w:spacing w:after="0" w:line="240" w:lineRule="auto"/>
        <w:rPr>
          <w:rFonts w:ascii="Times New Roman" w:eastAsia="Times New Roman" w:hAnsi="Times New Roman" w:cs="Times New Roman"/>
          <w:spacing w:val="-5"/>
          <w:sz w:val="24"/>
          <w:szCs w:val="24"/>
          <w:highlight w:val="yellow"/>
        </w:rPr>
      </w:pPr>
      <w:r w:rsidRPr="004B1EFA">
        <w:rPr>
          <w:rFonts w:ascii="Times New Roman" w:eastAsia="Times New Roman" w:hAnsi="Times New Roman" w:cs="Times New Roman"/>
          <w:spacing w:val="-5"/>
          <w:sz w:val="24"/>
          <w:szCs w:val="24"/>
          <w:highlight w:val="yellow"/>
        </w:rPr>
        <w:t xml:space="preserve">Water quality parameters such as pH, temperature and total dissolved solids should be monitored regularly to establish baseline levels.  Baseline levels can be compared to levels observed after a </w:t>
      </w:r>
      <w:r w:rsidR="004B1EFA">
        <w:rPr>
          <w:rFonts w:ascii="Times New Roman" w:eastAsia="Times New Roman" w:hAnsi="Times New Roman" w:cs="Times New Roman"/>
          <w:spacing w:val="-5"/>
          <w:sz w:val="24"/>
          <w:szCs w:val="24"/>
          <w:highlight w:val="yellow"/>
        </w:rPr>
        <w:t>system</w:t>
      </w:r>
      <w:r w:rsidRPr="004B1EFA">
        <w:rPr>
          <w:rFonts w:ascii="Times New Roman" w:eastAsia="Times New Roman" w:hAnsi="Times New Roman" w:cs="Times New Roman"/>
          <w:spacing w:val="-5"/>
          <w:sz w:val="24"/>
          <w:szCs w:val="24"/>
          <w:highlight w:val="yellow"/>
        </w:rPr>
        <w:t xml:space="preserve"> breach to indicate the likelihood of a public health threat.  Also, if your water system provides treatment you may add other water quality parameters such as orthophosphate concentration used for corrosion control to reduce lead and copper concentrations.</w:t>
      </w:r>
    </w:p>
    <w:p w:rsidR="004B1EFA" w:rsidRPr="004B1EFA" w:rsidRDefault="004B1EFA" w:rsidP="004B1EFA">
      <w:pPr>
        <w:spacing w:after="0" w:line="240" w:lineRule="auto"/>
        <w:rPr>
          <w:rFonts w:ascii="Times New Roman" w:eastAsia="Times New Roman" w:hAnsi="Times New Roman" w:cs="Times New Roman"/>
          <w:spacing w:val="-5"/>
          <w:sz w:val="24"/>
          <w:szCs w:val="24"/>
          <w:highlight w:val="yellow"/>
        </w:rPr>
      </w:pPr>
    </w:p>
    <w:tbl>
      <w:tblPr>
        <w:tblStyle w:val="TableGrid"/>
        <w:tblW w:w="0" w:type="auto"/>
        <w:jc w:val="center"/>
        <w:tblLook w:val="04A0" w:firstRow="1" w:lastRow="0" w:firstColumn="1" w:lastColumn="0" w:noHBand="0" w:noVBand="1"/>
      </w:tblPr>
      <w:tblGrid>
        <w:gridCol w:w="1069"/>
        <w:gridCol w:w="740"/>
        <w:gridCol w:w="756"/>
        <w:gridCol w:w="1299"/>
        <w:gridCol w:w="1499"/>
        <w:gridCol w:w="1139"/>
        <w:gridCol w:w="1409"/>
      </w:tblGrid>
      <w:tr w:rsidR="003D01C3" w:rsidRPr="004B1EFA" w:rsidTr="004B1EFA">
        <w:trPr>
          <w:jc w:val="center"/>
        </w:trPr>
        <w:tc>
          <w:tcPr>
            <w:tcW w:w="7906" w:type="dxa"/>
            <w:gridSpan w:val="7"/>
            <w:shd w:val="clear" w:color="auto" w:fill="D9D9D9" w:themeFill="background1" w:themeFillShade="D9"/>
          </w:tcPr>
          <w:p w:rsidR="003D01C3" w:rsidRPr="004B1EFA" w:rsidRDefault="003D01C3" w:rsidP="004B1EFA">
            <w:pPr>
              <w:autoSpaceDE w:val="0"/>
              <w:autoSpaceDN w:val="0"/>
              <w:adjustRightInd w:val="0"/>
              <w:jc w:val="center"/>
              <w:rPr>
                <w:spacing w:val="-5"/>
                <w:sz w:val="24"/>
                <w:szCs w:val="24"/>
                <w:highlight w:val="yellow"/>
              </w:rPr>
            </w:pPr>
            <w:r w:rsidRPr="004B1EFA">
              <w:rPr>
                <w:b/>
                <w:spacing w:val="-5"/>
                <w:sz w:val="24"/>
                <w:szCs w:val="24"/>
                <w:highlight w:val="yellow"/>
              </w:rPr>
              <w:t xml:space="preserve">Table </w:t>
            </w:r>
            <w:r w:rsidR="004B1EFA">
              <w:rPr>
                <w:b/>
                <w:spacing w:val="-5"/>
                <w:sz w:val="24"/>
                <w:szCs w:val="24"/>
                <w:highlight w:val="yellow"/>
              </w:rPr>
              <w:t>E.4</w:t>
            </w:r>
            <w:r w:rsidRPr="004B1EFA">
              <w:rPr>
                <w:b/>
                <w:spacing w:val="-5"/>
                <w:sz w:val="24"/>
                <w:szCs w:val="24"/>
                <w:highlight w:val="yellow"/>
              </w:rPr>
              <w:t xml:space="preserve"> Record of Water Quality Monitoring</w:t>
            </w:r>
          </w:p>
        </w:tc>
      </w:tr>
      <w:tr w:rsidR="003D01C3" w:rsidRPr="004B1EFA" w:rsidTr="004B1EFA">
        <w:trPr>
          <w:jc w:val="center"/>
        </w:trPr>
        <w:tc>
          <w:tcPr>
            <w:tcW w:w="1809" w:type="dxa"/>
            <w:gridSpan w:val="2"/>
            <w:shd w:val="clear" w:color="auto" w:fill="D9D9D9" w:themeFill="background1" w:themeFillShade="D9"/>
          </w:tcPr>
          <w:p w:rsidR="003D01C3" w:rsidRPr="004B1EFA" w:rsidRDefault="003D01C3" w:rsidP="004B1EFA">
            <w:pPr>
              <w:autoSpaceDE w:val="0"/>
              <w:autoSpaceDN w:val="0"/>
              <w:adjustRightInd w:val="0"/>
              <w:jc w:val="center"/>
              <w:rPr>
                <w:spacing w:val="-5"/>
                <w:sz w:val="24"/>
                <w:szCs w:val="24"/>
                <w:highlight w:val="yellow"/>
              </w:rPr>
            </w:pPr>
            <w:r w:rsidRPr="004B1EFA">
              <w:rPr>
                <w:spacing w:val="-5"/>
                <w:sz w:val="24"/>
                <w:szCs w:val="24"/>
                <w:highlight w:val="yellow"/>
              </w:rPr>
              <w:t>Year –</w:t>
            </w:r>
          </w:p>
        </w:tc>
        <w:tc>
          <w:tcPr>
            <w:tcW w:w="6097" w:type="dxa"/>
            <w:gridSpan w:val="5"/>
            <w:shd w:val="clear" w:color="auto" w:fill="D9D9D9" w:themeFill="background1" w:themeFillShade="D9"/>
          </w:tcPr>
          <w:p w:rsidR="003D01C3" w:rsidRPr="004B1EFA" w:rsidRDefault="003D01C3" w:rsidP="004B1EFA">
            <w:pPr>
              <w:autoSpaceDE w:val="0"/>
              <w:autoSpaceDN w:val="0"/>
              <w:adjustRightInd w:val="0"/>
              <w:jc w:val="center"/>
              <w:rPr>
                <w:spacing w:val="-5"/>
                <w:sz w:val="24"/>
                <w:szCs w:val="24"/>
                <w:highlight w:val="yellow"/>
              </w:rPr>
            </w:pPr>
            <w:r w:rsidRPr="004B1EFA">
              <w:rPr>
                <w:spacing w:val="-5"/>
                <w:sz w:val="24"/>
                <w:szCs w:val="24"/>
                <w:highlight w:val="yellow"/>
              </w:rPr>
              <w:t>List normal ranges for water quality parameters below.</w:t>
            </w:r>
          </w:p>
        </w:tc>
      </w:tr>
      <w:tr w:rsidR="003D01C3" w:rsidRPr="004B1EFA" w:rsidTr="004B1EFA">
        <w:trPr>
          <w:jc w:val="center"/>
        </w:trPr>
        <w:tc>
          <w:tcPr>
            <w:tcW w:w="1069" w:type="dxa"/>
            <w:shd w:val="clear" w:color="auto" w:fill="D9D9D9" w:themeFill="background1" w:themeFillShade="D9"/>
          </w:tcPr>
          <w:p w:rsidR="003D01C3" w:rsidRPr="004B1EFA" w:rsidRDefault="003D01C3" w:rsidP="004B1EFA">
            <w:pPr>
              <w:autoSpaceDE w:val="0"/>
              <w:autoSpaceDN w:val="0"/>
              <w:adjustRightInd w:val="0"/>
              <w:jc w:val="center"/>
              <w:rPr>
                <w:spacing w:val="-5"/>
                <w:sz w:val="24"/>
                <w:szCs w:val="24"/>
                <w:highlight w:val="yellow"/>
              </w:rPr>
            </w:pPr>
          </w:p>
        </w:tc>
        <w:tc>
          <w:tcPr>
            <w:tcW w:w="740" w:type="dxa"/>
            <w:shd w:val="clear" w:color="auto" w:fill="D9D9D9" w:themeFill="background1" w:themeFillShade="D9"/>
          </w:tcPr>
          <w:p w:rsidR="003D01C3" w:rsidRPr="004B1EFA" w:rsidRDefault="003D01C3" w:rsidP="004B1EFA">
            <w:pPr>
              <w:autoSpaceDE w:val="0"/>
              <w:autoSpaceDN w:val="0"/>
              <w:adjustRightInd w:val="0"/>
              <w:jc w:val="center"/>
              <w:rPr>
                <w:spacing w:val="-5"/>
                <w:sz w:val="24"/>
                <w:szCs w:val="24"/>
                <w:highlight w:val="yellow"/>
              </w:rPr>
            </w:pPr>
          </w:p>
        </w:tc>
        <w:tc>
          <w:tcPr>
            <w:tcW w:w="751" w:type="dxa"/>
            <w:shd w:val="clear" w:color="auto" w:fill="D9D9D9" w:themeFill="background1" w:themeFillShade="D9"/>
          </w:tcPr>
          <w:p w:rsidR="003D01C3" w:rsidRPr="004B1EFA" w:rsidRDefault="003D01C3" w:rsidP="004B1EFA">
            <w:pPr>
              <w:autoSpaceDE w:val="0"/>
              <w:autoSpaceDN w:val="0"/>
              <w:adjustRightInd w:val="0"/>
              <w:jc w:val="center"/>
              <w:rPr>
                <w:spacing w:val="-5"/>
                <w:sz w:val="24"/>
                <w:szCs w:val="24"/>
                <w:highlight w:val="yellow"/>
              </w:rPr>
            </w:pPr>
          </w:p>
        </w:tc>
        <w:tc>
          <w:tcPr>
            <w:tcW w:w="1299" w:type="dxa"/>
            <w:shd w:val="clear" w:color="auto" w:fill="D9D9D9" w:themeFill="background1" w:themeFillShade="D9"/>
          </w:tcPr>
          <w:p w:rsidR="003D01C3" w:rsidRPr="004B1EFA" w:rsidRDefault="003D01C3" w:rsidP="004B1EFA">
            <w:pPr>
              <w:autoSpaceDE w:val="0"/>
              <w:autoSpaceDN w:val="0"/>
              <w:adjustRightInd w:val="0"/>
              <w:jc w:val="center"/>
              <w:rPr>
                <w:spacing w:val="-5"/>
                <w:sz w:val="24"/>
                <w:szCs w:val="24"/>
                <w:highlight w:val="yellow"/>
              </w:rPr>
            </w:pPr>
          </w:p>
        </w:tc>
        <w:tc>
          <w:tcPr>
            <w:tcW w:w="1499" w:type="dxa"/>
            <w:shd w:val="clear" w:color="auto" w:fill="D9D9D9" w:themeFill="background1" w:themeFillShade="D9"/>
          </w:tcPr>
          <w:p w:rsidR="003D01C3" w:rsidRPr="004B1EFA" w:rsidRDefault="003D01C3" w:rsidP="004B1EFA">
            <w:pPr>
              <w:autoSpaceDE w:val="0"/>
              <w:autoSpaceDN w:val="0"/>
              <w:adjustRightInd w:val="0"/>
              <w:jc w:val="center"/>
              <w:rPr>
                <w:spacing w:val="-5"/>
                <w:sz w:val="24"/>
                <w:szCs w:val="24"/>
                <w:highlight w:val="yellow"/>
              </w:rPr>
            </w:pPr>
          </w:p>
        </w:tc>
        <w:tc>
          <w:tcPr>
            <w:tcW w:w="1139" w:type="dxa"/>
            <w:shd w:val="clear" w:color="auto" w:fill="D9D9D9" w:themeFill="background1" w:themeFillShade="D9"/>
          </w:tcPr>
          <w:p w:rsidR="003D01C3" w:rsidRPr="004B1EFA" w:rsidRDefault="003D01C3" w:rsidP="004B1EFA">
            <w:pPr>
              <w:autoSpaceDE w:val="0"/>
              <w:autoSpaceDN w:val="0"/>
              <w:adjustRightInd w:val="0"/>
              <w:jc w:val="center"/>
              <w:rPr>
                <w:spacing w:val="-5"/>
                <w:sz w:val="24"/>
                <w:szCs w:val="24"/>
                <w:highlight w:val="yellow"/>
              </w:rPr>
            </w:pPr>
          </w:p>
        </w:tc>
        <w:tc>
          <w:tcPr>
            <w:tcW w:w="1409" w:type="dxa"/>
            <w:shd w:val="clear" w:color="auto" w:fill="D9D9D9" w:themeFill="background1" w:themeFillShade="D9"/>
          </w:tcPr>
          <w:p w:rsidR="003D01C3" w:rsidRPr="004B1EFA" w:rsidRDefault="003D01C3" w:rsidP="004B1EFA">
            <w:pPr>
              <w:autoSpaceDE w:val="0"/>
              <w:autoSpaceDN w:val="0"/>
              <w:adjustRightInd w:val="0"/>
              <w:jc w:val="center"/>
              <w:rPr>
                <w:spacing w:val="-5"/>
                <w:sz w:val="24"/>
                <w:szCs w:val="24"/>
                <w:highlight w:val="yellow"/>
              </w:rPr>
            </w:pPr>
          </w:p>
        </w:tc>
      </w:tr>
      <w:tr w:rsidR="003D01C3" w:rsidRPr="004B1EFA" w:rsidTr="004B1EFA">
        <w:trPr>
          <w:jc w:val="center"/>
        </w:trPr>
        <w:tc>
          <w:tcPr>
            <w:tcW w:w="1069" w:type="dxa"/>
            <w:shd w:val="clear" w:color="auto" w:fill="D9D9D9" w:themeFill="background1" w:themeFillShade="D9"/>
            <w:vAlign w:val="bottom"/>
          </w:tcPr>
          <w:p w:rsidR="003D01C3" w:rsidRPr="004B1EFA" w:rsidRDefault="003D01C3" w:rsidP="004B1EFA">
            <w:pPr>
              <w:autoSpaceDE w:val="0"/>
              <w:autoSpaceDN w:val="0"/>
              <w:adjustRightInd w:val="0"/>
              <w:jc w:val="center"/>
              <w:rPr>
                <w:spacing w:val="-5"/>
                <w:sz w:val="24"/>
                <w:szCs w:val="24"/>
                <w:highlight w:val="yellow"/>
              </w:rPr>
            </w:pPr>
            <w:r w:rsidRPr="004B1EFA">
              <w:rPr>
                <w:spacing w:val="-5"/>
                <w:sz w:val="24"/>
                <w:szCs w:val="24"/>
                <w:highlight w:val="yellow"/>
              </w:rPr>
              <w:t>Month</w:t>
            </w:r>
          </w:p>
        </w:tc>
        <w:tc>
          <w:tcPr>
            <w:tcW w:w="740" w:type="dxa"/>
            <w:shd w:val="clear" w:color="auto" w:fill="D9D9D9" w:themeFill="background1" w:themeFillShade="D9"/>
            <w:vAlign w:val="bottom"/>
          </w:tcPr>
          <w:p w:rsidR="003D01C3" w:rsidRPr="004B1EFA" w:rsidRDefault="003D01C3" w:rsidP="004B1EFA">
            <w:pPr>
              <w:autoSpaceDE w:val="0"/>
              <w:autoSpaceDN w:val="0"/>
              <w:adjustRightInd w:val="0"/>
              <w:jc w:val="center"/>
              <w:rPr>
                <w:spacing w:val="-5"/>
                <w:sz w:val="24"/>
                <w:szCs w:val="24"/>
                <w:highlight w:val="yellow"/>
              </w:rPr>
            </w:pPr>
            <w:r w:rsidRPr="004B1EFA">
              <w:rPr>
                <w:spacing w:val="-5"/>
                <w:sz w:val="24"/>
                <w:szCs w:val="24"/>
                <w:highlight w:val="yellow"/>
              </w:rPr>
              <w:t>pH</w:t>
            </w:r>
          </w:p>
        </w:tc>
        <w:tc>
          <w:tcPr>
            <w:tcW w:w="751" w:type="dxa"/>
            <w:shd w:val="clear" w:color="auto" w:fill="D9D9D9" w:themeFill="background1" w:themeFillShade="D9"/>
            <w:vAlign w:val="bottom"/>
          </w:tcPr>
          <w:p w:rsidR="003D01C3" w:rsidRPr="004B1EFA" w:rsidRDefault="003D01C3" w:rsidP="004B1EFA">
            <w:pPr>
              <w:autoSpaceDE w:val="0"/>
              <w:autoSpaceDN w:val="0"/>
              <w:adjustRightInd w:val="0"/>
              <w:jc w:val="center"/>
              <w:rPr>
                <w:spacing w:val="-5"/>
                <w:sz w:val="24"/>
                <w:szCs w:val="24"/>
                <w:highlight w:val="yellow"/>
              </w:rPr>
            </w:pPr>
            <w:r w:rsidRPr="004B1EFA">
              <w:rPr>
                <w:spacing w:val="-5"/>
                <w:sz w:val="24"/>
                <w:szCs w:val="24"/>
                <w:highlight w:val="yellow"/>
              </w:rPr>
              <w:t>Temp</w:t>
            </w:r>
          </w:p>
          <w:p w:rsidR="003D01C3" w:rsidRPr="004B1EFA" w:rsidRDefault="003D01C3" w:rsidP="004B1EFA">
            <w:pPr>
              <w:autoSpaceDE w:val="0"/>
              <w:autoSpaceDN w:val="0"/>
              <w:adjustRightInd w:val="0"/>
              <w:jc w:val="center"/>
              <w:rPr>
                <w:spacing w:val="-5"/>
                <w:sz w:val="24"/>
                <w:szCs w:val="24"/>
                <w:highlight w:val="yellow"/>
              </w:rPr>
            </w:pPr>
            <w:r w:rsidRPr="004B1EFA">
              <w:rPr>
                <w:spacing w:val="-5"/>
                <w:sz w:val="24"/>
                <w:szCs w:val="24"/>
                <w:highlight w:val="yellow"/>
              </w:rPr>
              <w:t>°F</w:t>
            </w:r>
          </w:p>
        </w:tc>
        <w:tc>
          <w:tcPr>
            <w:tcW w:w="1299" w:type="dxa"/>
            <w:shd w:val="clear" w:color="auto" w:fill="D9D9D9" w:themeFill="background1" w:themeFillShade="D9"/>
            <w:vAlign w:val="bottom"/>
          </w:tcPr>
          <w:p w:rsidR="003D01C3" w:rsidRPr="004B1EFA" w:rsidRDefault="003D01C3" w:rsidP="004B1EFA">
            <w:pPr>
              <w:autoSpaceDE w:val="0"/>
              <w:autoSpaceDN w:val="0"/>
              <w:adjustRightInd w:val="0"/>
              <w:jc w:val="center"/>
              <w:rPr>
                <w:spacing w:val="-5"/>
                <w:sz w:val="24"/>
                <w:szCs w:val="24"/>
                <w:highlight w:val="yellow"/>
              </w:rPr>
            </w:pPr>
            <w:r w:rsidRPr="004B1EFA">
              <w:rPr>
                <w:spacing w:val="-5"/>
                <w:sz w:val="24"/>
                <w:szCs w:val="24"/>
                <w:highlight w:val="yellow"/>
              </w:rPr>
              <w:t>TDS</w:t>
            </w:r>
          </w:p>
          <w:p w:rsidR="003D01C3" w:rsidRPr="004B1EFA" w:rsidRDefault="003D01C3" w:rsidP="004B1EFA">
            <w:pPr>
              <w:autoSpaceDE w:val="0"/>
              <w:autoSpaceDN w:val="0"/>
              <w:adjustRightInd w:val="0"/>
              <w:jc w:val="center"/>
              <w:rPr>
                <w:spacing w:val="-5"/>
                <w:sz w:val="24"/>
                <w:szCs w:val="24"/>
                <w:highlight w:val="yellow"/>
              </w:rPr>
            </w:pPr>
            <w:r w:rsidRPr="004B1EFA">
              <w:rPr>
                <w:spacing w:val="-5"/>
                <w:sz w:val="24"/>
                <w:szCs w:val="24"/>
                <w:highlight w:val="yellow"/>
              </w:rPr>
              <w:t>ppm</w:t>
            </w:r>
          </w:p>
        </w:tc>
        <w:tc>
          <w:tcPr>
            <w:tcW w:w="1499" w:type="dxa"/>
            <w:shd w:val="clear" w:color="auto" w:fill="D9D9D9" w:themeFill="background1" w:themeFillShade="D9"/>
            <w:vAlign w:val="bottom"/>
          </w:tcPr>
          <w:p w:rsidR="003D01C3" w:rsidRPr="004B1EFA" w:rsidRDefault="003D01C3" w:rsidP="004B1EFA">
            <w:pPr>
              <w:autoSpaceDE w:val="0"/>
              <w:autoSpaceDN w:val="0"/>
              <w:adjustRightInd w:val="0"/>
              <w:jc w:val="center"/>
              <w:rPr>
                <w:spacing w:val="-5"/>
                <w:sz w:val="24"/>
                <w:szCs w:val="24"/>
                <w:highlight w:val="yellow"/>
              </w:rPr>
            </w:pPr>
            <w:r w:rsidRPr="004B1EFA">
              <w:rPr>
                <w:spacing w:val="-5"/>
                <w:sz w:val="24"/>
                <w:szCs w:val="24"/>
                <w:highlight w:val="yellow"/>
              </w:rPr>
              <w:t>Other</w:t>
            </w:r>
          </w:p>
          <w:p w:rsidR="003D01C3" w:rsidRPr="004B1EFA" w:rsidRDefault="003D01C3" w:rsidP="004B1EFA">
            <w:pPr>
              <w:autoSpaceDE w:val="0"/>
              <w:autoSpaceDN w:val="0"/>
              <w:adjustRightInd w:val="0"/>
              <w:jc w:val="center"/>
              <w:rPr>
                <w:spacing w:val="-5"/>
                <w:sz w:val="24"/>
                <w:szCs w:val="24"/>
                <w:highlight w:val="yellow"/>
              </w:rPr>
            </w:pPr>
            <w:r w:rsidRPr="004B1EFA">
              <w:rPr>
                <w:spacing w:val="-5"/>
                <w:sz w:val="24"/>
                <w:szCs w:val="24"/>
                <w:highlight w:val="yellow"/>
              </w:rPr>
              <w:t>units</w:t>
            </w:r>
          </w:p>
        </w:tc>
        <w:tc>
          <w:tcPr>
            <w:tcW w:w="1139" w:type="dxa"/>
            <w:shd w:val="clear" w:color="auto" w:fill="D9D9D9" w:themeFill="background1" w:themeFillShade="D9"/>
            <w:vAlign w:val="bottom"/>
          </w:tcPr>
          <w:p w:rsidR="003D01C3" w:rsidRPr="004B1EFA" w:rsidRDefault="003D01C3" w:rsidP="004B1EFA">
            <w:pPr>
              <w:autoSpaceDE w:val="0"/>
              <w:autoSpaceDN w:val="0"/>
              <w:adjustRightInd w:val="0"/>
              <w:jc w:val="center"/>
              <w:rPr>
                <w:spacing w:val="-5"/>
                <w:sz w:val="24"/>
                <w:szCs w:val="24"/>
                <w:highlight w:val="yellow"/>
              </w:rPr>
            </w:pPr>
            <w:r w:rsidRPr="004B1EFA">
              <w:rPr>
                <w:spacing w:val="-5"/>
                <w:sz w:val="24"/>
                <w:szCs w:val="24"/>
                <w:highlight w:val="yellow"/>
              </w:rPr>
              <w:t>Other</w:t>
            </w:r>
          </w:p>
          <w:p w:rsidR="003D01C3" w:rsidRPr="004B1EFA" w:rsidRDefault="003D01C3" w:rsidP="004B1EFA">
            <w:pPr>
              <w:autoSpaceDE w:val="0"/>
              <w:autoSpaceDN w:val="0"/>
              <w:adjustRightInd w:val="0"/>
              <w:jc w:val="center"/>
              <w:rPr>
                <w:spacing w:val="-5"/>
                <w:sz w:val="24"/>
                <w:szCs w:val="24"/>
                <w:highlight w:val="yellow"/>
              </w:rPr>
            </w:pPr>
            <w:r w:rsidRPr="004B1EFA">
              <w:rPr>
                <w:spacing w:val="-5"/>
                <w:sz w:val="24"/>
                <w:szCs w:val="24"/>
                <w:highlight w:val="yellow"/>
              </w:rPr>
              <w:t>units</w:t>
            </w:r>
          </w:p>
        </w:tc>
        <w:tc>
          <w:tcPr>
            <w:tcW w:w="1409" w:type="dxa"/>
            <w:shd w:val="clear" w:color="auto" w:fill="D9D9D9" w:themeFill="background1" w:themeFillShade="D9"/>
            <w:vAlign w:val="bottom"/>
          </w:tcPr>
          <w:p w:rsidR="003D01C3" w:rsidRPr="004B1EFA" w:rsidRDefault="003D01C3" w:rsidP="004B1EFA">
            <w:pPr>
              <w:autoSpaceDE w:val="0"/>
              <w:autoSpaceDN w:val="0"/>
              <w:adjustRightInd w:val="0"/>
              <w:jc w:val="center"/>
              <w:rPr>
                <w:spacing w:val="-5"/>
                <w:sz w:val="24"/>
                <w:szCs w:val="24"/>
                <w:highlight w:val="yellow"/>
              </w:rPr>
            </w:pPr>
            <w:r w:rsidRPr="004B1EFA">
              <w:rPr>
                <w:spacing w:val="-5"/>
                <w:sz w:val="24"/>
                <w:szCs w:val="24"/>
                <w:highlight w:val="yellow"/>
              </w:rPr>
              <w:t>Other</w:t>
            </w:r>
          </w:p>
          <w:p w:rsidR="003D01C3" w:rsidRPr="004B1EFA" w:rsidRDefault="003D01C3" w:rsidP="004B1EFA">
            <w:pPr>
              <w:autoSpaceDE w:val="0"/>
              <w:autoSpaceDN w:val="0"/>
              <w:adjustRightInd w:val="0"/>
              <w:jc w:val="center"/>
              <w:rPr>
                <w:spacing w:val="-5"/>
                <w:sz w:val="24"/>
                <w:szCs w:val="24"/>
                <w:highlight w:val="yellow"/>
              </w:rPr>
            </w:pPr>
            <w:r w:rsidRPr="004B1EFA">
              <w:rPr>
                <w:spacing w:val="-5"/>
                <w:sz w:val="24"/>
                <w:szCs w:val="24"/>
                <w:highlight w:val="yellow"/>
              </w:rPr>
              <w:t>units</w:t>
            </w:r>
          </w:p>
        </w:tc>
      </w:tr>
      <w:tr w:rsidR="003D01C3" w:rsidRPr="004B1EFA" w:rsidTr="004B1EFA">
        <w:trPr>
          <w:jc w:val="center"/>
        </w:trPr>
        <w:tc>
          <w:tcPr>
            <w:tcW w:w="1069" w:type="dxa"/>
          </w:tcPr>
          <w:p w:rsidR="003D01C3" w:rsidRPr="004B1EFA" w:rsidRDefault="003D01C3" w:rsidP="003D01C3">
            <w:pPr>
              <w:autoSpaceDE w:val="0"/>
              <w:autoSpaceDN w:val="0"/>
              <w:adjustRightInd w:val="0"/>
              <w:rPr>
                <w:spacing w:val="-5"/>
                <w:sz w:val="24"/>
                <w:szCs w:val="24"/>
                <w:highlight w:val="yellow"/>
              </w:rPr>
            </w:pPr>
            <w:r w:rsidRPr="004B1EFA">
              <w:rPr>
                <w:spacing w:val="-5"/>
                <w:sz w:val="24"/>
                <w:szCs w:val="24"/>
                <w:highlight w:val="yellow"/>
              </w:rPr>
              <w:t>Jan</w:t>
            </w:r>
          </w:p>
        </w:tc>
        <w:tc>
          <w:tcPr>
            <w:tcW w:w="740" w:type="dxa"/>
          </w:tcPr>
          <w:p w:rsidR="003D01C3" w:rsidRPr="004B1EFA" w:rsidRDefault="003D01C3" w:rsidP="003D01C3">
            <w:pPr>
              <w:autoSpaceDE w:val="0"/>
              <w:autoSpaceDN w:val="0"/>
              <w:adjustRightInd w:val="0"/>
              <w:rPr>
                <w:spacing w:val="-5"/>
                <w:sz w:val="24"/>
                <w:szCs w:val="24"/>
                <w:highlight w:val="yellow"/>
              </w:rPr>
            </w:pPr>
          </w:p>
        </w:tc>
        <w:tc>
          <w:tcPr>
            <w:tcW w:w="751" w:type="dxa"/>
          </w:tcPr>
          <w:p w:rsidR="003D01C3" w:rsidRPr="004B1EFA" w:rsidRDefault="003D01C3" w:rsidP="003D01C3">
            <w:pPr>
              <w:autoSpaceDE w:val="0"/>
              <w:autoSpaceDN w:val="0"/>
              <w:adjustRightInd w:val="0"/>
              <w:rPr>
                <w:spacing w:val="-5"/>
                <w:sz w:val="24"/>
                <w:szCs w:val="24"/>
                <w:highlight w:val="yellow"/>
              </w:rPr>
            </w:pPr>
          </w:p>
        </w:tc>
        <w:tc>
          <w:tcPr>
            <w:tcW w:w="1299" w:type="dxa"/>
          </w:tcPr>
          <w:p w:rsidR="003D01C3" w:rsidRPr="004B1EFA" w:rsidRDefault="003D01C3" w:rsidP="003D01C3">
            <w:pPr>
              <w:autoSpaceDE w:val="0"/>
              <w:autoSpaceDN w:val="0"/>
              <w:adjustRightInd w:val="0"/>
              <w:rPr>
                <w:spacing w:val="-5"/>
                <w:sz w:val="24"/>
                <w:szCs w:val="24"/>
                <w:highlight w:val="yellow"/>
              </w:rPr>
            </w:pPr>
          </w:p>
        </w:tc>
        <w:tc>
          <w:tcPr>
            <w:tcW w:w="1499" w:type="dxa"/>
          </w:tcPr>
          <w:p w:rsidR="003D01C3" w:rsidRPr="004B1EFA" w:rsidRDefault="003D01C3" w:rsidP="003D01C3">
            <w:pPr>
              <w:autoSpaceDE w:val="0"/>
              <w:autoSpaceDN w:val="0"/>
              <w:adjustRightInd w:val="0"/>
              <w:rPr>
                <w:spacing w:val="-5"/>
                <w:sz w:val="24"/>
                <w:szCs w:val="24"/>
                <w:highlight w:val="yellow"/>
              </w:rPr>
            </w:pPr>
          </w:p>
        </w:tc>
        <w:tc>
          <w:tcPr>
            <w:tcW w:w="1139" w:type="dxa"/>
          </w:tcPr>
          <w:p w:rsidR="003D01C3" w:rsidRPr="004B1EFA" w:rsidRDefault="003D01C3" w:rsidP="003D01C3">
            <w:pPr>
              <w:autoSpaceDE w:val="0"/>
              <w:autoSpaceDN w:val="0"/>
              <w:adjustRightInd w:val="0"/>
              <w:rPr>
                <w:spacing w:val="-5"/>
                <w:sz w:val="24"/>
                <w:szCs w:val="24"/>
                <w:highlight w:val="yellow"/>
              </w:rPr>
            </w:pPr>
          </w:p>
        </w:tc>
        <w:tc>
          <w:tcPr>
            <w:tcW w:w="1409" w:type="dxa"/>
          </w:tcPr>
          <w:p w:rsidR="003D01C3" w:rsidRPr="004B1EFA" w:rsidRDefault="003D01C3" w:rsidP="003D01C3">
            <w:pPr>
              <w:autoSpaceDE w:val="0"/>
              <w:autoSpaceDN w:val="0"/>
              <w:adjustRightInd w:val="0"/>
              <w:rPr>
                <w:spacing w:val="-5"/>
                <w:sz w:val="24"/>
                <w:szCs w:val="24"/>
                <w:highlight w:val="yellow"/>
              </w:rPr>
            </w:pPr>
          </w:p>
        </w:tc>
      </w:tr>
      <w:tr w:rsidR="003D01C3" w:rsidRPr="004B1EFA" w:rsidTr="004B1EFA">
        <w:trPr>
          <w:jc w:val="center"/>
        </w:trPr>
        <w:tc>
          <w:tcPr>
            <w:tcW w:w="1069" w:type="dxa"/>
          </w:tcPr>
          <w:p w:rsidR="003D01C3" w:rsidRPr="004B1EFA" w:rsidRDefault="003D01C3" w:rsidP="003D01C3">
            <w:pPr>
              <w:autoSpaceDE w:val="0"/>
              <w:autoSpaceDN w:val="0"/>
              <w:adjustRightInd w:val="0"/>
              <w:rPr>
                <w:spacing w:val="-5"/>
                <w:sz w:val="24"/>
                <w:szCs w:val="24"/>
                <w:highlight w:val="yellow"/>
              </w:rPr>
            </w:pPr>
            <w:r w:rsidRPr="004B1EFA">
              <w:rPr>
                <w:spacing w:val="-5"/>
                <w:sz w:val="24"/>
                <w:szCs w:val="24"/>
                <w:highlight w:val="yellow"/>
              </w:rPr>
              <w:t>Feb</w:t>
            </w:r>
          </w:p>
        </w:tc>
        <w:tc>
          <w:tcPr>
            <w:tcW w:w="740" w:type="dxa"/>
          </w:tcPr>
          <w:p w:rsidR="003D01C3" w:rsidRPr="004B1EFA" w:rsidRDefault="003D01C3" w:rsidP="003D01C3">
            <w:pPr>
              <w:autoSpaceDE w:val="0"/>
              <w:autoSpaceDN w:val="0"/>
              <w:adjustRightInd w:val="0"/>
              <w:rPr>
                <w:spacing w:val="-5"/>
                <w:sz w:val="24"/>
                <w:szCs w:val="24"/>
                <w:highlight w:val="yellow"/>
              </w:rPr>
            </w:pPr>
          </w:p>
        </w:tc>
        <w:tc>
          <w:tcPr>
            <w:tcW w:w="751" w:type="dxa"/>
          </w:tcPr>
          <w:p w:rsidR="003D01C3" w:rsidRPr="004B1EFA" w:rsidRDefault="003D01C3" w:rsidP="003D01C3">
            <w:pPr>
              <w:autoSpaceDE w:val="0"/>
              <w:autoSpaceDN w:val="0"/>
              <w:adjustRightInd w:val="0"/>
              <w:rPr>
                <w:spacing w:val="-5"/>
                <w:sz w:val="24"/>
                <w:szCs w:val="24"/>
                <w:highlight w:val="yellow"/>
              </w:rPr>
            </w:pPr>
          </w:p>
        </w:tc>
        <w:tc>
          <w:tcPr>
            <w:tcW w:w="1299" w:type="dxa"/>
          </w:tcPr>
          <w:p w:rsidR="003D01C3" w:rsidRPr="004B1EFA" w:rsidRDefault="003D01C3" w:rsidP="003D01C3">
            <w:pPr>
              <w:autoSpaceDE w:val="0"/>
              <w:autoSpaceDN w:val="0"/>
              <w:adjustRightInd w:val="0"/>
              <w:rPr>
                <w:spacing w:val="-5"/>
                <w:sz w:val="24"/>
                <w:szCs w:val="24"/>
                <w:highlight w:val="yellow"/>
              </w:rPr>
            </w:pPr>
          </w:p>
        </w:tc>
        <w:tc>
          <w:tcPr>
            <w:tcW w:w="1499" w:type="dxa"/>
          </w:tcPr>
          <w:p w:rsidR="003D01C3" w:rsidRPr="004B1EFA" w:rsidRDefault="003D01C3" w:rsidP="003D01C3">
            <w:pPr>
              <w:autoSpaceDE w:val="0"/>
              <w:autoSpaceDN w:val="0"/>
              <w:adjustRightInd w:val="0"/>
              <w:rPr>
                <w:spacing w:val="-5"/>
                <w:sz w:val="24"/>
                <w:szCs w:val="24"/>
                <w:highlight w:val="yellow"/>
              </w:rPr>
            </w:pPr>
          </w:p>
        </w:tc>
        <w:tc>
          <w:tcPr>
            <w:tcW w:w="1139" w:type="dxa"/>
          </w:tcPr>
          <w:p w:rsidR="003D01C3" w:rsidRPr="004B1EFA" w:rsidRDefault="003D01C3" w:rsidP="003D01C3">
            <w:pPr>
              <w:autoSpaceDE w:val="0"/>
              <w:autoSpaceDN w:val="0"/>
              <w:adjustRightInd w:val="0"/>
              <w:rPr>
                <w:spacing w:val="-5"/>
                <w:sz w:val="24"/>
                <w:szCs w:val="24"/>
                <w:highlight w:val="yellow"/>
              </w:rPr>
            </w:pPr>
          </w:p>
        </w:tc>
        <w:tc>
          <w:tcPr>
            <w:tcW w:w="1409" w:type="dxa"/>
          </w:tcPr>
          <w:p w:rsidR="003D01C3" w:rsidRPr="004B1EFA" w:rsidRDefault="003D01C3" w:rsidP="003D01C3">
            <w:pPr>
              <w:autoSpaceDE w:val="0"/>
              <w:autoSpaceDN w:val="0"/>
              <w:adjustRightInd w:val="0"/>
              <w:rPr>
                <w:spacing w:val="-5"/>
                <w:sz w:val="24"/>
                <w:szCs w:val="24"/>
                <w:highlight w:val="yellow"/>
              </w:rPr>
            </w:pPr>
          </w:p>
        </w:tc>
      </w:tr>
      <w:tr w:rsidR="003D01C3" w:rsidRPr="004B1EFA" w:rsidTr="004B1EFA">
        <w:trPr>
          <w:jc w:val="center"/>
        </w:trPr>
        <w:tc>
          <w:tcPr>
            <w:tcW w:w="1069" w:type="dxa"/>
          </w:tcPr>
          <w:p w:rsidR="003D01C3" w:rsidRPr="004B1EFA" w:rsidRDefault="003D01C3" w:rsidP="003D01C3">
            <w:pPr>
              <w:autoSpaceDE w:val="0"/>
              <w:autoSpaceDN w:val="0"/>
              <w:adjustRightInd w:val="0"/>
              <w:rPr>
                <w:spacing w:val="-5"/>
                <w:sz w:val="24"/>
                <w:szCs w:val="24"/>
                <w:highlight w:val="yellow"/>
              </w:rPr>
            </w:pPr>
            <w:r w:rsidRPr="004B1EFA">
              <w:rPr>
                <w:spacing w:val="-5"/>
                <w:sz w:val="24"/>
                <w:szCs w:val="24"/>
                <w:highlight w:val="yellow"/>
              </w:rPr>
              <w:t>Mar</w:t>
            </w:r>
          </w:p>
        </w:tc>
        <w:tc>
          <w:tcPr>
            <w:tcW w:w="740" w:type="dxa"/>
          </w:tcPr>
          <w:p w:rsidR="003D01C3" w:rsidRPr="004B1EFA" w:rsidRDefault="003D01C3" w:rsidP="003D01C3">
            <w:pPr>
              <w:autoSpaceDE w:val="0"/>
              <w:autoSpaceDN w:val="0"/>
              <w:adjustRightInd w:val="0"/>
              <w:rPr>
                <w:spacing w:val="-5"/>
                <w:sz w:val="24"/>
                <w:szCs w:val="24"/>
                <w:highlight w:val="yellow"/>
              </w:rPr>
            </w:pPr>
          </w:p>
        </w:tc>
        <w:tc>
          <w:tcPr>
            <w:tcW w:w="751" w:type="dxa"/>
          </w:tcPr>
          <w:p w:rsidR="003D01C3" w:rsidRPr="004B1EFA" w:rsidRDefault="003D01C3" w:rsidP="003D01C3">
            <w:pPr>
              <w:autoSpaceDE w:val="0"/>
              <w:autoSpaceDN w:val="0"/>
              <w:adjustRightInd w:val="0"/>
              <w:rPr>
                <w:spacing w:val="-5"/>
                <w:sz w:val="24"/>
                <w:szCs w:val="24"/>
                <w:highlight w:val="yellow"/>
              </w:rPr>
            </w:pPr>
          </w:p>
        </w:tc>
        <w:tc>
          <w:tcPr>
            <w:tcW w:w="1299" w:type="dxa"/>
          </w:tcPr>
          <w:p w:rsidR="003D01C3" w:rsidRPr="004B1EFA" w:rsidRDefault="003D01C3" w:rsidP="003D01C3">
            <w:pPr>
              <w:autoSpaceDE w:val="0"/>
              <w:autoSpaceDN w:val="0"/>
              <w:adjustRightInd w:val="0"/>
              <w:rPr>
                <w:spacing w:val="-5"/>
                <w:sz w:val="24"/>
                <w:szCs w:val="24"/>
                <w:highlight w:val="yellow"/>
              </w:rPr>
            </w:pPr>
          </w:p>
        </w:tc>
        <w:tc>
          <w:tcPr>
            <w:tcW w:w="1499" w:type="dxa"/>
          </w:tcPr>
          <w:p w:rsidR="003D01C3" w:rsidRPr="004B1EFA" w:rsidRDefault="003D01C3" w:rsidP="003D01C3">
            <w:pPr>
              <w:autoSpaceDE w:val="0"/>
              <w:autoSpaceDN w:val="0"/>
              <w:adjustRightInd w:val="0"/>
              <w:rPr>
                <w:spacing w:val="-5"/>
                <w:sz w:val="24"/>
                <w:szCs w:val="24"/>
                <w:highlight w:val="yellow"/>
              </w:rPr>
            </w:pPr>
          </w:p>
        </w:tc>
        <w:tc>
          <w:tcPr>
            <w:tcW w:w="1139" w:type="dxa"/>
          </w:tcPr>
          <w:p w:rsidR="003D01C3" w:rsidRPr="004B1EFA" w:rsidRDefault="003D01C3" w:rsidP="003D01C3">
            <w:pPr>
              <w:autoSpaceDE w:val="0"/>
              <w:autoSpaceDN w:val="0"/>
              <w:adjustRightInd w:val="0"/>
              <w:rPr>
                <w:spacing w:val="-5"/>
                <w:sz w:val="24"/>
                <w:szCs w:val="24"/>
                <w:highlight w:val="yellow"/>
              </w:rPr>
            </w:pPr>
          </w:p>
        </w:tc>
        <w:tc>
          <w:tcPr>
            <w:tcW w:w="1409" w:type="dxa"/>
          </w:tcPr>
          <w:p w:rsidR="003D01C3" w:rsidRPr="004B1EFA" w:rsidRDefault="003D01C3" w:rsidP="003D01C3">
            <w:pPr>
              <w:autoSpaceDE w:val="0"/>
              <w:autoSpaceDN w:val="0"/>
              <w:adjustRightInd w:val="0"/>
              <w:rPr>
                <w:spacing w:val="-5"/>
                <w:sz w:val="24"/>
                <w:szCs w:val="24"/>
                <w:highlight w:val="yellow"/>
              </w:rPr>
            </w:pPr>
          </w:p>
        </w:tc>
      </w:tr>
      <w:tr w:rsidR="003D01C3" w:rsidRPr="004B1EFA" w:rsidTr="004B1EFA">
        <w:trPr>
          <w:jc w:val="center"/>
        </w:trPr>
        <w:tc>
          <w:tcPr>
            <w:tcW w:w="1069" w:type="dxa"/>
          </w:tcPr>
          <w:p w:rsidR="003D01C3" w:rsidRPr="004B1EFA" w:rsidRDefault="003D01C3" w:rsidP="003D01C3">
            <w:pPr>
              <w:autoSpaceDE w:val="0"/>
              <w:autoSpaceDN w:val="0"/>
              <w:adjustRightInd w:val="0"/>
              <w:rPr>
                <w:spacing w:val="-5"/>
                <w:sz w:val="24"/>
                <w:szCs w:val="24"/>
                <w:highlight w:val="yellow"/>
              </w:rPr>
            </w:pPr>
            <w:r w:rsidRPr="004B1EFA">
              <w:rPr>
                <w:spacing w:val="-5"/>
                <w:sz w:val="24"/>
                <w:szCs w:val="24"/>
                <w:highlight w:val="yellow"/>
              </w:rPr>
              <w:t>Apr</w:t>
            </w:r>
          </w:p>
        </w:tc>
        <w:tc>
          <w:tcPr>
            <w:tcW w:w="740" w:type="dxa"/>
          </w:tcPr>
          <w:p w:rsidR="003D01C3" w:rsidRPr="004B1EFA" w:rsidRDefault="003D01C3" w:rsidP="003D01C3">
            <w:pPr>
              <w:autoSpaceDE w:val="0"/>
              <w:autoSpaceDN w:val="0"/>
              <w:adjustRightInd w:val="0"/>
              <w:rPr>
                <w:spacing w:val="-5"/>
                <w:sz w:val="24"/>
                <w:szCs w:val="24"/>
                <w:highlight w:val="yellow"/>
              </w:rPr>
            </w:pPr>
          </w:p>
        </w:tc>
        <w:tc>
          <w:tcPr>
            <w:tcW w:w="751" w:type="dxa"/>
          </w:tcPr>
          <w:p w:rsidR="003D01C3" w:rsidRPr="004B1EFA" w:rsidRDefault="003D01C3" w:rsidP="003D01C3">
            <w:pPr>
              <w:autoSpaceDE w:val="0"/>
              <w:autoSpaceDN w:val="0"/>
              <w:adjustRightInd w:val="0"/>
              <w:rPr>
                <w:spacing w:val="-5"/>
                <w:sz w:val="24"/>
                <w:szCs w:val="24"/>
                <w:highlight w:val="yellow"/>
              </w:rPr>
            </w:pPr>
          </w:p>
        </w:tc>
        <w:tc>
          <w:tcPr>
            <w:tcW w:w="1299" w:type="dxa"/>
          </w:tcPr>
          <w:p w:rsidR="003D01C3" w:rsidRPr="004B1EFA" w:rsidRDefault="003D01C3" w:rsidP="003D01C3">
            <w:pPr>
              <w:autoSpaceDE w:val="0"/>
              <w:autoSpaceDN w:val="0"/>
              <w:adjustRightInd w:val="0"/>
              <w:rPr>
                <w:spacing w:val="-5"/>
                <w:sz w:val="24"/>
                <w:szCs w:val="24"/>
                <w:highlight w:val="yellow"/>
              </w:rPr>
            </w:pPr>
          </w:p>
        </w:tc>
        <w:tc>
          <w:tcPr>
            <w:tcW w:w="1499" w:type="dxa"/>
          </w:tcPr>
          <w:p w:rsidR="003D01C3" w:rsidRPr="004B1EFA" w:rsidRDefault="003D01C3" w:rsidP="003D01C3">
            <w:pPr>
              <w:autoSpaceDE w:val="0"/>
              <w:autoSpaceDN w:val="0"/>
              <w:adjustRightInd w:val="0"/>
              <w:rPr>
                <w:spacing w:val="-5"/>
                <w:sz w:val="24"/>
                <w:szCs w:val="24"/>
                <w:highlight w:val="yellow"/>
              </w:rPr>
            </w:pPr>
          </w:p>
        </w:tc>
        <w:tc>
          <w:tcPr>
            <w:tcW w:w="1139" w:type="dxa"/>
          </w:tcPr>
          <w:p w:rsidR="003D01C3" w:rsidRPr="004B1EFA" w:rsidRDefault="003D01C3" w:rsidP="003D01C3">
            <w:pPr>
              <w:autoSpaceDE w:val="0"/>
              <w:autoSpaceDN w:val="0"/>
              <w:adjustRightInd w:val="0"/>
              <w:rPr>
                <w:spacing w:val="-5"/>
                <w:sz w:val="24"/>
                <w:szCs w:val="24"/>
                <w:highlight w:val="yellow"/>
              </w:rPr>
            </w:pPr>
          </w:p>
        </w:tc>
        <w:tc>
          <w:tcPr>
            <w:tcW w:w="1409" w:type="dxa"/>
          </w:tcPr>
          <w:p w:rsidR="003D01C3" w:rsidRPr="004B1EFA" w:rsidRDefault="003D01C3" w:rsidP="003D01C3">
            <w:pPr>
              <w:autoSpaceDE w:val="0"/>
              <w:autoSpaceDN w:val="0"/>
              <w:adjustRightInd w:val="0"/>
              <w:rPr>
                <w:spacing w:val="-5"/>
                <w:sz w:val="24"/>
                <w:szCs w:val="24"/>
                <w:highlight w:val="yellow"/>
              </w:rPr>
            </w:pPr>
          </w:p>
        </w:tc>
      </w:tr>
      <w:tr w:rsidR="003D01C3" w:rsidRPr="004B1EFA" w:rsidTr="004B1EFA">
        <w:trPr>
          <w:jc w:val="center"/>
        </w:trPr>
        <w:tc>
          <w:tcPr>
            <w:tcW w:w="1069" w:type="dxa"/>
          </w:tcPr>
          <w:p w:rsidR="003D01C3" w:rsidRPr="004B1EFA" w:rsidRDefault="003D01C3" w:rsidP="003D01C3">
            <w:pPr>
              <w:autoSpaceDE w:val="0"/>
              <w:autoSpaceDN w:val="0"/>
              <w:adjustRightInd w:val="0"/>
              <w:rPr>
                <w:spacing w:val="-5"/>
                <w:sz w:val="24"/>
                <w:szCs w:val="24"/>
                <w:highlight w:val="yellow"/>
              </w:rPr>
            </w:pPr>
            <w:r w:rsidRPr="004B1EFA">
              <w:rPr>
                <w:spacing w:val="-5"/>
                <w:sz w:val="24"/>
                <w:szCs w:val="24"/>
                <w:highlight w:val="yellow"/>
              </w:rPr>
              <w:t>May</w:t>
            </w:r>
          </w:p>
        </w:tc>
        <w:tc>
          <w:tcPr>
            <w:tcW w:w="740" w:type="dxa"/>
          </w:tcPr>
          <w:p w:rsidR="003D01C3" w:rsidRPr="004B1EFA" w:rsidRDefault="003D01C3" w:rsidP="003D01C3">
            <w:pPr>
              <w:autoSpaceDE w:val="0"/>
              <w:autoSpaceDN w:val="0"/>
              <w:adjustRightInd w:val="0"/>
              <w:rPr>
                <w:spacing w:val="-5"/>
                <w:sz w:val="24"/>
                <w:szCs w:val="24"/>
                <w:highlight w:val="yellow"/>
              </w:rPr>
            </w:pPr>
          </w:p>
        </w:tc>
        <w:tc>
          <w:tcPr>
            <w:tcW w:w="751" w:type="dxa"/>
          </w:tcPr>
          <w:p w:rsidR="003D01C3" w:rsidRPr="004B1EFA" w:rsidRDefault="003D01C3" w:rsidP="003D01C3">
            <w:pPr>
              <w:autoSpaceDE w:val="0"/>
              <w:autoSpaceDN w:val="0"/>
              <w:adjustRightInd w:val="0"/>
              <w:rPr>
                <w:spacing w:val="-5"/>
                <w:sz w:val="24"/>
                <w:szCs w:val="24"/>
                <w:highlight w:val="yellow"/>
              </w:rPr>
            </w:pPr>
          </w:p>
        </w:tc>
        <w:tc>
          <w:tcPr>
            <w:tcW w:w="1299" w:type="dxa"/>
          </w:tcPr>
          <w:p w:rsidR="003D01C3" w:rsidRPr="004B1EFA" w:rsidRDefault="003D01C3" w:rsidP="003D01C3">
            <w:pPr>
              <w:autoSpaceDE w:val="0"/>
              <w:autoSpaceDN w:val="0"/>
              <w:adjustRightInd w:val="0"/>
              <w:rPr>
                <w:spacing w:val="-5"/>
                <w:sz w:val="24"/>
                <w:szCs w:val="24"/>
                <w:highlight w:val="yellow"/>
              </w:rPr>
            </w:pPr>
          </w:p>
        </w:tc>
        <w:tc>
          <w:tcPr>
            <w:tcW w:w="1499" w:type="dxa"/>
          </w:tcPr>
          <w:p w:rsidR="003D01C3" w:rsidRPr="004B1EFA" w:rsidRDefault="003D01C3" w:rsidP="003D01C3">
            <w:pPr>
              <w:autoSpaceDE w:val="0"/>
              <w:autoSpaceDN w:val="0"/>
              <w:adjustRightInd w:val="0"/>
              <w:rPr>
                <w:spacing w:val="-5"/>
                <w:sz w:val="24"/>
                <w:szCs w:val="24"/>
                <w:highlight w:val="yellow"/>
              </w:rPr>
            </w:pPr>
          </w:p>
        </w:tc>
        <w:tc>
          <w:tcPr>
            <w:tcW w:w="1139" w:type="dxa"/>
          </w:tcPr>
          <w:p w:rsidR="003D01C3" w:rsidRPr="004B1EFA" w:rsidRDefault="003D01C3" w:rsidP="003D01C3">
            <w:pPr>
              <w:autoSpaceDE w:val="0"/>
              <w:autoSpaceDN w:val="0"/>
              <w:adjustRightInd w:val="0"/>
              <w:rPr>
                <w:spacing w:val="-5"/>
                <w:sz w:val="24"/>
                <w:szCs w:val="24"/>
                <w:highlight w:val="yellow"/>
              </w:rPr>
            </w:pPr>
          </w:p>
        </w:tc>
        <w:tc>
          <w:tcPr>
            <w:tcW w:w="1409" w:type="dxa"/>
          </w:tcPr>
          <w:p w:rsidR="003D01C3" w:rsidRPr="004B1EFA" w:rsidRDefault="003D01C3" w:rsidP="003D01C3">
            <w:pPr>
              <w:autoSpaceDE w:val="0"/>
              <w:autoSpaceDN w:val="0"/>
              <w:adjustRightInd w:val="0"/>
              <w:rPr>
                <w:spacing w:val="-5"/>
                <w:sz w:val="24"/>
                <w:szCs w:val="24"/>
                <w:highlight w:val="yellow"/>
              </w:rPr>
            </w:pPr>
          </w:p>
        </w:tc>
      </w:tr>
      <w:tr w:rsidR="003D01C3" w:rsidRPr="004B1EFA" w:rsidTr="004B1EFA">
        <w:trPr>
          <w:jc w:val="center"/>
        </w:trPr>
        <w:tc>
          <w:tcPr>
            <w:tcW w:w="1069" w:type="dxa"/>
          </w:tcPr>
          <w:p w:rsidR="003D01C3" w:rsidRPr="004B1EFA" w:rsidRDefault="003D01C3" w:rsidP="003D01C3">
            <w:pPr>
              <w:autoSpaceDE w:val="0"/>
              <w:autoSpaceDN w:val="0"/>
              <w:adjustRightInd w:val="0"/>
              <w:rPr>
                <w:spacing w:val="-5"/>
                <w:sz w:val="24"/>
                <w:szCs w:val="24"/>
                <w:highlight w:val="yellow"/>
              </w:rPr>
            </w:pPr>
            <w:r w:rsidRPr="004B1EFA">
              <w:rPr>
                <w:spacing w:val="-5"/>
                <w:sz w:val="24"/>
                <w:szCs w:val="24"/>
                <w:highlight w:val="yellow"/>
              </w:rPr>
              <w:t>Jun</w:t>
            </w:r>
          </w:p>
        </w:tc>
        <w:tc>
          <w:tcPr>
            <w:tcW w:w="740" w:type="dxa"/>
          </w:tcPr>
          <w:p w:rsidR="003D01C3" w:rsidRPr="004B1EFA" w:rsidRDefault="003D01C3" w:rsidP="003D01C3">
            <w:pPr>
              <w:autoSpaceDE w:val="0"/>
              <w:autoSpaceDN w:val="0"/>
              <w:adjustRightInd w:val="0"/>
              <w:rPr>
                <w:spacing w:val="-5"/>
                <w:sz w:val="24"/>
                <w:szCs w:val="24"/>
                <w:highlight w:val="yellow"/>
              </w:rPr>
            </w:pPr>
          </w:p>
        </w:tc>
        <w:tc>
          <w:tcPr>
            <w:tcW w:w="751" w:type="dxa"/>
          </w:tcPr>
          <w:p w:rsidR="003D01C3" w:rsidRPr="004B1EFA" w:rsidRDefault="003D01C3" w:rsidP="003D01C3">
            <w:pPr>
              <w:autoSpaceDE w:val="0"/>
              <w:autoSpaceDN w:val="0"/>
              <w:adjustRightInd w:val="0"/>
              <w:rPr>
                <w:spacing w:val="-5"/>
                <w:sz w:val="24"/>
                <w:szCs w:val="24"/>
                <w:highlight w:val="yellow"/>
              </w:rPr>
            </w:pPr>
          </w:p>
        </w:tc>
        <w:tc>
          <w:tcPr>
            <w:tcW w:w="1299" w:type="dxa"/>
          </w:tcPr>
          <w:p w:rsidR="003D01C3" w:rsidRPr="004B1EFA" w:rsidRDefault="003D01C3" w:rsidP="003D01C3">
            <w:pPr>
              <w:autoSpaceDE w:val="0"/>
              <w:autoSpaceDN w:val="0"/>
              <w:adjustRightInd w:val="0"/>
              <w:rPr>
                <w:spacing w:val="-5"/>
                <w:sz w:val="24"/>
                <w:szCs w:val="24"/>
                <w:highlight w:val="yellow"/>
              </w:rPr>
            </w:pPr>
          </w:p>
        </w:tc>
        <w:tc>
          <w:tcPr>
            <w:tcW w:w="1499" w:type="dxa"/>
          </w:tcPr>
          <w:p w:rsidR="003D01C3" w:rsidRPr="004B1EFA" w:rsidRDefault="003D01C3" w:rsidP="003D01C3">
            <w:pPr>
              <w:autoSpaceDE w:val="0"/>
              <w:autoSpaceDN w:val="0"/>
              <w:adjustRightInd w:val="0"/>
              <w:rPr>
                <w:spacing w:val="-5"/>
                <w:sz w:val="24"/>
                <w:szCs w:val="24"/>
                <w:highlight w:val="yellow"/>
              </w:rPr>
            </w:pPr>
          </w:p>
        </w:tc>
        <w:tc>
          <w:tcPr>
            <w:tcW w:w="1139" w:type="dxa"/>
          </w:tcPr>
          <w:p w:rsidR="003D01C3" w:rsidRPr="004B1EFA" w:rsidRDefault="003D01C3" w:rsidP="003D01C3">
            <w:pPr>
              <w:autoSpaceDE w:val="0"/>
              <w:autoSpaceDN w:val="0"/>
              <w:adjustRightInd w:val="0"/>
              <w:rPr>
                <w:spacing w:val="-5"/>
                <w:sz w:val="24"/>
                <w:szCs w:val="24"/>
                <w:highlight w:val="yellow"/>
              </w:rPr>
            </w:pPr>
          </w:p>
        </w:tc>
        <w:tc>
          <w:tcPr>
            <w:tcW w:w="1409" w:type="dxa"/>
          </w:tcPr>
          <w:p w:rsidR="003D01C3" w:rsidRPr="004B1EFA" w:rsidRDefault="003D01C3" w:rsidP="003D01C3">
            <w:pPr>
              <w:autoSpaceDE w:val="0"/>
              <w:autoSpaceDN w:val="0"/>
              <w:adjustRightInd w:val="0"/>
              <w:rPr>
                <w:spacing w:val="-5"/>
                <w:sz w:val="24"/>
                <w:szCs w:val="24"/>
                <w:highlight w:val="yellow"/>
              </w:rPr>
            </w:pPr>
          </w:p>
        </w:tc>
      </w:tr>
      <w:tr w:rsidR="003D01C3" w:rsidRPr="004B1EFA" w:rsidTr="004B1EFA">
        <w:trPr>
          <w:jc w:val="center"/>
        </w:trPr>
        <w:tc>
          <w:tcPr>
            <w:tcW w:w="1069" w:type="dxa"/>
          </w:tcPr>
          <w:p w:rsidR="003D01C3" w:rsidRPr="004B1EFA" w:rsidRDefault="003D01C3" w:rsidP="003D01C3">
            <w:pPr>
              <w:autoSpaceDE w:val="0"/>
              <w:autoSpaceDN w:val="0"/>
              <w:adjustRightInd w:val="0"/>
              <w:rPr>
                <w:spacing w:val="-5"/>
                <w:sz w:val="24"/>
                <w:szCs w:val="24"/>
                <w:highlight w:val="yellow"/>
              </w:rPr>
            </w:pPr>
            <w:r w:rsidRPr="004B1EFA">
              <w:rPr>
                <w:spacing w:val="-5"/>
                <w:sz w:val="24"/>
                <w:szCs w:val="24"/>
                <w:highlight w:val="yellow"/>
              </w:rPr>
              <w:t>Jul</w:t>
            </w:r>
          </w:p>
        </w:tc>
        <w:tc>
          <w:tcPr>
            <w:tcW w:w="740" w:type="dxa"/>
          </w:tcPr>
          <w:p w:rsidR="003D01C3" w:rsidRPr="004B1EFA" w:rsidRDefault="003D01C3" w:rsidP="003D01C3">
            <w:pPr>
              <w:autoSpaceDE w:val="0"/>
              <w:autoSpaceDN w:val="0"/>
              <w:adjustRightInd w:val="0"/>
              <w:rPr>
                <w:spacing w:val="-5"/>
                <w:sz w:val="24"/>
                <w:szCs w:val="24"/>
                <w:highlight w:val="yellow"/>
              </w:rPr>
            </w:pPr>
          </w:p>
        </w:tc>
        <w:tc>
          <w:tcPr>
            <w:tcW w:w="751" w:type="dxa"/>
          </w:tcPr>
          <w:p w:rsidR="003D01C3" w:rsidRPr="004B1EFA" w:rsidRDefault="003D01C3" w:rsidP="003D01C3">
            <w:pPr>
              <w:autoSpaceDE w:val="0"/>
              <w:autoSpaceDN w:val="0"/>
              <w:adjustRightInd w:val="0"/>
              <w:rPr>
                <w:spacing w:val="-5"/>
                <w:sz w:val="24"/>
                <w:szCs w:val="24"/>
                <w:highlight w:val="yellow"/>
              </w:rPr>
            </w:pPr>
          </w:p>
        </w:tc>
        <w:tc>
          <w:tcPr>
            <w:tcW w:w="1299" w:type="dxa"/>
          </w:tcPr>
          <w:p w:rsidR="003D01C3" w:rsidRPr="004B1EFA" w:rsidRDefault="003D01C3" w:rsidP="003D01C3">
            <w:pPr>
              <w:autoSpaceDE w:val="0"/>
              <w:autoSpaceDN w:val="0"/>
              <w:adjustRightInd w:val="0"/>
              <w:rPr>
                <w:spacing w:val="-5"/>
                <w:sz w:val="24"/>
                <w:szCs w:val="24"/>
                <w:highlight w:val="yellow"/>
              </w:rPr>
            </w:pPr>
          </w:p>
        </w:tc>
        <w:tc>
          <w:tcPr>
            <w:tcW w:w="1499" w:type="dxa"/>
          </w:tcPr>
          <w:p w:rsidR="003D01C3" w:rsidRPr="004B1EFA" w:rsidRDefault="003D01C3" w:rsidP="003D01C3">
            <w:pPr>
              <w:autoSpaceDE w:val="0"/>
              <w:autoSpaceDN w:val="0"/>
              <w:adjustRightInd w:val="0"/>
              <w:rPr>
                <w:spacing w:val="-5"/>
                <w:sz w:val="24"/>
                <w:szCs w:val="24"/>
                <w:highlight w:val="yellow"/>
              </w:rPr>
            </w:pPr>
          </w:p>
        </w:tc>
        <w:tc>
          <w:tcPr>
            <w:tcW w:w="1139" w:type="dxa"/>
          </w:tcPr>
          <w:p w:rsidR="003D01C3" w:rsidRPr="004B1EFA" w:rsidRDefault="003D01C3" w:rsidP="003D01C3">
            <w:pPr>
              <w:autoSpaceDE w:val="0"/>
              <w:autoSpaceDN w:val="0"/>
              <w:adjustRightInd w:val="0"/>
              <w:rPr>
                <w:spacing w:val="-5"/>
                <w:sz w:val="24"/>
                <w:szCs w:val="24"/>
                <w:highlight w:val="yellow"/>
              </w:rPr>
            </w:pPr>
          </w:p>
        </w:tc>
        <w:tc>
          <w:tcPr>
            <w:tcW w:w="1409" w:type="dxa"/>
          </w:tcPr>
          <w:p w:rsidR="003D01C3" w:rsidRPr="004B1EFA" w:rsidRDefault="003D01C3" w:rsidP="003D01C3">
            <w:pPr>
              <w:autoSpaceDE w:val="0"/>
              <w:autoSpaceDN w:val="0"/>
              <w:adjustRightInd w:val="0"/>
              <w:rPr>
                <w:spacing w:val="-5"/>
                <w:sz w:val="24"/>
                <w:szCs w:val="24"/>
                <w:highlight w:val="yellow"/>
              </w:rPr>
            </w:pPr>
          </w:p>
        </w:tc>
      </w:tr>
      <w:tr w:rsidR="003D01C3" w:rsidRPr="004B1EFA" w:rsidTr="004B1EFA">
        <w:trPr>
          <w:jc w:val="center"/>
        </w:trPr>
        <w:tc>
          <w:tcPr>
            <w:tcW w:w="1069" w:type="dxa"/>
          </w:tcPr>
          <w:p w:rsidR="003D01C3" w:rsidRPr="004B1EFA" w:rsidRDefault="003D01C3" w:rsidP="003D01C3">
            <w:pPr>
              <w:autoSpaceDE w:val="0"/>
              <w:autoSpaceDN w:val="0"/>
              <w:adjustRightInd w:val="0"/>
              <w:rPr>
                <w:spacing w:val="-5"/>
                <w:sz w:val="24"/>
                <w:szCs w:val="24"/>
                <w:highlight w:val="yellow"/>
              </w:rPr>
            </w:pPr>
            <w:r w:rsidRPr="004B1EFA">
              <w:rPr>
                <w:spacing w:val="-5"/>
                <w:sz w:val="24"/>
                <w:szCs w:val="24"/>
                <w:highlight w:val="yellow"/>
              </w:rPr>
              <w:t>Aug</w:t>
            </w:r>
          </w:p>
        </w:tc>
        <w:tc>
          <w:tcPr>
            <w:tcW w:w="740" w:type="dxa"/>
          </w:tcPr>
          <w:p w:rsidR="003D01C3" w:rsidRPr="004B1EFA" w:rsidRDefault="003D01C3" w:rsidP="003D01C3">
            <w:pPr>
              <w:autoSpaceDE w:val="0"/>
              <w:autoSpaceDN w:val="0"/>
              <w:adjustRightInd w:val="0"/>
              <w:rPr>
                <w:spacing w:val="-5"/>
                <w:sz w:val="24"/>
                <w:szCs w:val="24"/>
                <w:highlight w:val="yellow"/>
              </w:rPr>
            </w:pPr>
          </w:p>
        </w:tc>
        <w:tc>
          <w:tcPr>
            <w:tcW w:w="751" w:type="dxa"/>
          </w:tcPr>
          <w:p w:rsidR="003D01C3" w:rsidRPr="004B1EFA" w:rsidRDefault="003D01C3" w:rsidP="003D01C3">
            <w:pPr>
              <w:autoSpaceDE w:val="0"/>
              <w:autoSpaceDN w:val="0"/>
              <w:adjustRightInd w:val="0"/>
              <w:rPr>
                <w:spacing w:val="-5"/>
                <w:sz w:val="24"/>
                <w:szCs w:val="24"/>
                <w:highlight w:val="yellow"/>
              </w:rPr>
            </w:pPr>
          </w:p>
        </w:tc>
        <w:tc>
          <w:tcPr>
            <w:tcW w:w="1299" w:type="dxa"/>
          </w:tcPr>
          <w:p w:rsidR="003D01C3" w:rsidRPr="004B1EFA" w:rsidRDefault="003D01C3" w:rsidP="003D01C3">
            <w:pPr>
              <w:autoSpaceDE w:val="0"/>
              <w:autoSpaceDN w:val="0"/>
              <w:adjustRightInd w:val="0"/>
              <w:rPr>
                <w:spacing w:val="-5"/>
                <w:sz w:val="24"/>
                <w:szCs w:val="24"/>
                <w:highlight w:val="yellow"/>
              </w:rPr>
            </w:pPr>
          </w:p>
        </w:tc>
        <w:tc>
          <w:tcPr>
            <w:tcW w:w="1499" w:type="dxa"/>
          </w:tcPr>
          <w:p w:rsidR="003D01C3" w:rsidRPr="004B1EFA" w:rsidRDefault="003D01C3" w:rsidP="003D01C3">
            <w:pPr>
              <w:autoSpaceDE w:val="0"/>
              <w:autoSpaceDN w:val="0"/>
              <w:adjustRightInd w:val="0"/>
              <w:rPr>
                <w:spacing w:val="-5"/>
                <w:sz w:val="24"/>
                <w:szCs w:val="24"/>
                <w:highlight w:val="yellow"/>
              </w:rPr>
            </w:pPr>
          </w:p>
        </w:tc>
        <w:tc>
          <w:tcPr>
            <w:tcW w:w="1139" w:type="dxa"/>
          </w:tcPr>
          <w:p w:rsidR="003D01C3" w:rsidRPr="004B1EFA" w:rsidRDefault="003D01C3" w:rsidP="003D01C3">
            <w:pPr>
              <w:autoSpaceDE w:val="0"/>
              <w:autoSpaceDN w:val="0"/>
              <w:adjustRightInd w:val="0"/>
              <w:rPr>
                <w:spacing w:val="-5"/>
                <w:sz w:val="24"/>
                <w:szCs w:val="24"/>
                <w:highlight w:val="yellow"/>
              </w:rPr>
            </w:pPr>
          </w:p>
        </w:tc>
        <w:tc>
          <w:tcPr>
            <w:tcW w:w="1409" w:type="dxa"/>
          </w:tcPr>
          <w:p w:rsidR="003D01C3" w:rsidRPr="004B1EFA" w:rsidRDefault="003D01C3" w:rsidP="003D01C3">
            <w:pPr>
              <w:autoSpaceDE w:val="0"/>
              <w:autoSpaceDN w:val="0"/>
              <w:adjustRightInd w:val="0"/>
              <w:rPr>
                <w:spacing w:val="-5"/>
                <w:sz w:val="24"/>
                <w:szCs w:val="24"/>
                <w:highlight w:val="yellow"/>
              </w:rPr>
            </w:pPr>
          </w:p>
        </w:tc>
      </w:tr>
      <w:tr w:rsidR="003D01C3" w:rsidRPr="004B1EFA" w:rsidTr="004B1EFA">
        <w:trPr>
          <w:jc w:val="center"/>
        </w:trPr>
        <w:tc>
          <w:tcPr>
            <w:tcW w:w="1069" w:type="dxa"/>
          </w:tcPr>
          <w:p w:rsidR="003D01C3" w:rsidRPr="004B1EFA" w:rsidRDefault="003D01C3" w:rsidP="003D01C3">
            <w:pPr>
              <w:autoSpaceDE w:val="0"/>
              <w:autoSpaceDN w:val="0"/>
              <w:adjustRightInd w:val="0"/>
              <w:rPr>
                <w:spacing w:val="-5"/>
                <w:sz w:val="24"/>
                <w:szCs w:val="24"/>
                <w:highlight w:val="yellow"/>
              </w:rPr>
            </w:pPr>
            <w:r w:rsidRPr="004B1EFA">
              <w:rPr>
                <w:spacing w:val="-5"/>
                <w:sz w:val="24"/>
                <w:szCs w:val="24"/>
                <w:highlight w:val="yellow"/>
              </w:rPr>
              <w:t>Sep</w:t>
            </w:r>
          </w:p>
        </w:tc>
        <w:tc>
          <w:tcPr>
            <w:tcW w:w="740" w:type="dxa"/>
          </w:tcPr>
          <w:p w:rsidR="003D01C3" w:rsidRPr="004B1EFA" w:rsidRDefault="003D01C3" w:rsidP="003D01C3">
            <w:pPr>
              <w:autoSpaceDE w:val="0"/>
              <w:autoSpaceDN w:val="0"/>
              <w:adjustRightInd w:val="0"/>
              <w:rPr>
                <w:spacing w:val="-5"/>
                <w:sz w:val="24"/>
                <w:szCs w:val="24"/>
                <w:highlight w:val="yellow"/>
              </w:rPr>
            </w:pPr>
          </w:p>
        </w:tc>
        <w:tc>
          <w:tcPr>
            <w:tcW w:w="751" w:type="dxa"/>
          </w:tcPr>
          <w:p w:rsidR="003D01C3" w:rsidRPr="004B1EFA" w:rsidRDefault="003D01C3" w:rsidP="003D01C3">
            <w:pPr>
              <w:autoSpaceDE w:val="0"/>
              <w:autoSpaceDN w:val="0"/>
              <w:adjustRightInd w:val="0"/>
              <w:rPr>
                <w:spacing w:val="-5"/>
                <w:sz w:val="24"/>
                <w:szCs w:val="24"/>
                <w:highlight w:val="yellow"/>
              </w:rPr>
            </w:pPr>
          </w:p>
        </w:tc>
        <w:tc>
          <w:tcPr>
            <w:tcW w:w="1299" w:type="dxa"/>
          </w:tcPr>
          <w:p w:rsidR="003D01C3" w:rsidRPr="004B1EFA" w:rsidRDefault="003D01C3" w:rsidP="003D01C3">
            <w:pPr>
              <w:autoSpaceDE w:val="0"/>
              <w:autoSpaceDN w:val="0"/>
              <w:adjustRightInd w:val="0"/>
              <w:rPr>
                <w:spacing w:val="-5"/>
                <w:sz w:val="24"/>
                <w:szCs w:val="24"/>
                <w:highlight w:val="yellow"/>
              </w:rPr>
            </w:pPr>
          </w:p>
        </w:tc>
        <w:tc>
          <w:tcPr>
            <w:tcW w:w="1499" w:type="dxa"/>
          </w:tcPr>
          <w:p w:rsidR="003D01C3" w:rsidRPr="004B1EFA" w:rsidRDefault="003D01C3" w:rsidP="003D01C3">
            <w:pPr>
              <w:autoSpaceDE w:val="0"/>
              <w:autoSpaceDN w:val="0"/>
              <w:adjustRightInd w:val="0"/>
              <w:rPr>
                <w:spacing w:val="-5"/>
                <w:sz w:val="24"/>
                <w:szCs w:val="24"/>
                <w:highlight w:val="yellow"/>
              </w:rPr>
            </w:pPr>
          </w:p>
        </w:tc>
        <w:tc>
          <w:tcPr>
            <w:tcW w:w="1139" w:type="dxa"/>
          </w:tcPr>
          <w:p w:rsidR="003D01C3" w:rsidRPr="004B1EFA" w:rsidRDefault="003D01C3" w:rsidP="003D01C3">
            <w:pPr>
              <w:autoSpaceDE w:val="0"/>
              <w:autoSpaceDN w:val="0"/>
              <w:adjustRightInd w:val="0"/>
              <w:rPr>
                <w:spacing w:val="-5"/>
                <w:sz w:val="24"/>
                <w:szCs w:val="24"/>
                <w:highlight w:val="yellow"/>
              </w:rPr>
            </w:pPr>
          </w:p>
        </w:tc>
        <w:tc>
          <w:tcPr>
            <w:tcW w:w="1409" w:type="dxa"/>
          </w:tcPr>
          <w:p w:rsidR="003D01C3" w:rsidRPr="004B1EFA" w:rsidRDefault="003D01C3" w:rsidP="003D01C3">
            <w:pPr>
              <w:autoSpaceDE w:val="0"/>
              <w:autoSpaceDN w:val="0"/>
              <w:adjustRightInd w:val="0"/>
              <w:rPr>
                <w:spacing w:val="-5"/>
                <w:sz w:val="24"/>
                <w:szCs w:val="24"/>
                <w:highlight w:val="yellow"/>
              </w:rPr>
            </w:pPr>
          </w:p>
        </w:tc>
      </w:tr>
      <w:tr w:rsidR="003D01C3" w:rsidRPr="004B1EFA" w:rsidTr="004B1EFA">
        <w:trPr>
          <w:jc w:val="center"/>
        </w:trPr>
        <w:tc>
          <w:tcPr>
            <w:tcW w:w="1069" w:type="dxa"/>
          </w:tcPr>
          <w:p w:rsidR="003D01C3" w:rsidRPr="004B1EFA" w:rsidRDefault="003D01C3" w:rsidP="003D01C3">
            <w:pPr>
              <w:autoSpaceDE w:val="0"/>
              <w:autoSpaceDN w:val="0"/>
              <w:adjustRightInd w:val="0"/>
              <w:rPr>
                <w:spacing w:val="-5"/>
                <w:sz w:val="24"/>
                <w:szCs w:val="24"/>
                <w:highlight w:val="yellow"/>
              </w:rPr>
            </w:pPr>
            <w:r w:rsidRPr="004B1EFA">
              <w:rPr>
                <w:spacing w:val="-5"/>
                <w:sz w:val="24"/>
                <w:szCs w:val="24"/>
                <w:highlight w:val="yellow"/>
              </w:rPr>
              <w:t>Oct</w:t>
            </w:r>
          </w:p>
        </w:tc>
        <w:tc>
          <w:tcPr>
            <w:tcW w:w="740" w:type="dxa"/>
          </w:tcPr>
          <w:p w:rsidR="003D01C3" w:rsidRPr="004B1EFA" w:rsidRDefault="003D01C3" w:rsidP="003D01C3">
            <w:pPr>
              <w:autoSpaceDE w:val="0"/>
              <w:autoSpaceDN w:val="0"/>
              <w:adjustRightInd w:val="0"/>
              <w:rPr>
                <w:spacing w:val="-5"/>
                <w:sz w:val="24"/>
                <w:szCs w:val="24"/>
                <w:highlight w:val="yellow"/>
              </w:rPr>
            </w:pPr>
          </w:p>
        </w:tc>
        <w:tc>
          <w:tcPr>
            <w:tcW w:w="751" w:type="dxa"/>
          </w:tcPr>
          <w:p w:rsidR="003D01C3" w:rsidRPr="004B1EFA" w:rsidRDefault="003D01C3" w:rsidP="003D01C3">
            <w:pPr>
              <w:autoSpaceDE w:val="0"/>
              <w:autoSpaceDN w:val="0"/>
              <w:adjustRightInd w:val="0"/>
              <w:rPr>
                <w:spacing w:val="-5"/>
                <w:sz w:val="24"/>
                <w:szCs w:val="24"/>
                <w:highlight w:val="yellow"/>
              </w:rPr>
            </w:pPr>
          </w:p>
        </w:tc>
        <w:tc>
          <w:tcPr>
            <w:tcW w:w="1299" w:type="dxa"/>
          </w:tcPr>
          <w:p w:rsidR="003D01C3" w:rsidRPr="004B1EFA" w:rsidRDefault="003D01C3" w:rsidP="003D01C3">
            <w:pPr>
              <w:autoSpaceDE w:val="0"/>
              <w:autoSpaceDN w:val="0"/>
              <w:adjustRightInd w:val="0"/>
              <w:rPr>
                <w:spacing w:val="-5"/>
                <w:sz w:val="24"/>
                <w:szCs w:val="24"/>
                <w:highlight w:val="yellow"/>
              </w:rPr>
            </w:pPr>
          </w:p>
        </w:tc>
        <w:tc>
          <w:tcPr>
            <w:tcW w:w="1499" w:type="dxa"/>
          </w:tcPr>
          <w:p w:rsidR="003D01C3" w:rsidRPr="004B1EFA" w:rsidRDefault="003D01C3" w:rsidP="003D01C3">
            <w:pPr>
              <w:autoSpaceDE w:val="0"/>
              <w:autoSpaceDN w:val="0"/>
              <w:adjustRightInd w:val="0"/>
              <w:rPr>
                <w:spacing w:val="-5"/>
                <w:sz w:val="24"/>
                <w:szCs w:val="24"/>
                <w:highlight w:val="yellow"/>
              </w:rPr>
            </w:pPr>
          </w:p>
        </w:tc>
        <w:tc>
          <w:tcPr>
            <w:tcW w:w="1139" w:type="dxa"/>
          </w:tcPr>
          <w:p w:rsidR="003D01C3" w:rsidRPr="004B1EFA" w:rsidRDefault="003D01C3" w:rsidP="003D01C3">
            <w:pPr>
              <w:autoSpaceDE w:val="0"/>
              <w:autoSpaceDN w:val="0"/>
              <w:adjustRightInd w:val="0"/>
              <w:rPr>
                <w:spacing w:val="-5"/>
                <w:sz w:val="24"/>
                <w:szCs w:val="24"/>
                <w:highlight w:val="yellow"/>
              </w:rPr>
            </w:pPr>
          </w:p>
        </w:tc>
        <w:tc>
          <w:tcPr>
            <w:tcW w:w="1409" w:type="dxa"/>
          </w:tcPr>
          <w:p w:rsidR="003D01C3" w:rsidRPr="004B1EFA" w:rsidRDefault="003D01C3" w:rsidP="003D01C3">
            <w:pPr>
              <w:autoSpaceDE w:val="0"/>
              <w:autoSpaceDN w:val="0"/>
              <w:adjustRightInd w:val="0"/>
              <w:rPr>
                <w:spacing w:val="-5"/>
                <w:sz w:val="24"/>
                <w:szCs w:val="24"/>
                <w:highlight w:val="yellow"/>
              </w:rPr>
            </w:pPr>
          </w:p>
        </w:tc>
      </w:tr>
      <w:tr w:rsidR="003D01C3" w:rsidRPr="004B1EFA" w:rsidTr="004B1EFA">
        <w:trPr>
          <w:jc w:val="center"/>
        </w:trPr>
        <w:tc>
          <w:tcPr>
            <w:tcW w:w="1069" w:type="dxa"/>
          </w:tcPr>
          <w:p w:rsidR="003D01C3" w:rsidRPr="004B1EFA" w:rsidRDefault="003D01C3" w:rsidP="003D01C3">
            <w:pPr>
              <w:autoSpaceDE w:val="0"/>
              <w:autoSpaceDN w:val="0"/>
              <w:adjustRightInd w:val="0"/>
              <w:rPr>
                <w:spacing w:val="-5"/>
                <w:sz w:val="24"/>
                <w:szCs w:val="24"/>
                <w:highlight w:val="yellow"/>
              </w:rPr>
            </w:pPr>
            <w:r w:rsidRPr="004B1EFA">
              <w:rPr>
                <w:spacing w:val="-5"/>
                <w:sz w:val="24"/>
                <w:szCs w:val="24"/>
                <w:highlight w:val="yellow"/>
              </w:rPr>
              <w:t>Nov</w:t>
            </w:r>
          </w:p>
        </w:tc>
        <w:tc>
          <w:tcPr>
            <w:tcW w:w="740" w:type="dxa"/>
          </w:tcPr>
          <w:p w:rsidR="003D01C3" w:rsidRPr="004B1EFA" w:rsidRDefault="003D01C3" w:rsidP="003D01C3">
            <w:pPr>
              <w:autoSpaceDE w:val="0"/>
              <w:autoSpaceDN w:val="0"/>
              <w:adjustRightInd w:val="0"/>
              <w:rPr>
                <w:spacing w:val="-5"/>
                <w:sz w:val="24"/>
                <w:szCs w:val="24"/>
                <w:highlight w:val="yellow"/>
              </w:rPr>
            </w:pPr>
          </w:p>
        </w:tc>
        <w:tc>
          <w:tcPr>
            <w:tcW w:w="751" w:type="dxa"/>
          </w:tcPr>
          <w:p w:rsidR="003D01C3" w:rsidRPr="004B1EFA" w:rsidRDefault="003D01C3" w:rsidP="003D01C3">
            <w:pPr>
              <w:autoSpaceDE w:val="0"/>
              <w:autoSpaceDN w:val="0"/>
              <w:adjustRightInd w:val="0"/>
              <w:rPr>
                <w:spacing w:val="-5"/>
                <w:sz w:val="24"/>
                <w:szCs w:val="24"/>
                <w:highlight w:val="yellow"/>
              </w:rPr>
            </w:pPr>
          </w:p>
        </w:tc>
        <w:tc>
          <w:tcPr>
            <w:tcW w:w="1299" w:type="dxa"/>
          </w:tcPr>
          <w:p w:rsidR="003D01C3" w:rsidRPr="004B1EFA" w:rsidRDefault="003D01C3" w:rsidP="003D01C3">
            <w:pPr>
              <w:autoSpaceDE w:val="0"/>
              <w:autoSpaceDN w:val="0"/>
              <w:adjustRightInd w:val="0"/>
              <w:rPr>
                <w:spacing w:val="-5"/>
                <w:sz w:val="24"/>
                <w:szCs w:val="24"/>
                <w:highlight w:val="yellow"/>
              </w:rPr>
            </w:pPr>
          </w:p>
        </w:tc>
        <w:tc>
          <w:tcPr>
            <w:tcW w:w="1499" w:type="dxa"/>
          </w:tcPr>
          <w:p w:rsidR="003D01C3" w:rsidRPr="004B1EFA" w:rsidRDefault="003D01C3" w:rsidP="003D01C3">
            <w:pPr>
              <w:autoSpaceDE w:val="0"/>
              <w:autoSpaceDN w:val="0"/>
              <w:adjustRightInd w:val="0"/>
              <w:rPr>
                <w:spacing w:val="-5"/>
                <w:sz w:val="24"/>
                <w:szCs w:val="24"/>
                <w:highlight w:val="yellow"/>
              </w:rPr>
            </w:pPr>
          </w:p>
        </w:tc>
        <w:tc>
          <w:tcPr>
            <w:tcW w:w="1139" w:type="dxa"/>
          </w:tcPr>
          <w:p w:rsidR="003D01C3" w:rsidRPr="004B1EFA" w:rsidRDefault="003D01C3" w:rsidP="003D01C3">
            <w:pPr>
              <w:autoSpaceDE w:val="0"/>
              <w:autoSpaceDN w:val="0"/>
              <w:adjustRightInd w:val="0"/>
              <w:rPr>
                <w:spacing w:val="-5"/>
                <w:sz w:val="24"/>
                <w:szCs w:val="24"/>
                <w:highlight w:val="yellow"/>
              </w:rPr>
            </w:pPr>
          </w:p>
        </w:tc>
        <w:tc>
          <w:tcPr>
            <w:tcW w:w="1409" w:type="dxa"/>
          </w:tcPr>
          <w:p w:rsidR="003D01C3" w:rsidRPr="004B1EFA" w:rsidRDefault="003D01C3" w:rsidP="003D01C3">
            <w:pPr>
              <w:autoSpaceDE w:val="0"/>
              <w:autoSpaceDN w:val="0"/>
              <w:adjustRightInd w:val="0"/>
              <w:rPr>
                <w:spacing w:val="-5"/>
                <w:sz w:val="24"/>
                <w:szCs w:val="24"/>
                <w:highlight w:val="yellow"/>
              </w:rPr>
            </w:pPr>
          </w:p>
        </w:tc>
      </w:tr>
      <w:tr w:rsidR="003D01C3" w:rsidRPr="004B1EFA" w:rsidTr="004B1EFA">
        <w:trPr>
          <w:jc w:val="center"/>
        </w:trPr>
        <w:tc>
          <w:tcPr>
            <w:tcW w:w="1069" w:type="dxa"/>
          </w:tcPr>
          <w:p w:rsidR="003D01C3" w:rsidRPr="004B1EFA" w:rsidRDefault="003D01C3" w:rsidP="003D01C3">
            <w:pPr>
              <w:autoSpaceDE w:val="0"/>
              <w:autoSpaceDN w:val="0"/>
              <w:adjustRightInd w:val="0"/>
              <w:rPr>
                <w:spacing w:val="-5"/>
                <w:sz w:val="24"/>
                <w:szCs w:val="24"/>
                <w:highlight w:val="yellow"/>
              </w:rPr>
            </w:pPr>
            <w:r w:rsidRPr="004B1EFA">
              <w:rPr>
                <w:spacing w:val="-5"/>
                <w:sz w:val="24"/>
                <w:szCs w:val="24"/>
                <w:highlight w:val="yellow"/>
              </w:rPr>
              <w:t>Dec</w:t>
            </w:r>
          </w:p>
        </w:tc>
        <w:tc>
          <w:tcPr>
            <w:tcW w:w="740" w:type="dxa"/>
          </w:tcPr>
          <w:p w:rsidR="003D01C3" w:rsidRPr="004B1EFA" w:rsidRDefault="003D01C3" w:rsidP="003D01C3">
            <w:pPr>
              <w:autoSpaceDE w:val="0"/>
              <w:autoSpaceDN w:val="0"/>
              <w:adjustRightInd w:val="0"/>
              <w:rPr>
                <w:spacing w:val="-5"/>
                <w:sz w:val="24"/>
                <w:szCs w:val="24"/>
                <w:highlight w:val="yellow"/>
              </w:rPr>
            </w:pPr>
          </w:p>
        </w:tc>
        <w:tc>
          <w:tcPr>
            <w:tcW w:w="751" w:type="dxa"/>
          </w:tcPr>
          <w:p w:rsidR="003D01C3" w:rsidRPr="004B1EFA" w:rsidRDefault="003D01C3" w:rsidP="003D01C3">
            <w:pPr>
              <w:autoSpaceDE w:val="0"/>
              <w:autoSpaceDN w:val="0"/>
              <w:adjustRightInd w:val="0"/>
              <w:rPr>
                <w:spacing w:val="-5"/>
                <w:sz w:val="24"/>
                <w:szCs w:val="24"/>
                <w:highlight w:val="yellow"/>
              </w:rPr>
            </w:pPr>
          </w:p>
        </w:tc>
        <w:tc>
          <w:tcPr>
            <w:tcW w:w="1299" w:type="dxa"/>
          </w:tcPr>
          <w:p w:rsidR="003D01C3" w:rsidRPr="004B1EFA" w:rsidRDefault="003D01C3" w:rsidP="003D01C3">
            <w:pPr>
              <w:autoSpaceDE w:val="0"/>
              <w:autoSpaceDN w:val="0"/>
              <w:adjustRightInd w:val="0"/>
              <w:rPr>
                <w:spacing w:val="-5"/>
                <w:sz w:val="24"/>
                <w:szCs w:val="24"/>
                <w:highlight w:val="yellow"/>
              </w:rPr>
            </w:pPr>
          </w:p>
        </w:tc>
        <w:tc>
          <w:tcPr>
            <w:tcW w:w="1499" w:type="dxa"/>
          </w:tcPr>
          <w:p w:rsidR="003D01C3" w:rsidRPr="004B1EFA" w:rsidRDefault="003D01C3" w:rsidP="003D01C3">
            <w:pPr>
              <w:autoSpaceDE w:val="0"/>
              <w:autoSpaceDN w:val="0"/>
              <w:adjustRightInd w:val="0"/>
              <w:rPr>
                <w:spacing w:val="-5"/>
                <w:sz w:val="24"/>
                <w:szCs w:val="24"/>
                <w:highlight w:val="yellow"/>
              </w:rPr>
            </w:pPr>
          </w:p>
        </w:tc>
        <w:tc>
          <w:tcPr>
            <w:tcW w:w="1139" w:type="dxa"/>
          </w:tcPr>
          <w:p w:rsidR="003D01C3" w:rsidRPr="004B1EFA" w:rsidRDefault="003D01C3" w:rsidP="003D01C3">
            <w:pPr>
              <w:autoSpaceDE w:val="0"/>
              <w:autoSpaceDN w:val="0"/>
              <w:adjustRightInd w:val="0"/>
              <w:rPr>
                <w:spacing w:val="-5"/>
                <w:sz w:val="24"/>
                <w:szCs w:val="24"/>
                <w:highlight w:val="yellow"/>
              </w:rPr>
            </w:pPr>
          </w:p>
        </w:tc>
        <w:tc>
          <w:tcPr>
            <w:tcW w:w="1409" w:type="dxa"/>
          </w:tcPr>
          <w:p w:rsidR="003D01C3" w:rsidRPr="004B1EFA" w:rsidRDefault="003D01C3" w:rsidP="003D01C3">
            <w:pPr>
              <w:autoSpaceDE w:val="0"/>
              <w:autoSpaceDN w:val="0"/>
              <w:adjustRightInd w:val="0"/>
              <w:rPr>
                <w:spacing w:val="-5"/>
                <w:sz w:val="24"/>
                <w:szCs w:val="24"/>
                <w:highlight w:val="yellow"/>
              </w:rPr>
            </w:pPr>
          </w:p>
        </w:tc>
      </w:tr>
    </w:tbl>
    <w:p w:rsidR="003D01C3" w:rsidRPr="004B1EFA" w:rsidRDefault="003D01C3" w:rsidP="003D01C3">
      <w:pPr>
        <w:spacing w:after="240" w:line="240" w:lineRule="auto"/>
        <w:jc w:val="both"/>
        <w:rPr>
          <w:rFonts w:ascii="Times New Roman" w:eastAsia="Times New Roman" w:hAnsi="Times New Roman" w:cs="Times New Roman"/>
          <w:spacing w:val="-5"/>
          <w:sz w:val="24"/>
          <w:szCs w:val="24"/>
          <w:highlight w:val="yellow"/>
        </w:rPr>
      </w:pPr>
    </w:p>
    <w:p w:rsidR="003D01C3" w:rsidRPr="004B1EFA" w:rsidRDefault="003D01C3" w:rsidP="003D01C3">
      <w:pPr>
        <w:spacing w:after="0" w:line="240" w:lineRule="auto"/>
        <w:rPr>
          <w:rFonts w:ascii="Times New Roman" w:eastAsia="Times New Roman" w:hAnsi="Times New Roman" w:cs="Times New Roman"/>
          <w:sz w:val="24"/>
          <w:szCs w:val="24"/>
          <w:highlight w:val="yellow"/>
        </w:rPr>
      </w:pPr>
      <w:r w:rsidRPr="004B1EFA">
        <w:rPr>
          <w:rFonts w:ascii="Times New Roman" w:eastAsia="Times New Roman" w:hAnsi="Times New Roman" w:cs="Times New Roman"/>
          <w:sz w:val="24"/>
          <w:szCs w:val="24"/>
          <w:highlight w:val="yellow"/>
        </w:rPr>
        <w:br w:type="page"/>
      </w:r>
    </w:p>
    <w:p w:rsidR="003D01C3" w:rsidRDefault="003D01C3" w:rsidP="004B1EFA">
      <w:pPr>
        <w:spacing w:after="0" w:line="240" w:lineRule="auto"/>
        <w:jc w:val="both"/>
        <w:rPr>
          <w:rFonts w:ascii="Times New Roman" w:eastAsia="Times New Roman" w:hAnsi="Times New Roman" w:cs="Times New Roman"/>
          <w:b/>
          <w:spacing w:val="-5"/>
          <w:sz w:val="24"/>
          <w:szCs w:val="24"/>
          <w:highlight w:val="yellow"/>
        </w:rPr>
      </w:pPr>
      <w:r w:rsidRPr="004B1EFA">
        <w:rPr>
          <w:rFonts w:ascii="Times New Roman" w:eastAsia="Times New Roman" w:hAnsi="Times New Roman" w:cs="Times New Roman"/>
          <w:b/>
          <w:spacing w:val="-5"/>
          <w:sz w:val="24"/>
          <w:szCs w:val="24"/>
          <w:highlight w:val="yellow"/>
        </w:rPr>
        <w:t>Inspect and exercise valves (Annually)</w:t>
      </w:r>
    </w:p>
    <w:p w:rsidR="004B1EFA" w:rsidRPr="004B1EFA" w:rsidRDefault="004B1EFA" w:rsidP="004B1EFA">
      <w:pPr>
        <w:spacing w:after="0" w:line="240" w:lineRule="auto"/>
        <w:jc w:val="both"/>
        <w:rPr>
          <w:rFonts w:ascii="Times New Roman" w:eastAsia="Times New Roman" w:hAnsi="Times New Roman" w:cs="Times New Roman"/>
          <w:spacing w:val="-5"/>
          <w:sz w:val="24"/>
          <w:szCs w:val="24"/>
          <w:highlight w:val="yellow"/>
        </w:rPr>
      </w:pPr>
    </w:p>
    <w:tbl>
      <w:tblPr>
        <w:tblStyle w:val="TableGrid"/>
        <w:tblW w:w="5000" w:type="pct"/>
        <w:jc w:val="center"/>
        <w:tblLayout w:type="fixed"/>
        <w:tblLook w:val="04A0" w:firstRow="1" w:lastRow="0" w:firstColumn="1" w:lastColumn="0" w:noHBand="0" w:noVBand="1"/>
      </w:tblPr>
      <w:tblGrid>
        <w:gridCol w:w="904"/>
        <w:gridCol w:w="877"/>
        <w:gridCol w:w="1256"/>
        <w:gridCol w:w="1377"/>
        <w:gridCol w:w="1381"/>
        <w:gridCol w:w="1628"/>
        <w:gridCol w:w="1381"/>
        <w:gridCol w:w="2212"/>
      </w:tblGrid>
      <w:tr w:rsidR="003D01C3" w:rsidRPr="004B1EFA" w:rsidTr="008B0F71">
        <w:trPr>
          <w:jc w:val="center"/>
        </w:trPr>
        <w:tc>
          <w:tcPr>
            <w:tcW w:w="5000" w:type="pct"/>
            <w:gridSpan w:val="8"/>
            <w:shd w:val="clear" w:color="auto" w:fill="D9D9D9" w:themeFill="background1" w:themeFillShade="D9"/>
          </w:tcPr>
          <w:p w:rsidR="003D01C3" w:rsidRPr="004B1EFA" w:rsidRDefault="003D01C3" w:rsidP="008B0F71">
            <w:pPr>
              <w:autoSpaceDE w:val="0"/>
              <w:autoSpaceDN w:val="0"/>
              <w:adjustRightInd w:val="0"/>
              <w:jc w:val="center"/>
              <w:rPr>
                <w:b/>
                <w:spacing w:val="-5"/>
                <w:sz w:val="24"/>
                <w:szCs w:val="24"/>
                <w:highlight w:val="yellow"/>
              </w:rPr>
            </w:pPr>
            <w:r w:rsidRPr="004B1EFA">
              <w:rPr>
                <w:b/>
                <w:spacing w:val="-5"/>
                <w:sz w:val="24"/>
                <w:szCs w:val="24"/>
                <w:highlight w:val="yellow"/>
              </w:rPr>
              <w:t xml:space="preserve">Table </w:t>
            </w:r>
            <w:r w:rsidR="008B0F71">
              <w:rPr>
                <w:b/>
                <w:spacing w:val="-5"/>
                <w:sz w:val="24"/>
                <w:szCs w:val="24"/>
                <w:highlight w:val="yellow"/>
              </w:rPr>
              <w:t>E.5</w:t>
            </w:r>
            <w:r w:rsidRPr="004B1EFA">
              <w:rPr>
                <w:b/>
                <w:bCs/>
                <w:sz w:val="24"/>
                <w:szCs w:val="24"/>
                <w:highlight w:val="yellow"/>
              </w:rPr>
              <w:t xml:space="preserve"> </w:t>
            </w:r>
            <w:r w:rsidRPr="004B1EFA">
              <w:rPr>
                <w:b/>
                <w:spacing w:val="-5"/>
                <w:sz w:val="24"/>
                <w:szCs w:val="24"/>
                <w:highlight w:val="yellow"/>
              </w:rPr>
              <w:t>Valve Log Card</w:t>
            </w:r>
          </w:p>
          <w:p w:rsidR="003D01C3" w:rsidRPr="004B1EFA" w:rsidRDefault="003D01C3" w:rsidP="008B0F71">
            <w:pPr>
              <w:jc w:val="center"/>
              <w:rPr>
                <w:sz w:val="24"/>
                <w:szCs w:val="24"/>
                <w:highlight w:val="yellow"/>
              </w:rPr>
            </w:pPr>
            <w:r w:rsidRPr="004B1EFA">
              <w:rPr>
                <w:spacing w:val="-5"/>
                <w:sz w:val="24"/>
                <w:szCs w:val="24"/>
                <w:highlight w:val="yellow"/>
              </w:rPr>
              <w:t>(Adapted from EPA 816-B-04-002 December 2004)</w:t>
            </w:r>
          </w:p>
        </w:tc>
      </w:tr>
      <w:tr w:rsidR="003D01C3" w:rsidRPr="004B1EFA" w:rsidTr="008B0F71">
        <w:trPr>
          <w:jc w:val="center"/>
        </w:trPr>
        <w:tc>
          <w:tcPr>
            <w:tcW w:w="410" w:type="pct"/>
            <w:shd w:val="clear" w:color="auto" w:fill="D9D9D9" w:themeFill="background1" w:themeFillShade="D9"/>
            <w:vAlign w:val="bottom"/>
          </w:tcPr>
          <w:p w:rsidR="003D01C3" w:rsidRPr="004B1EFA" w:rsidRDefault="003D01C3" w:rsidP="008B0F71">
            <w:pPr>
              <w:jc w:val="center"/>
              <w:rPr>
                <w:sz w:val="24"/>
                <w:szCs w:val="24"/>
                <w:highlight w:val="yellow"/>
              </w:rPr>
            </w:pPr>
            <w:r w:rsidRPr="004B1EFA">
              <w:rPr>
                <w:sz w:val="24"/>
                <w:szCs w:val="24"/>
                <w:highlight w:val="yellow"/>
              </w:rPr>
              <w:t>Date</w:t>
            </w:r>
          </w:p>
        </w:tc>
        <w:tc>
          <w:tcPr>
            <w:tcW w:w="398" w:type="pct"/>
            <w:shd w:val="clear" w:color="auto" w:fill="D9D9D9" w:themeFill="background1" w:themeFillShade="D9"/>
            <w:vAlign w:val="bottom"/>
          </w:tcPr>
          <w:p w:rsidR="003D01C3" w:rsidRPr="004B1EFA" w:rsidRDefault="003D01C3" w:rsidP="008B0F71">
            <w:pPr>
              <w:jc w:val="center"/>
              <w:rPr>
                <w:sz w:val="24"/>
                <w:szCs w:val="24"/>
                <w:highlight w:val="yellow"/>
              </w:rPr>
            </w:pPr>
            <w:r w:rsidRPr="004B1EFA">
              <w:rPr>
                <w:sz w:val="24"/>
                <w:szCs w:val="24"/>
                <w:highlight w:val="yellow"/>
              </w:rPr>
              <w:t>Time</w:t>
            </w:r>
          </w:p>
        </w:tc>
        <w:tc>
          <w:tcPr>
            <w:tcW w:w="570" w:type="pct"/>
            <w:shd w:val="clear" w:color="auto" w:fill="D9D9D9" w:themeFill="background1" w:themeFillShade="D9"/>
            <w:vAlign w:val="bottom"/>
          </w:tcPr>
          <w:p w:rsidR="003D01C3" w:rsidRPr="004B1EFA" w:rsidRDefault="003D01C3" w:rsidP="008B0F71">
            <w:pPr>
              <w:jc w:val="center"/>
              <w:rPr>
                <w:sz w:val="24"/>
                <w:szCs w:val="24"/>
                <w:highlight w:val="yellow"/>
              </w:rPr>
            </w:pPr>
            <w:r w:rsidRPr="004B1EFA">
              <w:rPr>
                <w:sz w:val="24"/>
                <w:szCs w:val="24"/>
                <w:highlight w:val="yellow"/>
              </w:rPr>
              <w:t>Valve Number</w:t>
            </w:r>
          </w:p>
        </w:tc>
        <w:tc>
          <w:tcPr>
            <w:tcW w:w="625" w:type="pct"/>
            <w:shd w:val="clear" w:color="auto" w:fill="D9D9D9" w:themeFill="background1" w:themeFillShade="D9"/>
            <w:vAlign w:val="bottom"/>
          </w:tcPr>
          <w:p w:rsidR="003D01C3" w:rsidRPr="004B1EFA" w:rsidRDefault="003D01C3" w:rsidP="008B0F71">
            <w:pPr>
              <w:jc w:val="center"/>
              <w:rPr>
                <w:sz w:val="24"/>
                <w:szCs w:val="24"/>
                <w:highlight w:val="yellow"/>
              </w:rPr>
            </w:pPr>
            <w:r w:rsidRPr="004B1EFA">
              <w:rPr>
                <w:sz w:val="24"/>
                <w:szCs w:val="24"/>
                <w:highlight w:val="yellow"/>
              </w:rPr>
              <w:t>Location</w:t>
            </w:r>
          </w:p>
        </w:tc>
        <w:tc>
          <w:tcPr>
            <w:tcW w:w="627" w:type="pct"/>
            <w:shd w:val="clear" w:color="auto" w:fill="D9D9D9" w:themeFill="background1" w:themeFillShade="D9"/>
            <w:vAlign w:val="bottom"/>
          </w:tcPr>
          <w:p w:rsidR="003D01C3" w:rsidRPr="004B1EFA" w:rsidRDefault="003D01C3" w:rsidP="008B0F71">
            <w:pPr>
              <w:jc w:val="center"/>
              <w:rPr>
                <w:sz w:val="24"/>
                <w:szCs w:val="24"/>
                <w:highlight w:val="yellow"/>
              </w:rPr>
            </w:pPr>
            <w:r w:rsidRPr="004B1EFA">
              <w:rPr>
                <w:sz w:val="24"/>
                <w:szCs w:val="24"/>
                <w:highlight w:val="yellow"/>
              </w:rPr>
              <w:t>Type:</w:t>
            </w:r>
          </w:p>
          <w:p w:rsidR="003D01C3" w:rsidRPr="004B1EFA" w:rsidRDefault="003D01C3" w:rsidP="008B0F71">
            <w:pPr>
              <w:numPr>
                <w:ilvl w:val="0"/>
                <w:numId w:val="27"/>
              </w:numPr>
              <w:contextualSpacing/>
              <w:jc w:val="center"/>
              <w:rPr>
                <w:sz w:val="24"/>
                <w:szCs w:val="24"/>
                <w:highlight w:val="yellow"/>
              </w:rPr>
            </w:pPr>
            <w:r w:rsidRPr="004B1EFA">
              <w:rPr>
                <w:sz w:val="24"/>
                <w:szCs w:val="24"/>
                <w:highlight w:val="yellow"/>
              </w:rPr>
              <w:t>Gate</w:t>
            </w:r>
          </w:p>
          <w:p w:rsidR="003D01C3" w:rsidRPr="004B1EFA" w:rsidRDefault="003D01C3" w:rsidP="008B0F71">
            <w:pPr>
              <w:numPr>
                <w:ilvl w:val="0"/>
                <w:numId w:val="27"/>
              </w:numPr>
              <w:contextualSpacing/>
              <w:jc w:val="center"/>
              <w:rPr>
                <w:sz w:val="24"/>
                <w:szCs w:val="24"/>
                <w:highlight w:val="yellow"/>
              </w:rPr>
            </w:pPr>
            <w:r w:rsidRPr="004B1EFA">
              <w:rPr>
                <w:sz w:val="24"/>
                <w:szCs w:val="24"/>
                <w:highlight w:val="yellow"/>
              </w:rPr>
              <w:t>Plug</w:t>
            </w:r>
          </w:p>
          <w:p w:rsidR="003D01C3" w:rsidRPr="004B1EFA" w:rsidRDefault="003D01C3" w:rsidP="008B0F71">
            <w:pPr>
              <w:numPr>
                <w:ilvl w:val="0"/>
                <w:numId w:val="27"/>
              </w:numPr>
              <w:contextualSpacing/>
              <w:jc w:val="center"/>
              <w:rPr>
                <w:sz w:val="24"/>
                <w:szCs w:val="24"/>
                <w:highlight w:val="yellow"/>
              </w:rPr>
            </w:pPr>
            <w:r w:rsidRPr="004B1EFA">
              <w:rPr>
                <w:sz w:val="24"/>
                <w:szCs w:val="24"/>
                <w:highlight w:val="yellow"/>
              </w:rPr>
              <w:t>Etc.</w:t>
            </w:r>
          </w:p>
        </w:tc>
        <w:tc>
          <w:tcPr>
            <w:tcW w:w="739" w:type="pct"/>
            <w:shd w:val="clear" w:color="auto" w:fill="D9D9D9" w:themeFill="background1" w:themeFillShade="D9"/>
            <w:vAlign w:val="bottom"/>
          </w:tcPr>
          <w:p w:rsidR="003D01C3" w:rsidRPr="004B1EFA" w:rsidRDefault="003D01C3" w:rsidP="008B0F71">
            <w:pPr>
              <w:jc w:val="center"/>
              <w:rPr>
                <w:sz w:val="24"/>
                <w:szCs w:val="24"/>
                <w:highlight w:val="yellow"/>
              </w:rPr>
            </w:pPr>
            <w:r w:rsidRPr="004B1EFA">
              <w:rPr>
                <w:sz w:val="24"/>
                <w:szCs w:val="24"/>
                <w:highlight w:val="yellow"/>
              </w:rPr>
              <w:t>Position:</w:t>
            </w:r>
          </w:p>
          <w:p w:rsidR="003D01C3" w:rsidRPr="004B1EFA" w:rsidRDefault="003D01C3" w:rsidP="008B0F71">
            <w:pPr>
              <w:numPr>
                <w:ilvl w:val="0"/>
                <w:numId w:val="27"/>
              </w:numPr>
              <w:contextualSpacing/>
              <w:jc w:val="center"/>
              <w:rPr>
                <w:sz w:val="24"/>
                <w:szCs w:val="24"/>
                <w:highlight w:val="yellow"/>
              </w:rPr>
            </w:pPr>
            <w:r w:rsidRPr="004B1EFA">
              <w:rPr>
                <w:sz w:val="24"/>
                <w:szCs w:val="24"/>
                <w:highlight w:val="yellow"/>
              </w:rPr>
              <w:t>Open</w:t>
            </w:r>
          </w:p>
          <w:p w:rsidR="003D01C3" w:rsidRPr="004B1EFA" w:rsidRDefault="003D01C3" w:rsidP="008B0F71">
            <w:pPr>
              <w:numPr>
                <w:ilvl w:val="0"/>
                <w:numId w:val="27"/>
              </w:numPr>
              <w:contextualSpacing/>
              <w:jc w:val="center"/>
              <w:rPr>
                <w:sz w:val="24"/>
                <w:szCs w:val="24"/>
                <w:highlight w:val="yellow"/>
              </w:rPr>
            </w:pPr>
            <w:r w:rsidRPr="004B1EFA">
              <w:rPr>
                <w:sz w:val="24"/>
                <w:szCs w:val="24"/>
                <w:highlight w:val="yellow"/>
              </w:rPr>
              <w:t>Closed</w:t>
            </w:r>
          </w:p>
          <w:p w:rsidR="003D01C3" w:rsidRPr="004B1EFA" w:rsidRDefault="003D01C3" w:rsidP="008B0F71">
            <w:pPr>
              <w:numPr>
                <w:ilvl w:val="0"/>
                <w:numId w:val="27"/>
              </w:numPr>
              <w:contextualSpacing/>
              <w:jc w:val="center"/>
              <w:rPr>
                <w:sz w:val="24"/>
                <w:szCs w:val="24"/>
                <w:highlight w:val="yellow"/>
              </w:rPr>
            </w:pPr>
            <w:r w:rsidRPr="004B1EFA">
              <w:rPr>
                <w:sz w:val="24"/>
                <w:szCs w:val="24"/>
                <w:highlight w:val="yellow"/>
              </w:rPr>
              <w:t>Partial</w:t>
            </w:r>
          </w:p>
        </w:tc>
        <w:tc>
          <w:tcPr>
            <w:tcW w:w="627" w:type="pct"/>
            <w:shd w:val="clear" w:color="auto" w:fill="D9D9D9" w:themeFill="background1" w:themeFillShade="D9"/>
            <w:vAlign w:val="bottom"/>
          </w:tcPr>
          <w:p w:rsidR="003D01C3" w:rsidRPr="004B1EFA" w:rsidRDefault="003D01C3" w:rsidP="008B0F71">
            <w:pPr>
              <w:jc w:val="center"/>
              <w:rPr>
                <w:sz w:val="24"/>
                <w:szCs w:val="24"/>
                <w:highlight w:val="yellow"/>
              </w:rPr>
            </w:pPr>
            <w:r w:rsidRPr="004B1EFA">
              <w:rPr>
                <w:sz w:val="24"/>
                <w:szCs w:val="24"/>
                <w:highlight w:val="yellow"/>
              </w:rPr>
              <w:t>#Turns</w:t>
            </w:r>
            <w:r w:rsidR="008B0F71">
              <w:rPr>
                <w:sz w:val="24"/>
                <w:szCs w:val="24"/>
                <w:highlight w:val="yellow"/>
              </w:rPr>
              <w:t xml:space="preserve"> &amp; </w:t>
            </w:r>
            <w:r w:rsidRPr="004B1EFA">
              <w:rPr>
                <w:sz w:val="24"/>
                <w:szCs w:val="24"/>
                <w:highlight w:val="yellow"/>
              </w:rPr>
              <w:t>Direction to Close</w:t>
            </w:r>
          </w:p>
        </w:tc>
        <w:tc>
          <w:tcPr>
            <w:tcW w:w="1004" w:type="pct"/>
            <w:shd w:val="clear" w:color="auto" w:fill="D9D9D9" w:themeFill="background1" w:themeFillShade="D9"/>
            <w:vAlign w:val="bottom"/>
          </w:tcPr>
          <w:p w:rsidR="003D01C3" w:rsidRPr="004B1EFA" w:rsidRDefault="003D01C3" w:rsidP="008B0F71">
            <w:pPr>
              <w:jc w:val="center"/>
              <w:rPr>
                <w:sz w:val="24"/>
                <w:szCs w:val="24"/>
                <w:highlight w:val="yellow"/>
              </w:rPr>
            </w:pPr>
            <w:r w:rsidRPr="004B1EFA">
              <w:rPr>
                <w:sz w:val="24"/>
                <w:szCs w:val="24"/>
                <w:highlight w:val="yellow"/>
              </w:rPr>
              <w:t>Comments:</w:t>
            </w:r>
          </w:p>
          <w:p w:rsidR="003D01C3" w:rsidRPr="004B1EFA" w:rsidRDefault="003D01C3" w:rsidP="008B0F71">
            <w:pPr>
              <w:numPr>
                <w:ilvl w:val="0"/>
                <w:numId w:val="28"/>
              </w:numPr>
              <w:contextualSpacing/>
              <w:jc w:val="center"/>
              <w:rPr>
                <w:sz w:val="24"/>
                <w:szCs w:val="24"/>
                <w:highlight w:val="yellow"/>
              </w:rPr>
            </w:pPr>
            <w:r w:rsidRPr="004B1EFA">
              <w:rPr>
                <w:sz w:val="24"/>
                <w:szCs w:val="24"/>
                <w:highlight w:val="yellow"/>
              </w:rPr>
              <w:t>OK</w:t>
            </w:r>
          </w:p>
          <w:p w:rsidR="003D01C3" w:rsidRPr="004B1EFA" w:rsidRDefault="003D01C3" w:rsidP="008B0F71">
            <w:pPr>
              <w:numPr>
                <w:ilvl w:val="0"/>
                <w:numId w:val="28"/>
              </w:numPr>
              <w:contextualSpacing/>
              <w:jc w:val="center"/>
              <w:rPr>
                <w:sz w:val="24"/>
                <w:szCs w:val="24"/>
                <w:highlight w:val="yellow"/>
              </w:rPr>
            </w:pPr>
            <w:r w:rsidRPr="004B1EFA">
              <w:rPr>
                <w:sz w:val="24"/>
                <w:szCs w:val="24"/>
                <w:highlight w:val="yellow"/>
              </w:rPr>
              <w:t>Repairs needed</w:t>
            </w:r>
          </w:p>
          <w:p w:rsidR="003D01C3" w:rsidRPr="004B1EFA" w:rsidRDefault="003D01C3" w:rsidP="008B0F71">
            <w:pPr>
              <w:numPr>
                <w:ilvl w:val="0"/>
                <w:numId w:val="28"/>
              </w:numPr>
              <w:contextualSpacing/>
              <w:jc w:val="center"/>
              <w:rPr>
                <w:sz w:val="24"/>
                <w:szCs w:val="24"/>
                <w:highlight w:val="yellow"/>
              </w:rPr>
            </w:pPr>
            <w:r w:rsidRPr="004B1EFA">
              <w:rPr>
                <w:sz w:val="24"/>
                <w:szCs w:val="24"/>
                <w:highlight w:val="yellow"/>
              </w:rPr>
              <w:t>Doesn’t seat</w:t>
            </w:r>
          </w:p>
          <w:p w:rsidR="003D01C3" w:rsidRPr="004B1EFA" w:rsidRDefault="003D01C3" w:rsidP="008B0F71">
            <w:pPr>
              <w:numPr>
                <w:ilvl w:val="0"/>
                <w:numId w:val="28"/>
              </w:numPr>
              <w:contextualSpacing/>
              <w:jc w:val="center"/>
              <w:rPr>
                <w:sz w:val="24"/>
                <w:szCs w:val="24"/>
                <w:highlight w:val="yellow"/>
              </w:rPr>
            </w:pPr>
            <w:r w:rsidRPr="004B1EFA">
              <w:rPr>
                <w:sz w:val="24"/>
                <w:szCs w:val="24"/>
                <w:highlight w:val="yellow"/>
              </w:rPr>
              <w:t>Etc.</w:t>
            </w:r>
          </w:p>
        </w:tc>
      </w:tr>
      <w:tr w:rsidR="003D01C3" w:rsidRPr="004B1EFA" w:rsidTr="008B0F71">
        <w:trPr>
          <w:trHeight w:val="288"/>
          <w:jc w:val="center"/>
        </w:trPr>
        <w:tc>
          <w:tcPr>
            <w:tcW w:w="410" w:type="pct"/>
            <w:vAlign w:val="bottom"/>
          </w:tcPr>
          <w:p w:rsidR="003D01C3" w:rsidRPr="004B1EFA" w:rsidRDefault="003D01C3" w:rsidP="003D01C3">
            <w:pPr>
              <w:rPr>
                <w:sz w:val="24"/>
                <w:szCs w:val="24"/>
                <w:highlight w:val="yellow"/>
              </w:rPr>
            </w:pPr>
          </w:p>
        </w:tc>
        <w:tc>
          <w:tcPr>
            <w:tcW w:w="398" w:type="pct"/>
            <w:vAlign w:val="bottom"/>
          </w:tcPr>
          <w:p w:rsidR="003D01C3" w:rsidRPr="004B1EFA" w:rsidRDefault="003D01C3" w:rsidP="003D01C3">
            <w:pPr>
              <w:rPr>
                <w:sz w:val="24"/>
                <w:szCs w:val="24"/>
                <w:highlight w:val="yellow"/>
              </w:rPr>
            </w:pPr>
          </w:p>
        </w:tc>
        <w:tc>
          <w:tcPr>
            <w:tcW w:w="570" w:type="pct"/>
            <w:vAlign w:val="bottom"/>
          </w:tcPr>
          <w:p w:rsidR="003D01C3" w:rsidRPr="004B1EFA" w:rsidRDefault="003D01C3" w:rsidP="003D01C3">
            <w:pPr>
              <w:rPr>
                <w:sz w:val="24"/>
                <w:szCs w:val="24"/>
                <w:highlight w:val="yellow"/>
              </w:rPr>
            </w:pPr>
          </w:p>
        </w:tc>
        <w:tc>
          <w:tcPr>
            <w:tcW w:w="625" w:type="pct"/>
            <w:vAlign w:val="bottom"/>
          </w:tcPr>
          <w:p w:rsidR="003D01C3" w:rsidRPr="004B1EFA" w:rsidRDefault="003D01C3" w:rsidP="003D01C3">
            <w:pPr>
              <w:rPr>
                <w:sz w:val="24"/>
                <w:szCs w:val="24"/>
                <w:highlight w:val="yellow"/>
              </w:rPr>
            </w:pPr>
          </w:p>
        </w:tc>
        <w:tc>
          <w:tcPr>
            <w:tcW w:w="627" w:type="pct"/>
            <w:vAlign w:val="bottom"/>
          </w:tcPr>
          <w:p w:rsidR="003D01C3" w:rsidRPr="004B1EFA" w:rsidRDefault="003D01C3" w:rsidP="003D01C3">
            <w:pPr>
              <w:rPr>
                <w:sz w:val="24"/>
                <w:szCs w:val="24"/>
                <w:highlight w:val="yellow"/>
              </w:rPr>
            </w:pPr>
          </w:p>
        </w:tc>
        <w:tc>
          <w:tcPr>
            <w:tcW w:w="739" w:type="pct"/>
            <w:vAlign w:val="bottom"/>
          </w:tcPr>
          <w:p w:rsidR="003D01C3" w:rsidRPr="004B1EFA" w:rsidRDefault="003D01C3" w:rsidP="003D01C3">
            <w:pPr>
              <w:rPr>
                <w:sz w:val="24"/>
                <w:szCs w:val="24"/>
                <w:highlight w:val="yellow"/>
              </w:rPr>
            </w:pPr>
          </w:p>
        </w:tc>
        <w:tc>
          <w:tcPr>
            <w:tcW w:w="627" w:type="pct"/>
          </w:tcPr>
          <w:p w:rsidR="003D01C3" w:rsidRPr="004B1EFA" w:rsidRDefault="003D01C3" w:rsidP="003D01C3">
            <w:pPr>
              <w:rPr>
                <w:sz w:val="24"/>
                <w:szCs w:val="24"/>
                <w:highlight w:val="yellow"/>
              </w:rPr>
            </w:pPr>
          </w:p>
        </w:tc>
        <w:tc>
          <w:tcPr>
            <w:tcW w:w="1004" w:type="pct"/>
            <w:vAlign w:val="bottom"/>
          </w:tcPr>
          <w:p w:rsidR="003D01C3" w:rsidRPr="004B1EFA" w:rsidRDefault="003D01C3" w:rsidP="003D01C3">
            <w:pPr>
              <w:rPr>
                <w:sz w:val="24"/>
                <w:szCs w:val="24"/>
                <w:highlight w:val="yellow"/>
              </w:rPr>
            </w:pPr>
          </w:p>
        </w:tc>
      </w:tr>
      <w:tr w:rsidR="003D01C3" w:rsidRPr="004B1EFA" w:rsidTr="008B0F71">
        <w:trPr>
          <w:trHeight w:val="288"/>
          <w:jc w:val="center"/>
        </w:trPr>
        <w:tc>
          <w:tcPr>
            <w:tcW w:w="410" w:type="pct"/>
            <w:vAlign w:val="bottom"/>
          </w:tcPr>
          <w:p w:rsidR="003D01C3" w:rsidRPr="004B1EFA" w:rsidRDefault="003D01C3" w:rsidP="003D01C3">
            <w:pPr>
              <w:rPr>
                <w:sz w:val="24"/>
                <w:szCs w:val="24"/>
                <w:highlight w:val="yellow"/>
              </w:rPr>
            </w:pPr>
          </w:p>
        </w:tc>
        <w:tc>
          <w:tcPr>
            <w:tcW w:w="398" w:type="pct"/>
            <w:vAlign w:val="bottom"/>
          </w:tcPr>
          <w:p w:rsidR="003D01C3" w:rsidRPr="004B1EFA" w:rsidRDefault="003D01C3" w:rsidP="003D01C3">
            <w:pPr>
              <w:rPr>
                <w:sz w:val="24"/>
                <w:szCs w:val="24"/>
                <w:highlight w:val="yellow"/>
              </w:rPr>
            </w:pPr>
          </w:p>
        </w:tc>
        <w:tc>
          <w:tcPr>
            <w:tcW w:w="570" w:type="pct"/>
            <w:vAlign w:val="bottom"/>
          </w:tcPr>
          <w:p w:rsidR="003D01C3" w:rsidRPr="004B1EFA" w:rsidRDefault="003D01C3" w:rsidP="003D01C3">
            <w:pPr>
              <w:rPr>
                <w:sz w:val="24"/>
                <w:szCs w:val="24"/>
                <w:highlight w:val="yellow"/>
              </w:rPr>
            </w:pPr>
          </w:p>
        </w:tc>
        <w:tc>
          <w:tcPr>
            <w:tcW w:w="625" w:type="pct"/>
            <w:vAlign w:val="bottom"/>
          </w:tcPr>
          <w:p w:rsidR="003D01C3" w:rsidRPr="004B1EFA" w:rsidRDefault="003D01C3" w:rsidP="003D01C3">
            <w:pPr>
              <w:rPr>
                <w:sz w:val="24"/>
                <w:szCs w:val="24"/>
                <w:highlight w:val="yellow"/>
              </w:rPr>
            </w:pPr>
          </w:p>
        </w:tc>
        <w:tc>
          <w:tcPr>
            <w:tcW w:w="627" w:type="pct"/>
            <w:vAlign w:val="bottom"/>
          </w:tcPr>
          <w:p w:rsidR="003D01C3" w:rsidRPr="004B1EFA" w:rsidRDefault="003D01C3" w:rsidP="003D01C3">
            <w:pPr>
              <w:rPr>
                <w:sz w:val="24"/>
                <w:szCs w:val="24"/>
                <w:highlight w:val="yellow"/>
              </w:rPr>
            </w:pPr>
          </w:p>
        </w:tc>
        <w:tc>
          <w:tcPr>
            <w:tcW w:w="739" w:type="pct"/>
            <w:vAlign w:val="bottom"/>
          </w:tcPr>
          <w:p w:rsidR="003D01C3" w:rsidRPr="004B1EFA" w:rsidRDefault="003D01C3" w:rsidP="003D01C3">
            <w:pPr>
              <w:rPr>
                <w:sz w:val="24"/>
                <w:szCs w:val="24"/>
                <w:highlight w:val="yellow"/>
              </w:rPr>
            </w:pPr>
          </w:p>
        </w:tc>
        <w:tc>
          <w:tcPr>
            <w:tcW w:w="627" w:type="pct"/>
          </w:tcPr>
          <w:p w:rsidR="003D01C3" w:rsidRPr="004B1EFA" w:rsidRDefault="003D01C3" w:rsidP="003D01C3">
            <w:pPr>
              <w:rPr>
                <w:sz w:val="24"/>
                <w:szCs w:val="24"/>
                <w:highlight w:val="yellow"/>
              </w:rPr>
            </w:pPr>
          </w:p>
        </w:tc>
        <w:tc>
          <w:tcPr>
            <w:tcW w:w="1004" w:type="pct"/>
            <w:vAlign w:val="bottom"/>
          </w:tcPr>
          <w:p w:rsidR="003D01C3" w:rsidRPr="004B1EFA" w:rsidRDefault="003D01C3" w:rsidP="003D01C3">
            <w:pPr>
              <w:rPr>
                <w:sz w:val="24"/>
                <w:szCs w:val="24"/>
                <w:highlight w:val="yellow"/>
              </w:rPr>
            </w:pPr>
          </w:p>
        </w:tc>
      </w:tr>
      <w:tr w:rsidR="003D01C3" w:rsidRPr="004B1EFA" w:rsidTr="008B0F71">
        <w:trPr>
          <w:trHeight w:val="288"/>
          <w:jc w:val="center"/>
        </w:trPr>
        <w:tc>
          <w:tcPr>
            <w:tcW w:w="410" w:type="pct"/>
            <w:vAlign w:val="bottom"/>
          </w:tcPr>
          <w:p w:rsidR="003D01C3" w:rsidRPr="004B1EFA" w:rsidRDefault="003D01C3" w:rsidP="003D01C3">
            <w:pPr>
              <w:rPr>
                <w:sz w:val="24"/>
                <w:szCs w:val="24"/>
                <w:highlight w:val="yellow"/>
              </w:rPr>
            </w:pPr>
          </w:p>
        </w:tc>
        <w:tc>
          <w:tcPr>
            <w:tcW w:w="398" w:type="pct"/>
            <w:vAlign w:val="bottom"/>
          </w:tcPr>
          <w:p w:rsidR="003D01C3" w:rsidRPr="004B1EFA" w:rsidRDefault="003D01C3" w:rsidP="003D01C3">
            <w:pPr>
              <w:rPr>
                <w:sz w:val="24"/>
                <w:szCs w:val="24"/>
                <w:highlight w:val="yellow"/>
              </w:rPr>
            </w:pPr>
          </w:p>
        </w:tc>
        <w:tc>
          <w:tcPr>
            <w:tcW w:w="570" w:type="pct"/>
            <w:vAlign w:val="bottom"/>
          </w:tcPr>
          <w:p w:rsidR="003D01C3" w:rsidRPr="004B1EFA" w:rsidRDefault="003D01C3" w:rsidP="003D01C3">
            <w:pPr>
              <w:rPr>
                <w:sz w:val="24"/>
                <w:szCs w:val="24"/>
                <w:highlight w:val="yellow"/>
              </w:rPr>
            </w:pPr>
          </w:p>
        </w:tc>
        <w:tc>
          <w:tcPr>
            <w:tcW w:w="625" w:type="pct"/>
            <w:vAlign w:val="bottom"/>
          </w:tcPr>
          <w:p w:rsidR="003D01C3" w:rsidRPr="004B1EFA" w:rsidRDefault="003D01C3" w:rsidP="003D01C3">
            <w:pPr>
              <w:rPr>
                <w:sz w:val="24"/>
                <w:szCs w:val="24"/>
                <w:highlight w:val="yellow"/>
              </w:rPr>
            </w:pPr>
          </w:p>
        </w:tc>
        <w:tc>
          <w:tcPr>
            <w:tcW w:w="627" w:type="pct"/>
            <w:vAlign w:val="bottom"/>
          </w:tcPr>
          <w:p w:rsidR="003D01C3" w:rsidRPr="004B1EFA" w:rsidRDefault="003D01C3" w:rsidP="003D01C3">
            <w:pPr>
              <w:rPr>
                <w:sz w:val="24"/>
                <w:szCs w:val="24"/>
                <w:highlight w:val="yellow"/>
              </w:rPr>
            </w:pPr>
          </w:p>
        </w:tc>
        <w:tc>
          <w:tcPr>
            <w:tcW w:w="739" w:type="pct"/>
            <w:vAlign w:val="bottom"/>
          </w:tcPr>
          <w:p w:rsidR="003D01C3" w:rsidRPr="004B1EFA" w:rsidRDefault="003D01C3" w:rsidP="003D01C3">
            <w:pPr>
              <w:rPr>
                <w:sz w:val="24"/>
                <w:szCs w:val="24"/>
                <w:highlight w:val="yellow"/>
              </w:rPr>
            </w:pPr>
          </w:p>
        </w:tc>
        <w:tc>
          <w:tcPr>
            <w:tcW w:w="627" w:type="pct"/>
          </w:tcPr>
          <w:p w:rsidR="003D01C3" w:rsidRPr="004B1EFA" w:rsidRDefault="003D01C3" w:rsidP="003D01C3">
            <w:pPr>
              <w:rPr>
                <w:sz w:val="24"/>
                <w:szCs w:val="24"/>
                <w:highlight w:val="yellow"/>
              </w:rPr>
            </w:pPr>
          </w:p>
        </w:tc>
        <w:tc>
          <w:tcPr>
            <w:tcW w:w="1004" w:type="pct"/>
            <w:vAlign w:val="bottom"/>
          </w:tcPr>
          <w:p w:rsidR="003D01C3" w:rsidRPr="004B1EFA" w:rsidRDefault="003D01C3" w:rsidP="003D01C3">
            <w:pPr>
              <w:rPr>
                <w:sz w:val="24"/>
                <w:szCs w:val="24"/>
                <w:highlight w:val="yellow"/>
              </w:rPr>
            </w:pPr>
          </w:p>
        </w:tc>
      </w:tr>
      <w:tr w:rsidR="003D01C3" w:rsidRPr="004B1EFA" w:rsidTr="008B0F71">
        <w:trPr>
          <w:trHeight w:val="288"/>
          <w:jc w:val="center"/>
        </w:trPr>
        <w:tc>
          <w:tcPr>
            <w:tcW w:w="410" w:type="pct"/>
            <w:vAlign w:val="bottom"/>
          </w:tcPr>
          <w:p w:rsidR="003D01C3" w:rsidRPr="004B1EFA" w:rsidRDefault="003D01C3" w:rsidP="003D01C3">
            <w:pPr>
              <w:rPr>
                <w:sz w:val="24"/>
                <w:szCs w:val="24"/>
                <w:highlight w:val="yellow"/>
              </w:rPr>
            </w:pPr>
          </w:p>
        </w:tc>
        <w:tc>
          <w:tcPr>
            <w:tcW w:w="398" w:type="pct"/>
            <w:vAlign w:val="bottom"/>
          </w:tcPr>
          <w:p w:rsidR="003D01C3" w:rsidRPr="004B1EFA" w:rsidRDefault="003D01C3" w:rsidP="003D01C3">
            <w:pPr>
              <w:rPr>
                <w:sz w:val="24"/>
                <w:szCs w:val="24"/>
                <w:highlight w:val="yellow"/>
              </w:rPr>
            </w:pPr>
          </w:p>
        </w:tc>
        <w:tc>
          <w:tcPr>
            <w:tcW w:w="570" w:type="pct"/>
            <w:vAlign w:val="bottom"/>
          </w:tcPr>
          <w:p w:rsidR="003D01C3" w:rsidRPr="004B1EFA" w:rsidRDefault="003D01C3" w:rsidP="003D01C3">
            <w:pPr>
              <w:rPr>
                <w:sz w:val="24"/>
                <w:szCs w:val="24"/>
                <w:highlight w:val="yellow"/>
              </w:rPr>
            </w:pPr>
          </w:p>
        </w:tc>
        <w:tc>
          <w:tcPr>
            <w:tcW w:w="625" w:type="pct"/>
            <w:vAlign w:val="bottom"/>
          </w:tcPr>
          <w:p w:rsidR="003D01C3" w:rsidRPr="004B1EFA" w:rsidRDefault="003D01C3" w:rsidP="003D01C3">
            <w:pPr>
              <w:rPr>
                <w:sz w:val="24"/>
                <w:szCs w:val="24"/>
                <w:highlight w:val="yellow"/>
              </w:rPr>
            </w:pPr>
          </w:p>
        </w:tc>
        <w:tc>
          <w:tcPr>
            <w:tcW w:w="627" w:type="pct"/>
            <w:vAlign w:val="bottom"/>
          </w:tcPr>
          <w:p w:rsidR="003D01C3" w:rsidRPr="004B1EFA" w:rsidRDefault="003D01C3" w:rsidP="003D01C3">
            <w:pPr>
              <w:rPr>
                <w:sz w:val="24"/>
                <w:szCs w:val="24"/>
                <w:highlight w:val="yellow"/>
              </w:rPr>
            </w:pPr>
          </w:p>
        </w:tc>
        <w:tc>
          <w:tcPr>
            <w:tcW w:w="739" w:type="pct"/>
            <w:vAlign w:val="bottom"/>
          </w:tcPr>
          <w:p w:rsidR="003D01C3" w:rsidRPr="004B1EFA" w:rsidRDefault="003D01C3" w:rsidP="003D01C3">
            <w:pPr>
              <w:rPr>
                <w:sz w:val="24"/>
                <w:szCs w:val="24"/>
                <w:highlight w:val="yellow"/>
              </w:rPr>
            </w:pPr>
          </w:p>
        </w:tc>
        <w:tc>
          <w:tcPr>
            <w:tcW w:w="627" w:type="pct"/>
          </w:tcPr>
          <w:p w:rsidR="003D01C3" w:rsidRPr="004B1EFA" w:rsidRDefault="003D01C3" w:rsidP="003D01C3">
            <w:pPr>
              <w:rPr>
                <w:sz w:val="24"/>
                <w:szCs w:val="24"/>
                <w:highlight w:val="yellow"/>
              </w:rPr>
            </w:pPr>
          </w:p>
        </w:tc>
        <w:tc>
          <w:tcPr>
            <w:tcW w:w="1004" w:type="pct"/>
            <w:vAlign w:val="bottom"/>
          </w:tcPr>
          <w:p w:rsidR="003D01C3" w:rsidRPr="004B1EFA" w:rsidRDefault="003D01C3" w:rsidP="003D01C3">
            <w:pPr>
              <w:rPr>
                <w:sz w:val="24"/>
                <w:szCs w:val="24"/>
                <w:highlight w:val="yellow"/>
              </w:rPr>
            </w:pPr>
          </w:p>
        </w:tc>
      </w:tr>
      <w:tr w:rsidR="003D01C3" w:rsidRPr="004B1EFA" w:rsidTr="008B0F71">
        <w:trPr>
          <w:trHeight w:val="288"/>
          <w:jc w:val="center"/>
        </w:trPr>
        <w:tc>
          <w:tcPr>
            <w:tcW w:w="410" w:type="pct"/>
            <w:vAlign w:val="bottom"/>
          </w:tcPr>
          <w:p w:rsidR="003D01C3" w:rsidRPr="004B1EFA" w:rsidRDefault="003D01C3" w:rsidP="003D01C3">
            <w:pPr>
              <w:rPr>
                <w:sz w:val="24"/>
                <w:szCs w:val="24"/>
                <w:highlight w:val="yellow"/>
              </w:rPr>
            </w:pPr>
          </w:p>
        </w:tc>
        <w:tc>
          <w:tcPr>
            <w:tcW w:w="398" w:type="pct"/>
            <w:vAlign w:val="bottom"/>
          </w:tcPr>
          <w:p w:rsidR="003D01C3" w:rsidRPr="004B1EFA" w:rsidRDefault="003D01C3" w:rsidP="003D01C3">
            <w:pPr>
              <w:rPr>
                <w:sz w:val="24"/>
                <w:szCs w:val="24"/>
                <w:highlight w:val="yellow"/>
              </w:rPr>
            </w:pPr>
          </w:p>
        </w:tc>
        <w:tc>
          <w:tcPr>
            <w:tcW w:w="570" w:type="pct"/>
            <w:vAlign w:val="bottom"/>
          </w:tcPr>
          <w:p w:rsidR="003D01C3" w:rsidRPr="004B1EFA" w:rsidRDefault="003D01C3" w:rsidP="003D01C3">
            <w:pPr>
              <w:rPr>
                <w:sz w:val="24"/>
                <w:szCs w:val="24"/>
                <w:highlight w:val="yellow"/>
              </w:rPr>
            </w:pPr>
          </w:p>
        </w:tc>
        <w:tc>
          <w:tcPr>
            <w:tcW w:w="625" w:type="pct"/>
            <w:vAlign w:val="bottom"/>
          </w:tcPr>
          <w:p w:rsidR="003D01C3" w:rsidRPr="004B1EFA" w:rsidRDefault="003D01C3" w:rsidP="003D01C3">
            <w:pPr>
              <w:rPr>
                <w:sz w:val="24"/>
                <w:szCs w:val="24"/>
                <w:highlight w:val="yellow"/>
              </w:rPr>
            </w:pPr>
          </w:p>
        </w:tc>
        <w:tc>
          <w:tcPr>
            <w:tcW w:w="627" w:type="pct"/>
            <w:vAlign w:val="bottom"/>
          </w:tcPr>
          <w:p w:rsidR="003D01C3" w:rsidRPr="004B1EFA" w:rsidRDefault="003D01C3" w:rsidP="003D01C3">
            <w:pPr>
              <w:rPr>
                <w:sz w:val="24"/>
                <w:szCs w:val="24"/>
                <w:highlight w:val="yellow"/>
              </w:rPr>
            </w:pPr>
          </w:p>
        </w:tc>
        <w:tc>
          <w:tcPr>
            <w:tcW w:w="739" w:type="pct"/>
            <w:vAlign w:val="bottom"/>
          </w:tcPr>
          <w:p w:rsidR="003D01C3" w:rsidRPr="004B1EFA" w:rsidRDefault="003D01C3" w:rsidP="003D01C3">
            <w:pPr>
              <w:rPr>
                <w:sz w:val="24"/>
                <w:szCs w:val="24"/>
                <w:highlight w:val="yellow"/>
              </w:rPr>
            </w:pPr>
          </w:p>
        </w:tc>
        <w:tc>
          <w:tcPr>
            <w:tcW w:w="627" w:type="pct"/>
          </w:tcPr>
          <w:p w:rsidR="003D01C3" w:rsidRPr="004B1EFA" w:rsidRDefault="003D01C3" w:rsidP="003D01C3">
            <w:pPr>
              <w:rPr>
                <w:sz w:val="24"/>
                <w:szCs w:val="24"/>
                <w:highlight w:val="yellow"/>
              </w:rPr>
            </w:pPr>
          </w:p>
        </w:tc>
        <w:tc>
          <w:tcPr>
            <w:tcW w:w="1004" w:type="pct"/>
            <w:vAlign w:val="bottom"/>
          </w:tcPr>
          <w:p w:rsidR="003D01C3" w:rsidRPr="004B1EFA" w:rsidRDefault="003D01C3" w:rsidP="003D01C3">
            <w:pPr>
              <w:rPr>
                <w:sz w:val="24"/>
                <w:szCs w:val="24"/>
                <w:highlight w:val="yellow"/>
              </w:rPr>
            </w:pPr>
          </w:p>
        </w:tc>
      </w:tr>
    </w:tbl>
    <w:p w:rsidR="008B0F71" w:rsidRDefault="008B0F71" w:rsidP="003D01C3">
      <w:pPr>
        <w:spacing w:after="0" w:line="240" w:lineRule="auto"/>
        <w:rPr>
          <w:rFonts w:ascii="Times New Roman" w:eastAsia="Times New Roman" w:hAnsi="Times New Roman" w:cs="Times New Roman"/>
          <w:sz w:val="24"/>
          <w:szCs w:val="24"/>
          <w:highlight w:val="yellow"/>
        </w:rPr>
      </w:pPr>
    </w:p>
    <w:p w:rsidR="008B0F71" w:rsidRDefault="008B0F71">
      <w:p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br w:type="page"/>
      </w:r>
    </w:p>
    <w:p w:rsidR="003D01C3" w:rsidRPr="004B1EFA" w:rsidRDefault="003D01C3" w:rsidP="003D01C3">
      <w:pPr>
        <w:spacing w:after="240" w:line="240" w:lineRule="auto"/>
        <w:jc w:val="both"/>
        <w:rPr>
          <w:rFonts w:ascii="Times New Roman" w:eastAsia="Times New Roman" w:hAnsi="Times New Roman" w:cs="Times New Roman"/>
          <w:b/>
          <w:spacing w:val="-5"/>
          <w:sz w:val="24"/>
          <w:szCs w:val="24"/>
          <w:highlight w:val="yellow"/>
        </w:rPr>
      </w:pPr>
      <w:r w:rsidRPr="004B1EFA">
        <w:rPr>
          <w:rFonts w:ascii="Times New Roman" w:eastAsia="Times New Roman" w:hAnsi="Times New Roman" w:cs="Times New Roman"/>
          <w:b/>
          <w:spacing w:val="-5"/>
          <w:sz w:val="24"/>
          <w:szCs w:val="24"/>
          <w:highlight w:val="yellow"/>
        </w:rPr>
        <w:t>Inspect storage tanks (Annually)</w:t>
      </w:r>
    </w:p>
    <w:p w:rsidR="003D01C3" w:rsidRPr="004B1EFA" w:rsidRDefault="003D01C3" w:rsidP="003D01C3">
      <w:pPr>
        <w:autoSpaceDE w:val="0"/>
        <w:autoSpaceDN w:val="0"/>
        <w:adjustRightInd w:val="0"/>
        <w:spacing w:after="0" w:line="240" w:lineRule="auto"/>
        <w:rPr>
          <w:rFonts w:ascii="Times New Roman" w:eastAsia="Times New Roman" w:hAnsi="Times New Roman" w:cs="Times New Roman"/>
          <w:spacing w:val="-5"/>
          <w:sz w:val="24"/>
          <w:szCs w:val="24"/>
          <w:highlight w:val="yellow"/>
        </w:rPr>
      </w:pPr>
      <w:r w:rsidRPr="004B1EFA">
        <w:rPr>
          <w:rFonts w:ascii="Times New Roman" w:eastAsia="Times New Roman" w:hAnsi="Times New Roman" w:cs="Times New Roman"/>
          <w:spacing w:val="-5"/>
          <w:sz w:val="24"/>
          <w:szCs w:val="24"/>
          <w:highlight w:val="yellow"/>
        </w:rPr>
        <w:t xml:space="preserve">Table </w:t>
      </w:r>
      <w:r w:rsidR="008B0F71">
        <w:rPr>
          <w:rFonts w:ascii="Times New Roman" w:eastAsia="Times New Roman" w:hAnsi="Times New Roman" w:cs="Times New Roman"/>
          <w:spacing w:val="-5"/>
          <w:sz w:val="24"/>
          <w:szCs w:val="24"/>
          <w:highlight w:val="yellow"/>
        </w:rPr>
        <w:t>E.6</w:t>
      </w:r>
      <w:r w:rsidRPr="004B1EFA">
        <w:rPr>
          <w:rFonts w:ascii="Times New Roman" w:eastAsia="Times New Roman" w:hAnsi="Times New Roman" w:cs="Times New Roman"/>
          <w:spacing w:val="-5"/>
          <w:sz w:val="24"/>
          <w:szCs w:val="24"/>
          <w:highlight w:val="yellow"/>
        </w:rPr>
        <w:t xml:space="preserve"> can be used to record the annual tank inspection.  The tank is to be inspected for sanitary deficiencies and defects.</w:t>
      </w:r>
    </w:p>
    <w:p w:rsidR="003D01C3" w:rsidRPr="004B1EFA" w:rsidRDefault="003D01C3" w:rsidP="003D01C3">
      <w:pPr>
        <w:autoSpaceDE w:val="0"/>
        <w:autoSpaceDN w:val="0"/>
        <w:adjustRightInd w:val="0"/>
        <w:spacing w:after="0" w:line="240" w:lineRule="auto"/>
        <w:rPr>
          <w:rFonts w:ascii="Times New Roman" w:eastAsia="Times New Roman" w:hAnsi="Times New Roman" w:cs="Times New Roman"/>
          <w:spacing w:val="-5"/>
          <w:sz w:val="24"/>
          <w:szCs w:val="24"/>
          <w:highlight w:val="yellow"/>
        </w:rPr>
      </w:pPr>
    </w:p>
    <w:tbl>
      <w:tblPr>
        <w:tblStyle w:val="TableGrid"/>
        <w:tblW w:w="0" w:type="auto"/>
        <w:jc w:val="center"/>
        <w:tblLook w:val="04A0" w:firstRow="1" w:lastRow="0" w:firstColumn="1" w:lastColumn="0" w:noHBand="0" w:noVBand="1"/>
      </w:tblPr>
      <w:tblGrid>
        <w:gridCol w:w="2538"/>
        <w:gridCol w:w="900"/>
        <w:gridCol w:w="4468"/>
      </w:tblGrid>
      <w:tr w:rsidR="003D01C3" w:rsidRPr="004B1EFA" w:rsidTr="008B0F71">
        <w:trPr>
          <w:jc w:val="center"/>
        </w:trPr>
        <w:tc>
          <w:tcPr>
            <w:tcW w:w="7906" w:type="dxa"/>
            <w:gridSpan w:val="3"/>
            <w:shd w:val="clear" w:color="auto" w:fill="D9D9D9" w:themeFill="background1" w:themeFillShade="D9"/>
          </w:tcPr>
          <w:p w:rsidR="003D01C3" w:rsidRPr="004B1EFA" w:rsidRDefault="003D01C3" w:rsidP="008B0F71">
            <w:pPr>
              <w:autoSpaceDE w:val="0"/>
              <w:autoSpaceDN w:val="0"/>
              <w:adjustRightInd w:val="0"/>
              <w:jc w:val="center"/>
              <w:rPr>
                <w:spacing w:val="-5"/>
                <w:sz w:val="24"/>
                <w:szCs w:val="24"/>
                <w:highlight w:val="yellow"/>
              </w:rPr>
            </w:pPr>
            <w:r w:rsidRPr="004B1EFA">
              <w:rPr>
                <w:b/>
                <w:spacing w:val="-5"/>
                <w:sz w:val="24"/>
                <w:szCs w:val="24"/>
                <w:highlight w:val="yellow"/>
              </w:rPr>
              <w:t xml:space="preserve">Table </w:t>
            </w:r>
            <w:r w:rsidR="008B0F71">
              <w:rPr>
                <w:b/>
                <w:spacing w:val="-5"/>
                <w:sz w:val="24"/>
                <w:szCs w:val="24"/>
                <w:highlight w:val="yellow"/>
              </w:rPr>
              <w:t>E.6</w:t>
            </w:r>
            <w:r w:rsidRPr="004B1EFA">
              <w:rPr>
                <w:b/>
                <w:spacing w:val="-5"/>
                <w:sz w:val="24"/>
                <w:szCs w:val="24"/>
                <w:highlight w:val="yellow"/>
              </w:rPr>
              <w:t xml:space="preserve"> Storage Tank Annual Inspection</w:t>
            </w:r>
          </w:p>
        </w:tc>
      </w:tr>
      <w:tr w:rsidR="003D01C3" w:rsidRPr="004B1EFA" w:rsidTr="008B0F71">
        <w:trPr>
          <w:jc w:val="center"/>
        </w:trPr>
        <w:tc>
          <w:tcPr>
            <w:tcW w:w="2538" w:type="dxa"/>
            <w:shd w:val="clear" w:color="auto" w:fill="D9D9D9" w:themeFill="background1" w:themeFillShade="D9"/>
            <w:vAlign w:val="bottom"/>
          </w:tcPr>
          <w:p w:rsidR="003D01C3" w:rsidRPr="004B1EFA" w:rsidRDefault="003D01C3" w:rsidP="008B0F71">
            <w:pPr>
              <w:autoSpaceDE w:val="0"/>
              <w:autoSpaceDN w:val="0"/>
              <w:adjustRightInd w:val="0"/>
              <w:jc w:val="center"/>
              <w:rPr>
                <w:spacing w:val="-5"/>
                <w:sz w:val="24"/>
                <w:szCs w:val="24"/>
                <w:highlight w:val="yellow"/>
              </w:rPr>
            </w:pPr>
            <w:r w:rsidRPr="004B1EFA">
              <w:rPr>
                <w:spacing w:val="-5"/>
                <w:sz w:val="24"/>
                <w:szCs w:val="24"/>
                <w:highlight w:val="yellow"/>
              </w:rPr>
              <w:t>Protective Measure Intact</w:t>
            </w:r>
            <w:r w:rsidR="008B0F71">
              <w:rPr>
                <w:spacing w:val="-5"/>
                <w:sz w:val="24"/>
                <w:szCs w:val="24"/>
                <w:highlight w:val="yellow"/>
              </w:rPr>
              <w:t>?</w:t>
            </w:r>
          </w:p>
        </w:tc>
        <w:tc>
          <w:tcPr>
            <w:tcW w:w="900" w:type="dxa"/>
            <w:shd w:val="clear" w:color="auto" w:fill="D9D9D9" w:themeFill="background1" w:themeFillShade="D9"/>
            <w:vAlign w:val="bottom"/>
          </w:tcPr>
          <w:p w:rsidR="003D01C3" w:rsidRPr="004B1EFA" w:rsidRDefault="00283989" w:rsidP="008B0F71">
            <w:pPr>
              <w:autoSpaceDE w:val="0"/>
              <w:autoSpaceDN w:val="0"/>
              <w:adjustRightInd w:val="0"/>
              <w:jc w:val="center"/>
              <w:rPr>
                <w:spacing w:val="-5"/>
                <w:sz w:val="24"/>
                <w:szCs w:val="24"/>
                <w:highlight w:val="yellow"/>
              </w:rPr>
            </w:pPr>
            <w:sdt>
              <w:sdtPr>
                <w:rPr>
                  <w:spacing w:val="-5"/>
                  <w:sz w:val="24"/>
                  <w:szCs w:val="24"/>
                  <w:highlight w:val="yellow"/>
                </w:rPr>
                <w:id w:val="1477028130"/>
                <w14:checkbox>
                  <w14:checked w14:val="0"/>
                  <w14:checkedState w14:val="2612" w14:font="MS Mincho"/>
                  <w14:uncheckedState w14:val="2610" w14:font="MS Mincho"/>
                </w14:checkbox>
              </w:sdtPr>
              <w:sdtEndPr/>
              <w:sdtContent>
                <w:r w:rsidR="003D01C3" w:rsidRPr="004B1EFA">
                  <w:rPr>
                    <w:rFonts w:ascii="MS Mincho" w:eastAsia="MS Mincho" w:hAnsi="MS Mincho" w:cs="MS Mincho" w:hint="eastAsia"/>
                    <w:spacing w:val="-5"/>
                    <w:sz w:val="24"/>
                    <w:szCs w:val="24"/>
                    <w:highlight w:val="yellow"/>
                  </w:rPr>
                  <w:t>☐</w:t>
                </w:r>
              </w:sdtContent>
            </w:sdt>
            <w:r w:rsidR="003D01C3" w:rsidRPr="004B1EFA">
              <w:rPr>
                <w:spacing w:val="-5"/>
                <w:sz w:val="24"/>
                <w:szCs w:val="24"/>
                <w:highlight w:val="yellow"/>
              </w:rPr>
              <w:t>Yes</w:t>
            </w:r>
          </w:p>
        </w:tc>
        <w:tc>
          <w:tcPr>
            <w:tcW w:w="4468" w:type="dxa"/>
            <w:shd w:val="clear" w:color="auto" w:fill="D9D9D9" w:themeFill="background1" w:themeFillShade="D9"/>
            <w:vAlign w:val="bottom"/>
          </w:tcPr>
          <w:p w:rsidR="003D01C3" w:rsidRPr="004B1EFA" w:rsidRDefault="00283989" w:rsidP="008B0F71">
            <w:pPr>
              <w:autoSpaceDE w:val="0"/>
              <w:autoSpaceDN w:val="0"/>
              <w:adjustRightInd w:val="0"/>
              <w:jc w:val="center"/>
              <w:rPr>
                <w:spacing w:val="-5"/>
                <w:sz w:val="24"/>
                <w:szCs w:val="24"/>
                <w:highlight w:val="yellow"/>
              </w:rPr>
            </w:pPr>
            <w:sdt>
              <w:sdtPr>
                <w:rPr>
                  <w:spacing w:val="-5"/>
                  <w:sz w:val="24"/>
                  <w:szCs w:val="24"/>
                  <w:highlight w:val="yellow"/>
                </w:rPr>
                <w:id w:val="-359660351"/>
                <w14:checkbox>
                  <w14:checked w14:val="0"/>
                  <w14:checkedState w14:val="2612" w14:font="MS Mincho"/>
                  <w14:uncheckedState w14:val="2610" w14:font="MS Mincho"/>
                </w14:checkbox>
              </w:sdtPr>
              <w:sdtEndPr/>
              <w:sdtContent>
                <w:r w:rsidR="003D01C3" w:rsidRPr="004B1EFA">
                  <w:rPr>
                    <w:rFonts w:ascii="MS Mincho" w:eastAsia="MS Mincho" w:hAnsi="MS Mincho" w:cs="MS Mincho" w:hint="eastAsia"/>
                    <w:spacing w:val="-5"/>
                    <w:sz w:val="24"/>
                    <w:szCs w:val="24"/>
                    <w:highlight w:val="yellow"/>
                  </w:rPr>
                  <w:t>☐</w:t>
                </w:r>
              </w:sdtContent>
            </w:sdt>
            <w:r w:rsidR="003D01C3" w:rsidRPr="004B1EFA">
              <w:rPr>
                <w:spacing w:val="-5"/>
                <w:sz w:val="24"/>
                <w:szCs w:val="24"/>
                <w:highlight w:val="yellow"/>
              </w:rPr>
              <w:t>If “No” list action scheduled</w:t>
            </w:r>
          </w:p>
        </w:tc>
      </w:tr>
      <w:tr w:rsidR="003D01C3" w:rsidRPr="004B1EFA" w:rsidTr="008B0F71">
        <w:trPr>
          <w:jc w:val="center"/>
        </w:trPr>
        <w:tc>
          <w:tcPr>
            <w:tcW w:w="2538" w:type="dxa"/>
            <w:shd w:val="clear" w:color="auto" w:fill="auto"/>
            <w:vAlign w:val="bottom"/>
          </w:tcPr>
          <w:p w:rsidR="003D01C3" w:rsidRPr="004B1EFA" w:rsidRDefault="003D01C3" w:rsidP="003D01C3">
            <w:pPr>
              <w:autoSpaceDE w:val="0"/>
              <w:autoSpaceDN w:val="0"/>
              <w:adjustRightInd w:val="0"/>
              <w:rPr>
                <w:spacing w:val="-5"/>
                <w:sz w:val="24"/>
                <w:szCs w:val="24"/>
                <w:highlight w:val="yellow"/>
              </w:rPr>
            </w:pPr>
            <w:r w:rsidRPr="004B1EFA">
              <w:rPr>
                <w:spacing w:val="-5"/>
                <w:sz w:val="24"/>
                <w:szCs w:val="24"/>
                <w:highlight w:val="yellow"/>
              </w:rPr>
              <w:t>Vent screen</w:t>
            </w:r>
          </w:p>
        </w:tc>
        <w:tc>
          <w:tcPr>
            <w:tcW w:w="900" w:type="dxa"/>
            <w:shd w:val="clear" w:color="auto" w:fill="auto"/>
            <w:vAlign w:val="bottom"/>
          </w:tcPr>
          <w:p w:rsidR="003D01C3" w:rsidRPr="004B1EFA" w:rsidRDefault="00283989" w:rsidP="003D01C3">
            <w:pPr>
              <w:autoSpaceDE w:val="0"/>
              <w:autoSpaceDN w:val="0"/>
              <w:adjustRightInd w:val="0"/>
              <w:rPr>
                <w:spacing w:val="-5"/>
                <w:sz w:val="24"/>
                <w:szCs w:val="24"/>
                <w:highlight w:val="yellow"/>
              </w:rPr>
            </w:pPr>
            <w:sdt>
              <w:sdtPr>
                <w:rPr>
                  <w:spacing w:val="-5"/>
                  <w:sz w:val="24"/>
                  <w:szCs w:val="24"/>
                  <w:highlight w:val="yellow"/>
                </w:rPr>
                <w:id w:val="-1272933543"/>
                <w14:checkbox>
                  <w14:checked w14:val="0"/>
                  <w14:checkedState w14:val="2612" w14:font="MS Mincho"/>
                  <w14:uncheckedState w14:val="2610" w14:font="MS Mincho"/>
                </w14:checkbox>
              </w:sdtPr>
              <w:sdtEndPr/>
              <w:sdtContent>
                <w:r w:rsidR="003D01C3" w:rsidRPr="004B1EFA">
                  <w:rPr>
                    <w:rFonts w:ascii="MS Mincho" w:eastAsia="MS Mincho" w:hAnsi="MS Mincho" w:cs="MS Mincho" w:hint="eastAsia"/>
                    <w:spacing w:val="-5"/>
                    <w:sz w:val="24"/>
                    <w:szCs w:val="24"/>
                    <w:highlight w:val="yellow"/>
                  </w:rPr>
                  <w:t>☐</w:t>
                </w:r>
              </w:sdtContent>
            </w:sdt>
            <w:r w:rsidR="003D01C3" w:rsidRPr="004B1EFA">
              <w:rPr>
                <w:spacing w:val="-5"/>
                <w:sz w:val="24"/>
                <w:szCs w:val="24"/>
                <w:highlight w:val="yellow"/>
              </w:rPr>
              <w:t>Yes</w:t>
            </w:r>
          </w:p>
        </w:tc>
        <w:tc>
          <w:tcPr>
            <w:tcW w:w="4468" w:type="dxa"/>
            <w:shd w:val="clear" w:color="auto" w:fill="auto"/>
            <w:vAlign w:val="bottom"/>
          </w:tcPr>
          <w:p w:rsidR="003D01C3" w:rsidRPr="004B1EFA" w:rsidRDefault="00283989" w:rsidP="003D01C3">
            <w:pPr>
              <w:autoSpaceDE w:val="0"/>
              <w:autoSpaceDN w:val="0"/>
              <w:adjustRightInd w:val="0"/>
              <w:rPr>
                <w:spacing w:val="-5"/>
                <w:sz w:val="24"/>
                <w:szCs w:val="24"/>
                <w:highlight w:val="yellow"/>
              </w:rPr>
            </w:pPr>
            <w:sdt>
              <w:sdtPr>
                <w:rPr>
                  <w:spacing w:val="-5"/>
                  <w:sz w:val="24"/>
                  <w:szCs w:val="24"/>
                  <w:highlight w:val="yellow"/>
                </w:rPr>
                <w:id w:val="173088355"/>
                <w14:checkbox>
                  <w14:checked w14:val="0"/>
                  <w14:checkedState w14:val="2612" w14:font="MS Mincho"/>
                  <w14:uncheckedState w14:val="2610" w14:font="MS Mincho"/>
                </w14:checkbox>
              </w:sdtPr>
              <w:sdtEndPr/>
              <w:sdtContent>
                <w:r w:rsidR="003D01C3" w:rsidRPr="004B1EFA">
                  <w:rPr>
                    <w:rFonts w:ascii="MS Mincho" w:eastAsia="MS Mincho" w:hAnsi="MS Mincho" w:cs="MS Mincho" w:hint="eastAsia"/>
                    <w:spacing w:val="-5"/>
                    <w:sz w:val="24"/>
                    <w:szCs w:val="24"/>
                    <w:highlight w:val="yellow"/>
                  </w:rPr>
                  <w:t>☐</w:t>
                </w:r>
              </w:sdtContent>
            </w:sdt>
            <w:r w:rsidR="003D01C3" w:rsidRPr="004B1EFA">
              <w:rPr>
                <w:spacing w:val="-5"/>
                <w:sz w:val="24"/>
                <w:szCs w:val="24"/>
                <w:highlight w:val="yellow"/>
              </w:rPr>
              <w:t>No</w:t>
            </w:r>
          </w:p>
        </w:tc>
      </w:tr>
      <w:tr w:rsidR="003D01C3" w:rsidRPr="004B1EFA" w:rsidTr="008B0F71">
        <w:trPr>
          <w:jc w:val="center"/>
        </w:trPr>
        <w:tc>
          <w:tcPr>
            <w:tcW w:w="2538" w:type="dxa"/>
            <w:shd w:val="clear" w:color="auto" w:fill="auto"/>
            <w:vAlign w:val="bottom"/>
          </w:tcPr>
          <w:p w:rsidR="003D01C3" w:rsidRPr="004B1EFA" w:rsidRDefault="003D01C3" w:rsidP="003D01C3">
            <w:pPr>
              <w:autoSpaceDE w:val="0"/>
              <w:autoSpaceDN w:val="0"/>
              <w:adjustRightInd w:val="0"/>
              <w:rPr>
                <w:spacing w:val="-5"/>
                <w:sz w:val="24"/>
                <w:szCs w:val="24"/>
                <w:highlight w:val="yellow"/>
              </w:rPr>
            </w:pPr>
            <w:r w:rsidRPr="004B1EFA">
              <w:rPr>
                <w:spacing w:val="-5"/>
                <w:sz w:val="24"/>
                <w:szCs w:val="24"/>
                <w:highlight w:val="yellow"/>
              </w:rPr>
              <w:t xml:space="preserve">Overflow screen </w:t>
            </w:r>
          </w:p>
        </w:tc>
        <w:tc>
          <w:tcPr>
            <w:tcW w:w="900" w:type="dxa"/>
            <w:shd w:val="clear" w:color="auto" w:fill="auto"/>
            <w:vAlign w:val="bottom"/>
          </w:tcPr>
          <w:p w:rsidR="003D01C3" w:rsidRPr="004B1EFA" w:rsidRDefault="00283989" w:rsidP="003D01C3">
            <w:pPr>
              <w:autoSpaceDE w:val="0"/>
              <w:autoSpaceDN w:val="0"/>
              <w:adjustRightInd w:val="0"/>
              <w:rPr>
                <w:spacing w:val="-5"/>
                <w:sz w:val="24"/>
                <w:szCs w:val="24"/>
                <w:highlight w:val="yellow"/>
              </w:rPr>
            </w:pPr>
            <w:sdt>
              <w:sdtPr>
                <w:rPr>
                  <w:spacing w:val="-5"/>
                  <w:sz w:val="24"/>
                  <w:szCs w:val="24"/>
                  <w:highlight w:val="yellow"/>
                </w:rPr>
                <w:id w:val="-1825122363"/>
                <w14:checkbox>
                  <w14:checked w14:val="0"/>
                  <w14:checkedState w14:val="2612" w14:font="MS Mincho"/>
                  <w14:uncheckedState w14:val="2610" w14:font="MS Mincho"/>
                </w14:checkbox>
              </w:sdtPr>
              <w:sdtEndPr/>
              <w:sdtContent>
                <w:r w:rsidR="003D01C3" w:rsidRPr="004B1EFA">
                  <w:rPr>
                    <w:rFonts w:ascii="MS Mincho" w:eastAsia="MS Mincho" w:hAnsi="MS Mincho" w:cs="MS Mincho" w:hint="eastAsia"/>
                    <w:spacing w:val="-5"/>
                    <w:sz w:val="24"/>
                    <w:szCs w:val="24"/>
                    <w:highlight w:val="yellow"/>
                  </w:rPr>
                  <w:t>☐</w:t>
                </w:r>
              </w:sdtContent>
            </w:sdt>
            <w:r w:rsidR="003D01C3" w:rsidRPr="004B1EFA">
              <w:rPr>
                <w:spacing w:val="-5"/>
                <w:sz w:val="24"/>
                <w:szCs w:val="24"/>
                <w:highlight w:val="yellow"/>
              </w:rPr>
              <w:t>Yes</w:t>
            </w:r>
          </w:p>
        </w:tc>
        <w:tc>
          <w:tcPr>
            <w:tcW w:w="4468" w:type="dxa"/>
            <w:shd w:val="clear" w:color="auto" w:fill="auto"/>
            <w:vAlign w:val="bottom"/>
          </w:tcPr>
          <w:p w:rsidR="003D01C3" w:rsidRPr="004B1EFA" w:rsidRDefault="00283989" w:rsidP="003D01C3">
            <w:pPr>
              <w:autoSpaceDE w:val="0"/>
              <w:autoSpaceDN w:val="0"/>
              <w:adjustRightInd w:val="0"/>
              <w:rPr>
                <w:spacing w:val="-5"/>
                <w:sz w:val="24"/>
                <w:szCs w:val="24"/>
                <w:highlight w:val="yellow"/>
              </w:rPr>
            </w:pPr>
            <w:sdt>
              <w:sdtPr>
                <w:rPr>
                  <w:spacing w:val="-5"/>
                  <w:sz w:val="24"/>
                  <w:szCs w:val="24"/>
                  <w:highlight w:val="yellow"/>
                </w:rPr>
                <w:id w:val="70323773"/>
                <w14:checkbox>
                  <w14:checked w14:val="0"/>
                  <w14:checkedState w14:val="2612" w14:font="MS Mincho"/>
                  <w14:uncheckedState w14:val="2610" w14:font="MS Mincho"/>
                </w14:checkbox>
              </w:sdtPr>
              <w:sdtEndPr/>
              <w:sdtContent>
                <w:r w:rsidR="003D01C3" w:rsidRPr="004B1EFA">
                  <w:rPr>
                    <w:rFonts w:ascii="MS Mincho" w:eastAsia="MS Mincho" w:hAnsi="MS Mincho" w:cs="MS Mincho" w:hint="eastAsia"/>
                    <w:spacing w:val="-5"/>
                    <w:sz w:val="24"/>
                    <w:szCs w:val="24"/>
                    <w:highlight w:val="yellow"/>
                  </w:rPr>
                  <w:t>☐</w:t>
                </w:r>
              </w:sdtContent>
            </w:sdt>
            <w:r w:rsidR="003D01C3" w:rsidRPr="004B1EFA">
              <w:rPr>
                <w:spacing w:val="-5"/>
                <w:sz w:val="24"/>
                <w:szCs w:val="24"/>
                <w:highlight w:val="yellow"/>
              </w:rPr>
              <w:t>No</w:t>
            </w:r>
          </w:p>
        </w:tc>
      </w:tr>
      <w:tr w:rsidR="003D01C3" w:rsidRPr="004B1EFA" w:rsidTr="008B0F71">
        <w:trPr>
          <w:jc w:val="center"/>
        </w:trPr>
        <w:tc>
          <w:tcPr>
            <w:tcW w:w="2538" w:type="dxa"/>
            <w:shd w:val="clear" w:color="auto" w:fill="auto"/>
            <w:vAlign w:val="bottom"/>
          </w:tcPr>
          <w:p w:rsidR="003D01C3" w:rsidRPr="004B1EFA" w:rsidRDefault="003D01C3" w:rsidP="003D01C3">
            <w:pPr>
              <w:autoSpaceDE w:val="0"/>
              <w:autoSpaceDN w:val="0"/>
              <w:adjustRightInd w:val="0"/>
              <w:rPr>
                <w:spacing w:val="-5"/>
                <w:sz w:val="24"/>
                <w:szCs w:val="24"/>
                <w:highlight w:val="yellow"/>
              </w:rPr>
            </w:pPr>
            <w:r w:rsidRPr="004B1EFA">
              <w:rPr>
                <w:spacing w:val="-5"/>
                <w:sz w:val="24"/>
                <w:szCs w:val="24"/>
                <w:highlight w:val="yellow"/>
              </w:rPr>
              <w:t>Overflow flapper</w:t>
            </w:r>
          </w:p>
        </w:tc>
        <w:tc>
          <w:tcPr>
            <w:tcW w:w="900" w:type="dxa"/>
            <w:shd w:val="clear" w:color="auto" w:fill="auto"/>
            <w:vAlign w:val="bottom"/>
          </w:tcPr>
          <w:p w:rsidR="003D01C3" w:rsidRPr="004B1EFA" w:rsidRDefault="00283989" w:rsidP="003D01C3">
            <w:pPr>
              <w:autoSpaceDE w:val="0"/>
              <w:autoSpaceDN w:val="0"/>
              <w:adjustRightInd w:val="0"/>
              <w:rPr>
                <w:spacing w:val="-5"/>
                <w:sz w:val="24"/>
                <w:szCs w:val="24"/>
                <w:highlight w:val="yellow"/>
              </w:rPr>
            </w:pPr>
            <w:sdt>
              <w:sdtPr>
                <w:rPr>
                  <w:spacing w:val="-5"/>
                  <w:sz w:val="24"/>
                  <w:szCs w:val="24"/>
                  <w:highlight w:val="yellow"/>
                </w:rPr>
                <w:id w:val="-1998802559"/>
                <w14:checkbox>
                  <w14:checked w14:val="0"/>
                  <w14:checkedState w14:val="2612" w14:font="MS Mincho"/>
                  <w14:uncheckedState w14:val="2610" w14:font="MS Mincho"/>
                </w14:checkbox>
              </w:sdtPr>
              <w:sdtEndPr/>
              <w:sdtContent>
                <w:r w:rsidR="003D01C3" w:rsidRPr="004B1EFA">
                  <w:rPr>
                    <w:rFonts w:ascii="MS Mincho" w:eastAsia="MS Mincho" w:hAnsi="MS Mincho" w:cs="MS Mincho" w:hint="eastAsia"/>
                    <w:spacing w:val="-5"/>
                    <w:sz w:val="24"/>
                    <w:szCs w:val="24"/>
                    <w:highlight w:val="yellow"/>
                  </w:rPr>
                  <w:t>☐</w:t>
                </w:r>
              </w:sdtContent>
            </w:sdt>
            <w:r w:rsidR="003D01C3" w:rsidRPr="004B1EFA">
              <w:rPr>
                <w:spacing w:val="-5"/>
                <w:sz w:val="24"/>
                <w:szCs w:val="24"/>
                <w:highlight w:val="yellow"/>
              </w:rPr>
              <w:t>Yes</w:t>
            </w:r>
          </w:p>
        </w:tc>
        <w:tc>
          <w:tcPr>
            <w:tcW w:w="4468" w:type="dxa"/>
            <w:shd w:val="clear" w:color="auto" w:fill="auto"/>
            <w:vAlign w:val="bottom"/>
          </w:tcPr>
          <w:p w:rsidR="003D01C3" w:rsidRPr="004B1EFA" w:rsidRDefault="00283989" w:rsidP="003D01C3">
            <w:pPr>
              <w:autoSpaceDE w:val="0"/>
              <w:autoSpaceDN w:val="0"/>
              <w:adjustRightInd w:val="0"/>
              <w:rPr>
                <w:spacing w:val="-5"/>
                <w:sz w:val="24"/>
                <w:szCs w:val="24"/>
                <w:highlight w:val="yellow"/>
              </w:rPr>
            </w:pPr>
            <w:sdt>
              <w:sdtPr>
                <w:rPr>
                  <w:spacing w:val="-5"/>
                  <w:sz w:val="24"/>
                  <w:szCs w:val="24"/>
                  <w:highlight w:val="yellow"/>
                </w:rPr>
                <w:id w:val="53204951"/>
                <w14:checkbox>
                  <w14:checked w14:val="0"/>
                  <w14:checkedState w14:val="2612" w14:font="MS Mincho"/>
                  <w14:uncheckedState w14:val="2610" w14:font="MS Mincho"/>
                </w14:checkbox>
              </w:sdtPr>
              <w:sdtEndPr/>
              <w:sdtContent>
                <w:r w:rsidR="003D01C3" w:rsidRPr="004B1EFA">
                  <w:rPr>
                    <w:rFonts w:ascii="MS Mincho" w:eastAsia="MS Mincho" w:hAnsi="MS Mincho" w:cs="MS Mincho" w:hint="eastAsia"/>
                    <w:spacing w:val="-5"/>
                    <w:sz w:val="24"/>
                    <w:szCs w:val="24"/>
                    <w:highlight w:val="yellow"/>
                  </w:rPr>
                  <w:t>☐</w:t>
                </w:r>
              </w:sdtContent>
            </w:sdt>
            <w:r w:rsidR="003D01C3" w:rsidRPr="004B1EFA">
              <w:rPr>
                <w:spacing w:val="-5"/>
                <w:sz w:val="24"/>
                <w:szCs w:val="24"/>
                <w:highlight w:val="yellow"/>
              </w:rPr>
              <w:t>No</w:t>
            </w:r>
          </w:p>
        </w:tc>
      </w:tr>
      <w:tr w:rsidR="003D01C3" w:rsidRPr="004B1EFA" w:rsidTr="008B0F71">
        <w:trPr>
          <w:jc w:val="center"/>
        </w:trPr>
        <w:tc>
          <w:tcPr>
            <w:tcW w:w="2538" w:type="dxa"/>
            <w:shd w:val="clear" w:color="auto" w:fill="auto"/>
            <w:vAlign w:val="bottom"/>
          </w:tcPr>
          <w:p w:rsidR="003D01C3" w:rsidRPr="004B1EFA" w:rsidRDefault="003D01C3" w:rsidP="003D01C3">
            <w:pPr>
              <w:autoSpaceDE w:val="0"/>
              <w:autoSpaceDN w:val="0"/>
              <w:adjustRightInd w:val="0"/>
              <w:rPr>
                <w:spacing w:val="-5"/>
                <w:sz w:val="24"/>
                <w:szCs w:val="24"/>
                <w:highlight w:val="yellow"/>
              </w:rPr>
            </w:pPr>
            <w:r w:rsidRPr="004B1EFA">
              <w:rPr>
                <w:spacing w:val="-5"/>
                <w:sz w:val="24"/>
                <w:szCs w:val="24"/>
                <w:highlight w:val="yellow"/>
              </w:rPr>
              <w:t>Exterior coating</w:t>
            </w:r>
          </w:p>
        </w:tc>
        <w:tc>
          <w:tcPr>
            <w:tcW w:w="900" w:type="dxa"/>
            <w:shd w:val="clear" w:color="auto" w:fill="auto"/>
            <w:vAlign w:val="bottom"/>
          </w:tcPr>
          <w:p w:rsidR="003D01C3" w:rsidRPr="004B1EFA" w:rsidRDefault="00283989" w:rsidP="003D01C3">
            <w:pPr>
              <w:autoSpaceDE w:val="0"/>
              <w:autoSpaceDN w:val="0"/>
              <w:adjustRightInd w:val="0"/>
              <w:rPr>
                <w:spacing w:val="-5"/>
                <w:sz w:val="24"/>
                <w:szCs w:val="24"/>
                <w:highlight w:val="yellow"/>
              </w:rPr>
            </w:pPr>
            <w:sdt>
              <w:sdtPr>
                <w:rPr>
                  <w:spacing w:val="-5"/>
                  <w:sz w:val="24"/>
                  <w:szCs w:val="24"/>
                  <w:highlight w:val="yellow"/>
                </w:rPr>
                <w:id w:val="-556701394"/>
                <w14:checkbox>
                  <w14:checked w14:val="0"/>
                  <w14:checkedState w14:val="2612" w14:font="MS Mincho"/>
                  <w14:uncheckedState w14:val="2610" w14:font="MS Mincho"/>
                </w14:checkbox>
              </w:sdtPr>
              <w:sdtEndPr/>
              <w:sdtContent>
                <w:r w:rsidR="003D01C3" w:rsidRPr="004B1EFA">
                  <w:rPr>
                    <w:rFonts w:ascii="MS Mincho" w:eastAsia="MS Mincho" w:hAnsi="MS Mincho" w:cs="MS Mincho" w:hint="eastAsia"/>
                    <w:spacing w:val="-5"/>
                    <w:sz w:val="24"/>
                    <w:szCs w:val="24"/>
                    <w:highlight w:val="yellow"/>
                  </w:rPr>
                  <w:t>☐</w:t>
                </w:r>
              </w:sdtContent>
            </w:sdt>
            <w:r w:rsidR="003D01C3" w:rsidRPr="004B1EFA">
              <w:rPr>
                <w:spacing w:val="-5"/>
                <w:sz w:val="24"/>
                <w:szCs w:val="24"/>
                <w:highlight w:val="yellow"/>
              </w:rPr>
              <w:t>Yes</w:t>
            </w:r>
          </w:p>
        </w:tc>
        <w:tc>
          <w:tcPr>
            <w:tcW w:w="4468" w:type="dxa"/>
            <w:shd w:val="clear" w:color="auto" w:fill="auto"/>
            <w:vAlign w:val="bottom"/>
          </w:tcPr>
          <w:p w:rsidR="003D01C3" w:rsidRPr="004B1EFA" w:rsidRDefault="00283989" w:rsidP="003D01C3">
            <w:pPr>
              <w:autoSpaceDE w:val="0"/>
              <w:autoSpaceDN w:val="0"/>
              <w:adjustRightInd w:val="0"/>
              <w:rPr>
                <w:spacing w:val="-5"/>
                <w:sz w:val="24"/>
                <w:szCs w:val="24"/>
                <w:highlight w:val="yellow"/>
              </w:rPr>
            </w:pPr>
            <w:sdt>
              <w:sdtPr>
                <w:rPr>
                  <w:spacing w:val="-5"/>
                  <w:sz w:val="24"/>
                  <w:szCs w:val="24"/>
                  <w:highlight w:val="yellow"/>
                </w:rPr>
                <w:id w:val="1716773905"/>
                <w14:checkbox>
                  <w14:checked w14:val="0"/>
                  <w14:checkedState w14:val="2612" w14:font="MS Mincho"/>
                  <w14:uncheckedState w14:val="2610" w14:font="MS Mincho"/>
                </w14:checkbox>
              </w:sdtPr>
              <w:sdtEndPr/>
              <w:sdtContent>
                <w:r w:rsidR="003D01C3" w:rsidRPr="004B1EFA">
                  <w:rPr>
                    <w:rFonts w:ascii="MS Mincho" w:eastAsia="MS Mincho" w:hAnsi="MS Mincho" w:cs="MS Mincho" w:hint="eastAsia"/>
                    <w:spacing w:val="-5"/>
                    <w:sz w:val="24"/>
                    <w:szCs w:val="24"/>
                    <w:highlight w:val="yellow"/>
                  </w:rPr>
                  <w:t>☐</w:t>
                </w:r>
              </w:sdtContent>
            </w:sdt>
            <w:r w:rsidR="003D01C3" w:rsidRPr="004B1EFA">
              <w:rPr>
                <w:spacing w:val="-5"/>
                <w:sz w:val="24"/>
                <w:szCs w:val="24"/>
                <w:highlight w:val="yellow"/>
              </w:rPr>
              <w:t>No</w:t>
            </w:r>
          </w:p>
        </w:tc>
      </w:tr>
      <w:tr w:rsidR="003D01C3" w:rsidRPr="004B1EFA" w:rsidTr="008B0F71">
        <w:trPr>
          <w:jc w:val="center"/>
        </w:trPr>
        <w:tc>
          <w:tcPr>
            <w:tcW w:w="2538" w:type="dxa"/>
            <w:shd w:val="clear" w:color="auto" w:fill="auto"/>
            <w:vAlign w:val="bottom"/>
          </w:tcPr>
          <w:p w:rsidR="003D01C3" w:rsidRPr="004B1EFA" w:rsidRDefault="003D01C3" w:rsidP="003D01C3">
            <w:pPr>
              <w:autoSpaceDE w:val="0"/>
              <w:autoSpaceDN w:val="0"/>
              <w:adjustRightInd w:val="0"/>
              <w:rPr>
                <w:spacing w:val="-5"/>
                <w:sz w:val="24"/>
                <w:szCs w:val="24"/>
                <w:highlight w:val="yellow"/>
              </w:rPr>
            </w:pPr>
            <w:r w:rsidRPr="004B1EFA">
              <w:rPr>
                <w:spacing w:val="-5"/>
                <w:sz w:val="24"/>
                <w:szCs w:val="24"/>
                <w:highlight w:val="yellow"/>
              </w:rPr>
              <w:t xml:space="preserve">Foundation </w:t>
            </w:r>
          </w:p>
        </w:tc>
        <w:tc>
          <w:tcPr>
            <w:tcW w:w="900" w:type="dxa"/>
            <w:shd w:val="clear" w:color="auto" w:fill="auto"/>
            <w:vAlign w:val="bottom"/>
          </w:tcPr>
          <w:p w:rsidR="003D01C3" w:rsidRPr="004B1EFA" w:rsidRDefault="00283989" w:rsidP="003D01C3">
            <w:pPr>
              <w:autoSpaceDE w:val="0"/>
              <w:autoSpaceDN w:val="0"/>
              <w:adjustRightInd w:val="0"/>
              <w:rPr>
                <w:spacing w:val="-5"/>
                <w:sz w:val="24"/>
                <w:szCs w:val="24"/>
                <w:highlight w:val="yellow"/>
              </w:rPr>
            </w:pPr>
            <w:sdt>
              <w:sdtPr>
                <w:rPr>
                  <w:spacing w:val="-5"/>
                  <w:sz w:val="24"/>
                  <w:szCs w:val="24"/>
                  <w:highlight w:val="yellow"/>
                </w:rPr>
                <w:id w:val="-67424185"/>
                <w14:checkbox>
                  <w14:checked w14:val="0"/>
                  <w14:checkedState w14:val="2612" w14:font="MS Mincho"/>
                  <w14:uncheckedState w14:val="2610" w14:font="MS Mincho"/>
                </w14:checkbox>
              </w:sdtPr>
              <w:sdtEndPr/>
              <w:sdtContent>
                <w:r w:rsidR="003D01C3" w:rsidRPr="004B1EFA">
                  <w:rPr>
                    <w:rFonts w:ascii="MS Mincho" w:eastAsia="MS Mincho" w:hAnsi="MS Mincho" w:cs="MS Mincho" w:hint="eastAsia"/>
                    <w:spacing w:val="-5"/>
                    <w:sz w:val="24"/>
                    <w:szCs w:val="24"/>
                    <w:highlight w:val="yellow"/>
                  </w:rPr>
                  <w:t>☐</w:t>
                </w:r>
              </w:sdtContent>
            </w:sdt>
            <w:r w:rsidR="003D01C3" w:rsidRPr="004B1EFA">
              <w:rPr>
                <w:spacing w:val="-5"/>
                <w:sz w:val="24"/>
                <w:szCs w:val="24"/>
                <w:highlight w:val="yellow"/>
              </w:rPr>
              <w:t>Yes</w:t>
            </w:r>
          </w:p>
        </w:tc>
        <w:tc>
          <w:tcPr>
            <w:tcW w:w="4468" w:type="dxa"/>
            <w:shd w:val="clear" w:color="auto" w:fill="auto"/>
            <w:vAlign w:val="bottom"/>
          </w:tcPr>
          <w:p w:rsidR="003D01C3" w:rsidRPr="004B1EFA" w:rsidRDefault="00283989" w:rsidP="003D01C3">
            <w:pPr>
              <w:autoSpaceDE w:val="0"/>
              <w:autoSpaceDN w:val="0"/>
              <w:adjustRightInd w:val="0"/>
              <w:rPr>
                <w:spacing w:val="-5"/>
                <w:sz w:val="24"/>
                <w:szCs w:val="24"/>
                <w:highlight w:val="yellow"/>
              </w:rPr>
            </w:pPr>
            <w:sdt>
              <w:sdtPr>
                <w:rPr>
                  <w:spacing w:val="-5"/>
                  <w:sz w:val="24"/>
                  <w:szCs w:val="24"/>
                  <w:highlight w:val="yellow"/>
                </w:rPr>
                <w:id w:val="1562434971"/>
                <w14:checkbox>
                  <w14:checked w14:val="0"/>
                  <w14:checkedState w14:val="2612" w14:font="MS Mincho"/>
                  <w14:uncheckedState w14:val="2610" w14:font="MS Mincho"/>
                </w14:checkbox>
              </w:sdtPr>
              <w:sdtEndPr/>
              <w:sdtContent>
                <w:r w:rsidR="003D01C3" w:rsidRPr="004B1EFA">
                  <w:rPr>
                    <w:rFonts w:ascii="MS Mincho" w:eastAsia="MS Mincho" w:hAnsi="MS Mincho" w:cs="MS Mincho" w:hint="eastAsia"/>
                    <w:spacing w:val="-5"/>
                    <w:sz w:val="24"/>
                    <w:szCs w:val="24"/>
                    <w:highlight w:val="yellow"/>
                  </w:rPr>
                  <w:t>☐</w:t>
                </w:r>
              </w:sdtContent>
            </w:sdt>
            <w:r w:rsidR="003D01C3" w:rsidRPr="004B1EFA">
              <w:rPr>
                <w:spacing w:val="-5"/>
                <w:sz w:val="24"/>
                <w:szCs w:val="24"/>
                <w:highlight w:val="yellow"/>
              </w:rPr>
              <w:t>No</w:t>
            </w:r>
          </w:p>
        </w:tc>
      </w:tr>
      <w:tr w:rsidR="003D01C3" w:rsidRPr="004B1EFA" w:rsidTr="008B0F71">
        <w:trPr>
          <w:jc w:val="center"/>
        </w:trPr>
        <w:tc>
          <w:tcPr>
            <w:tcW w:w="2538" w:type="dxa"/>
            <w:shd w:val="clear" w:color="auto" w:fill="auto"/>
            <w:vAlign w:val="bottom"/>
          </w:tcPr>
          <w:p w:rsidR="003D01C3" w:rsidRPr="004B1EFA" w:rsidRDefault="003D01C3" w:rsidP="008B0F71">
            <w:pPr>
              <w:autoSpaceDE w:val="0"/>
              <w:autoSpaceDN w:val="0"/>
              <w:adjustRightInd w:val="0"/>
              <w:rPr>
                <w:spacing w:val="-5"/>
                <w:sz w:val="24"/>
                <w:szCs w:val="24"/>
                <w:highlight w:val="yellow"/>
              </w:rPr>
            </w:pPr>
            <w:r w:rsidRPr="004B1EFA">
              <w:rPr>
                <w:spacing w:val="-5"/>
                <w:sz w:val="24"/>
                <w:szCs w:val="24"/>
                <w:highlight w:val="yellow"/>
              </w:rPr>
              <w:t>Disinfection</w:t>
            </w:r>
          </w:p>
        </w:tc>
        <w:tc>
          <w:tcPr>
            <w:tcW w:w="900" w:type="dxa"/>
            <w:shd w:val="clear" w:color="auto" w:fill="auto"/>
            <w:vAlign w:val="bottom"/>
          </w:tcPr>
          <w:p w:rsidR="003D01C3" w:rsidRPr="004B1EFA" w:rsidRDefault="00283989" w:rsidP="003D01C3">
            <w:pPr>
              <w:autoSpaceDE w:val="0"/>
              <w:autoSpaceDN w:val="0"/>
              <w:adjustRightInd w:val="0"/>
              <w:rPr>
                <w:spacing w:val="-5"/>
                <w:sz w:val="24"/>
                <w:szCs w:val="24"/>
                <w:highlight w:val="yellow"/>
              </w:rPr>
            </w:pPr>
            <w:sdt>
              <w:sdtPr>
                <w:rPr>
                  <w:spacing w:val="-5"/>
                  <w:sz w:val="24"/>
                  <w:szCs w:val="24"/>
                  <w:highlight w:val="yellow"/>
                </w:rPr>
                <w:id w:val="-125325721"/>
                <w14:checkbox>
                  <w14:checked w14:val="0"/>
                  <w14:checkedState w14:val="2612" w14:font="MS Mincho"/>
                  <w14:uncheckedState w14:val="2610" w14:font="MS Mincho"/>
                </w14:checkbox>
              </w:sdtPr>
              <w:sdtEndPr/>
              <w:sdtContent>
                <w:r w:rsidR="003D01C3" w:rsidRPr="004B1EFA">
                  <w:rPr>
                    <w:rFonts w:ascii="MS Mincho" w:eastAsia="MS Mincho" w:hAnsi="MS Mincho" w:cs="MS Mincho" w:hint="eastAsia"/>
                    <w:spacing w:val="-5"/>
                    <w:sz w:val="24"/>
                    <w:szCs w:val="24"/>
                    <w:highlight w:val="yellow"/>
                  </w:rPr>
                  <w:t>☐</w:t>
                </w:r>
              </w:sdtContent>
            </w:sdt>
            <w:r w:rsidR="003D01C3" w:rsidRPr="004B1EFA">
              <w:rPr>
                <w:spacing w:val="-5"/>
                <w:sz w:val="24"/>
                <w:szCs w:val="24"/>
                <w:highlight w:val="yellow"/>
              </w:rPr>
              <w:t>Yes</w:t>
            </w:r>
          </w:p>
        </w:tc>
        <w:tc>
          <w:tcPr>
            <w:tcW w:w="4468" w:type="dxa"/>
            <w:shd w:val="clear" w:color="auto" w:fill="auto"/>
            <w:vAlign w:val="bottom"/>
          </w:tcPr>
          <w:p w:rsidR="003D01C3" w:rsidRPr="004B1EFA" w:rsidRDefault="00283989" w:rsidP="003D01C3">
            <w:pPr>
              <w:autoSpaceDE w:val="0"/>
              <w:autoSpaceDN w:val="0"/>
              <w:adjustRightInd w:val="0"/>
              <w:rPr>
                <w:spacing w:val="-5"/>
                <w:sz w:val="24"/>
                <w:szCs w:val="24"/>
                <w:highlight w:val="yellow"/>
              </w:rPr>
            </w:pPr>
            <w:sdt>
              <w:sdtPr>
                <w:rPr>
                  <w:spacing w:val="-5"/>
                  <w:sz w:val="24"/>
                  <w:szCs w:val="24"/>
                  <w:highlight w:val="yellow"/>
                </w:rPr>
                <w:id w:val="337274064"/>
                <w14:checkbox>
                  <w14:checked w14:val="0"/>
                  <w14:checkedState w14:val="2612" w14:font="MS Mincho"/>
                  <w14:uncheckedState w14:val="2610" w14:font="MS Mincho"/>
                </w14:checkbox>
              </w:sdtPr>
              <w:sdtEndPr/>
              <w:sdtContent>
                <w:r w:rsidR="003D01C3" w:rsidRPr="004B1EFA">
                  <w:rPr>
                    <w:rFonts w:ascii="MS Mincho" w:eastAsia="MS Mincho" w:hAnsi="MS Mincho" w:cs="MS Mincho" w:hint="eastAsia"/>
                    <w:spacing w:val="-5"/>
                    <w:sz w:val="24"/>
                    <w:szCs w:val="24"/>
                    <w:highlight w:val="yellow"/>
                  </w:rPr>
                  <w:t>☐</w:t>
                </w:r>
              </w:sdtContent>
            </w:sdt>
            <w:r w:rsidR="003D01C3" w:rsidRPr="004B1EFA">
              <w:rPr>
                <w:spacing w:val="-5"/>
                <w:sz w:val="24"/>
                <w:szCs w:val="24"/>
                <w:highlight w:val="yellow"/>
              </w:rPr>
              <w:t>No</w:t>
            </w:r>
          </w:p>
        </w:tc>
      </w:tr>
      <w:tr w:rsidR="003D01C3" w:rsidRPr="004B1EFA" w:rsidTr="008B0F71">
        <w:trPr>
          <w:jc w:val="center"/>
        </w:trPr>
        <w:tc>
          <w:tcPr>
            <w:tcW w:w="2538" w:type="dxa"/>
            <w:shd w:val="clear" w:color="auto" w:fill="auto"/>
            <w:vAlign w:val="bottom"/>
          </w:tcPr>
          <w:p w:rsidR="003D01C3" w:rsidRPr="004B1EFA" w:rsidRDefault="003D01C3" w:rsidP="008B0F71">
            <w:pPr>
              <w:autoSpaceDE w:val="0"/>
              <w:autoSpaceDN w:val="0"/>
              <w:adjustRightInd w:val="0"/>
              <w:rPr>
                <w:spacing w:val="-5"/>
                <w:sz w:val="24"/>
                <w:szCs w:val="24"/>
                <w:highlight w:val="yellow"/>
              </w:rPr>
            </w:pPr>
            <w:r w:rsidRPr="004B1EFA">
              <w:rPr>
                <w:spacing w:val="-5"/>
                <w:sz w:val="24"/>
                <w:szCs w:val="24"/>
                <w:highlight w:val="yellow"/>
              </w:rPr>
              <w:t>Operating Level</w:t>
            </w:r>
          </w:p>
        </w:tc>
        <w:tc>
          <w:tcPr>
            <w:tcW w:w="900" w:type="dxa"/>
            <w:shd w:val="clear" w:color="auto" w:fill="auto"/>
            <w:vAlign w:val="bottom"/>
          </w:tcPr>
          <w:p w:rsidR="003D01C3" w:rsidRPr="004B1EFA" w:rsidRDefault="00283989" w:rsidP="003D01C3">
            <w:pPr>
              <w:autoSpaceDE w:val="0"/>
              <w:autoSpaceDN w:val="0"/>
              <w:adjustRightInd w:val="0"/>
              <w:rPr>
                <w:spacing w:val="-5"/>
                <w:sz w:val="24"/>
                <w:szCs w:val="24"/>
                <w:highlight w:val="yellow"/>
              </w:rPr>
            </w:pPr>
            <w:sdt>
              <w:sdtPr>
                <w:rPr>
                  <w:spacing w:val="-5"/>
                  <w:sz w:val="24"/>
                  <w:szCs w:val="24"/>
                  <w:highlight w:val="yellow"/>
                </w:rPr>
                <w:id w:val="-1428028682"/>
                <w14:checkbox>
                  <w14:checked w14:val="0"/>
                  <w14:checkedState w14:val="2612" w14:font="MS Mincho"/>
                  <w14:uncheckedState w14:val="2610" w14:font="MS Mincho"/>
                </w14:checkbox>
              </w:sdtPr>
              <w:sdtEndPr/>
              <w:sdtContent>
                <w:r w:rsidR="003D01C3" w:rsidRPr="004B1EFA">
                  <w:rPr>
                    <w:rFonts w:ascii="MS Mincho" w:eastAsia="MS Mincho" w:hAnsi="MS Mincho" w:cs="MS Mincho" w:hint="eastAsia"/>
                    <w:spacing w:val="-5"/>
                    <w:sz w:val="24"/>
                    <w:szCs w:val="24"/>
                    <w:highlight w:val="yellow"/>
                  </w:rPr>
                  <w:t>☐</w:t>
                </w:r>
              </w:sdtContent>
            </w:sdt>
            <w:r w:rsidR="003D01C3" w:rsidRPr="004B1EFA">
              <w:rPr>
                <w:spacing w:val="-5"/>
                <w:sz w:val="24"/>
                <w:szCs w:val="24"/>
                <w:highlight w:val="yellow"/>
              </w:rPr>
              <w:t>Yes</w:t>
            </w:r>
          </w:p>
        </w:tc>
        <w:tc>
          <w:tcPr>
            <w:tcW w:w="4468" w:type="dxa"/>
            <w:shd w:val="clear" w:color="auto" w:fill="auto"/>
            <w:vAlign w:val="bottom"/>
          </w:tcPr>
          <w:p w:rsidR="003D01C3" w:rsidRPr="004B1EFA" w:rsidRDefault="00283989" w:rsidP="003D01C3">
            <w:pPr>
              <w:autoSpaceDE w:val="0"/>
              <w:autoSpaceDN w:val="0"/>
              <w:adjustRightInd w:val="0"/>
              <w:rPr>
                <w:spacing w:val="-5"/>
                <w:sz w:val="24"/>
                <w:szCs w:val="24"/>
                <w:highlight w:val="yellow"/>
              </w:rPr>
            </w:pPr>
            <w:sdt>
              <w:sdtPr>
                <w:rPr>
                  <w:spacing w:val="-5"/>
                  <w:sz w:val="24"/>
                  <w:szCs w:val="24"/>
                  <w:highlight w:val="yellow"/>
                </w:rPr>
                <w:id w:val="-296146328"/>
                <w14:checkbox>
                  <w14:checked w14:val="0"/>
                  <w14:checkedState w14:val="2612" w14:font="MS Mincho"/>
                  <w14:uncheckedState w14:val="2610" w14:font="MS Mincho"/>
                </w14:checkbox>
              </w:sdtPr>
              <w:sdtEndPr/>
              <w:sdtContent>
                <w:r w:rsidR="003D01C3" w:rsidRPr="004B1EFA">
                  <w:rPr>
                    <w:rFonts w:ascii="MS Mincho" w:eastAsia="MS Mincho" w:hAnsi="MS Mincho" w:cs="MS Mincho" w:hint="eastAsia"/>
                    <w:spacing w:val="-5"/>
                    <w:sz w:val="24"/>
                    <w:szCs w:val="24"/>
                    <w:highlight w:val="yellow"/>
                  </w:rPr>
                  <w:t>☐</w:t>
                </w:r>
              </w:sdtContent>
            </w:sdt>
            <w:r w:rsidR="003D01C3" w:rsidRPr="004B1EFA">
              <w:rPr>
                <w:spacing w:val="-5"/>
                <w:sz w:val="24"/>
                <w:szCs w:val="24"/>
                <w:highlight w:val="yellow"/>
              </w:rPr>
              <w:t>No</w:t>
            </w:r>
          </w:p>
        </w:tc>
      </w:tr>
    </w:tbl>
    <w:p w:rsidR="003D01C3" w:rsidRPr="004B1EFA" w:rsidRDefault="003D01C3" w:rsidP="003D01C3">
      <w:pPr>
        <w:spacing w:after="0" w:line="240" w:lineRule="auto"/>
        <w:rPr>
          <w:rFonts w:ascii="Times New Roman" w:eastAsia="Times New Roman" w:hAnsi="Times New Roman" w:cs="Times New Roman"/>
          <w:sz w:val="24"/>
          <w:szCs w:val="24"/>
          <w:highlight w:val="yellow"/>
        </w:rPr>
      </w:pPr>
      <w:r w:rsidRPr="004B1EFA">
        <w:rPr>
          <w:rFonts w:ascii="Times New Roman" w:eastAsia="Times New Roman" w:hAnsi="Times New Roman" w:cs="Times New Roman"/>
          <w:sz w:val="24"/>
          <w:szCs w:val="24"/>
          <w:highlight w:val="yellow"/>
        </w:rPr>
        <w:br w:type="page"/>
      </w:r>
    </w:p>
    <w:p w:rsidR="003D01C3" w:rsidRPr="004B1EFA" w:rsidRDefault="003D01C3" w:rsidP="008B0F71">
      <w:pPr>
        <w:spacing w:after="0" w:line="240" w:lineRule="auto"/>
        <w:jc w:val="both"/>
        <w:rPr>
          <w:rFonts w:ascii="Times New Roman" w:eastAsia="Times New Roman" w:hAnsi="Times New Roman" w:cs="Times New Roman"/>
          <w:b/>
          <w:spacing w:val="-5"/>
          <w:sz w:val="24"/>
          <w:szCs w:val="24"/>
          <w:highlight w:val="yellow"/>
        </w:rPr>
      </w:pPr>
      <w:r w:rsidRPr="004B1EFA">
        <w:rPr>
          <w:rFonts w:ascii="Times New Roman" w:eastAsia="Times New Roman" w:hAnsi="Times New Roman" w:cs="Times New Roman"/>
          <w:b/>
          <w:spacing w:val="-5"/>
          <w:sz w:val="24"/>
          <w:szCs w:val="24"/>
          <w:highlight w:val="yellow"/>
        </w:rPr>
        <w:t>Log water line repairs (When repairs are made)</w:t>
      </w:r>
    </w:p>
    <w:p w:rsidR="008B0F71" w:rsidRDefault="008B0F71" w:rsidP="008B0F71">
      <w:pPr>
        <w:spacing w:after="0" w:line="240" w:lineRule="auto"/>
        <w:jc w:val="both"/>
        <w:rPr>
          <w:rFonts w:ascii="Times New Roman" w:eastAsia="Times New Roman" w:hAnsi="Times New Roman" w:cs="Times New Roman"/>
          <w:spacing w:val="-5"/>
          <w:sz w:val="24"/>
          <w:szCs w:val="24"/>
          <w:highlight w:val="yellow"/>
        </w:rPr>
      </w:pPr>
    </w:p>
    <w:p w:rsidR="003D01C3" w:rsidRPr="004B1EFA" w:rsidRDefault="003D01C3" w:rsidP="008B0F71">
      <w:pPr>
        <w:spacing w:after="0" w:line="240" w:lineRule="auto"/>
        <w:jc w:val="both"/>
        <w:rPr>
          <w:rFonts w:ascii="Times New Roman" w:eastAsia="Times New Roman" w:hAnsi="Times New Roman" w:cs="Times New Roman"/>
          <w:spacing w:val="-5"/>
          <w:sz w:val="24"/>
          <w:szCs w:val="24"/>
          <w:highlight w:val="yellow"/>
        </w:rPr>
      </w:pPr>
      <w:r w:rsidRPr="004B1EFA">
        <w:rPr>
          <w:rFonts w:ascii="Times New Roman" w:eastAsia="Times New Roman" w:hAnsi="Times New Roman" w:cs="Times New Roman"/>
          <w:spacing w:val="-5"/>
          <w:sz w:val="24"/>
          <w:szCs w:val="24"/>
          <w:highlight w:val="yellow"/>
        </w:rPr>
        <w:t>Inspect for normal wear and at intervals recommended by the manufacturer, complete maintenance actions.  Customize the manufacturer’s instructions by including valve numbers and locations or other equipment designations, e.g., Pump #3 in Booster Station #2</w:t>
      </w:r>
    </w:p>
    <w:p w:rsidR="008B0F71" w:rsidRDefault="008B0F71" w:rsidP="008B0F71">
      <w:pPr>
        <w:autoSpaceDE w:val="0"/>
        <w:autoSpaceDN w:val="0"/>
        <w:adjustRightInd w:val="0"/>
        <w:spacing w:after="0" w:line="240" w:lineRule="auto"/>
        <w:rPr>
          <w:rFonts w:ascii="Times New Roman" w:eastAsia="Times New Roman" w:hAnsi="Times New Roman" w:cs="Times New Roman"/>
          <w:spacing w:val="-5"/>
          <w:sz w:val="24"/>
          <w:szCs w:val="24"/>
          <w:highlight w:val="yellow"/>
        </w:rPr>
      </w:pPr>
    </w:p>
    <w:p w:rsidR="003D01C3" w:rsidRPr="004B1EFA" w:rsidRDefault="003D01C3" w:rsidP="008B0F71">
      <w:pPr>
        <w:autoSpaceDE w:val="0"/>
        <w:autoSpaceDN w:val="0"/>
        <w:adjustRightInd w:val="0"/>
        <w:spacing w:after="0" w:line="240" w:lineRule="auto"/>
        <w:rPr>
          <w:rFonts w:ascii="Times New Roman" w:eastAsia="Times New Roman" w:hAnsi="Times New Roman" w:cs="Times New Roman"/>
          <w:spacing w:val="-5"/>
          <w:sz w:val="24"/>
          <w:szCs w:val="24"/>
          <w:highlight w:val="yellow"/>
        </w:rPr>
      </w:pPr>
      <w:r w:rsidRPr="004B1EFA">
        <w:rPr>
          <w:rFonts w:ascii="Times New Roman" w:eastAsia="Times New Roman" w:hAnsi="Times New Roman" w:cs="Times New Roman"/>
          <w:spacing w:val="-5"/>
          <w:sz w:val="24"/>
          <w:szCs w:val="24"/>
          <w:highlight w:val="yellow"/>
        </w:rPr>
        <w:t xml:space="preserve">A direct quote from the EPA Preventative Maintenance Card File for Small Public Water Systems Using Ground Water Guide Booklet states </w:t>
      </w:r>
      <w:r w:rsidRPr="004B1EFA">
        <w:rPr>
          <w:rFonts w:ascii="Times New Roman" w:eastAsia="Times New Roman" w:hAnsi="Times New Roman" w:cs="Times New Roman"/>
          <w:i/>
          <w:spacing w:val="-5"/>
          <w:sz w:val="24"/>
          <w:szCs w:val="24"/>
          <w:highlight w:val="yellow"/>
        </w:rPr>
        <w:t xml:space="preserve">“Water distribution line repairs should be documented, especially when there are repairs/clamps, etc., placed on the line.  These types of repairs are not normally intended for long-term/permanent repairs, but are often performed with that intent. A thorough record of line replacements may help identify areas of the distribution line that are more prone to failure due to age, </w:t>
      </w:r>
      <w:r w:rsidRPr="004B1EFA">
        <w:rPr>
          <w:rFonts w:ascii="Times New Roman" w:eastAsia="Times New Roman" w:hAnsi="Times New Roman" w:cs="Times New Roman"/>
          <w:i/>
          <w:sz w:val="24"/>
          <w:szCs w:val="24"/>
          <w:highlight w:val="yellow"/>
        </w:rPr>
        <w:t>vibration, or other causes.”</w:t>
      </w:r>
    </w:p>
    <w:p w:rsidR="003D01C3" w:rsidRPr="004B1EFA" w:rsidRDefault="003D01C3" w:rsidP="008B0F71">
      <w:pPr>
        <w:spacing w:after="0" w:line="240" w:lineRule="auto"/>
        <w:jc w:val="both"/>
        <w:rPr>
          <w:rFonts w:ascii="Times New Roman" w:eastAsia="Times New Roman" w:hAnsi="Times New Roman" w:cs="Times New Roman"/>
          <w:spacing w:val="-5"/>
          <w:sz w:val="24"/>
          <w:szCs w:val="24"/>
          <w:highlight w:val="yellow"/>
        </w:rPr>
      </w:pPr>
    </w:p>
    <w:p w:rsidR="003D01C3" w:rsidRPr="004B1EFA" w:rsidRDefault="003D01C3" w:rsidP="008B0F71">
      <w:pPr>
        <w:spacing w:after="0" w:line="240" w:lineRule="auto"/>
        <w:jc w:val="both"/>
        <w:rPr>
          <w:rFonts w:ascii="Times New Roman" w:eastAsia="Times New Roman" w:hAnsi="Times New Roman" w:cs="Times New Roman"/>
          <w:spacing w:val="-5"/>
          <w:sz w:val="24"/>
          <w:szCs w:val="24"/>
          <w:highlight w:val="yellow"/>
        </w:rPr>
      </w:pPr>
      <w:r w:rsidRPr="004B1EFA">
        <w:rPr>
          <w:rFonts w:ascii="Times New Roman" w:eastAsia="Times New Roman" w:hAnsi="Times New Roman" w:cs="Times New Roman"/>
          <w:spacing w:val="-5"/>
          <w:sz w:val="24"/>
          <w:szCs w:val="24"/>
          <w:highlight w:val="yellow"/>
        </w:rPr>
        <w:t xml:space="preserve">Table </w:t>
      </w:r>
      <w:r w:rsidR="008B0F71">
        <w:rPr>
          <w:rFonts w:ascii="Times New Roman" w:eastAsia="Times New Roman" w:hAnsi="Times New Roman" w:cs="Times New Roman"/>
          <w:spacing w:val="-5"/>
          <w:sz w:val="24"/>
          <w:szCs w:val="24"/>
          <w:highlight w:val="yellow"/>
        </w:rPr>
        <w:t>E.7</w:t>
      </w:r>
      <w:r w:rsidRPr="004B1EFA">
        <w:rPr>
          <w:rFonts w:ascii="Times New Roman" w:eastAsia="Times New Roman" w:hAnsi="Times New Roman" w:cs="Times New Roman"/>
          <w:spacing w:val="-5"/>
          <w:sz w:val="24"/>
          <w:szCs w:val="24"/>
          <w:highlight w:val="yellow"/>
        </w:rPr>
        <w:t xml:space="preserve"> can be used to document water line repairs.</w:t>
      </w:r>
    </w:p>
    <w:p w:rsidR="003D01C3" w:rsidRPr="004B1EFA" w:rsidRDefault="003D01C3" w:rsidP="003D01C3">
      <w:pPr>
        <w:spacing w:after="0" w:line="240" w:lineRule="auto"/>
        <w:rPr>
          <w:rFonts w:ascii="Times New Roman" w:eastAsia="Times New Roman" w:hAnsi="Times New Roman" w:cs="Times New Roman"/>
          <w:sz w:val="24"/>
          <w:szCs w:val="24"/>
          <w:highlight w:val="yellow"/>
        </w:rPr>
      </w:pPr>
    </w:p>
    <w:tbl>
      <w:tblPr>
        <w:tblStyle w:val="TableGrid"/>
        <w:tblW w:w="0" w:type="auto"/>
        <w:jc w:val="center"/>
        <w:tblLook w:val="04A0" w:firstRow="1" w:lastRow="0" w:firstColumn="1" w:lastColumn="0" w:noHBand="0" w:noVBand="1"/>
      </w:tblPr>
      <w:tblGrid>
        <w:gridCol w:w="1581"/>
        <w:gridCol w:w="1581"/>
        <w:gridCol w:w="1581"/>
        <w:gridCol w:w="2042"/>
        <w:gridCol w:w="1582"/>
      </w:tblGrid>
      <w:tr w:rsidR="003D01C3" w:rsidRPr="004B1EFA" w:rsidTr="008B0F71">
        <w:trPr>
          <w:trHeight w:val="288"/>
          <w:jc w:val="center"/>
        </w:trPr>
        <w:tc>
          <w:tcPr>
            <w:tcW w:w="7906" w:type="dxa"/>
            <w:gridSpan w:val="5"/>
            <w:shd w:val="clear" w:color="auto" w:fill="D9D9D9" w:themeFill="background1" w:themeFillShade="D9"/>
            <w:vAlign w:val="bottom"/>
          </w:tcPr>
          <w:p w:rsidR="003D01C3" w:rsidRPr="004B1EFA" w:rsidRDefault="003D01C3" w:rsidP="008B0F71">
            <w:pPr>
              <w:autoSpaceDE w:val="0"/>
              <w:autoSpaceDN w:val="0"/>
              <w:adjustRightInd w:val="0"/>
              <w:jc w:val="center"/>
              <w:rPr>
                <w:b/>
                <w:spacing w:val="-5"/>
                <w:sz w:val="24"/>
                <w:szCs w:val="24"/>
                <w:highlight w:val="yellow"/>
              </w:rPr>
            </w:pPr>
            <w:r w:rsidRPr="004B1EFA">
              <w:rPr>
                <w:b/>
                <w:spacing w:val="-5"/>
                <w:sz w:val="24"/>
                <w:szCs w:val="24"/>
                <w:highlight w:val="yellow"/>
              </w:rPr>
              <w:t xml:space="preserve">Table </w:t>
            </w:r>
            <w:r w:rsidR="008B0F71">
              <w:rPr>
                <w:b/>
                <w:spacing w:val="-5"/>
                <w:sz w:val="24"/>
                <w:szCs w:val="24"/>
                <w:highlight w:val="yellow"/>
              </w:rPr>
              <w:t>E.7</w:t>
            </w:r>
            <w:r w:rsidRPr="004B1EFA">
              <w:rPr>
                <w:b/>
                <w:bCs/>
                <w:sz w:val="24"/>
                <w:szCs w:val="24"/>
                <w:highlight w:val="yellow"/>
              </w:rPr>
              <w:t xml:space="preserve"> </w:t>
            </w:r>
            <w:r w:rsidRPr="004B1EFA">
              <w:rPr>
                <w:b/>
                <w:spacing w:val="-5"/>
                <w:sz w:val="24"/>
                <w:szCs w:val="24"/>
                <w:highlight w:val="yellow"/>
              </w:rPr>
              <w:t>Waterline Repairs Log</w:t>
            </w:r>
          </w:p>
          <w:p w:rsidR="003D01C3" w:rsidRPr="004B1EFA" w:rsidRDefault="003D01C3" w:rsidP="008B0F71">
            <w:pPr>
              <w:jc w:val="center"/>
              <w:rPr>
                <w:sz w:val="24"/>
                <w:szCs w:val="24"/>
                <w:highlight w:val="yellow"/>
              </w:rPr>
            </w:pPr>
            <w:r w:rsidRPr="004B1EFA">
              <w:rPr>
                <w:spacing w:val="-5"/>
                <w:sz w:val="24"/>
                <w:szCs w:val="24"/>
                <w:highlight w:val="yellow"/>
              </w:rPr>
              <w:t>(Adapted from EPA 816-B-04-002 December 2004)</w:t>
            </w:r>
          </w:p>
        </w:tc>
      </w:tr>
      <w:tr w:rsidR="003D01C3" w:rsidRPr="004B1EFA" w:rsidTr="008B0F71">
        <w:trPr>
          <w:trHeight w:val="288"/>
          <w:jc w:val="center"/>
        </w:trPr>
        <w:tc>
          <w:tcPr>
            <w:tcW w:w="1581" w:type="dxa"/>
            <w:shd w:val="clear" w:color="auto" w:fill="D9D9D9" w:themeFill="background1" w:themeFillShade="D9"/>
            <w:vAlign w:val="bottom"/>
          </w:tcPr>
          <w:p w:rsidR="003D01C3" w:rsidRPr="004B1EFA" w:rsidRDefault="003D01C3" w:rsidP="008B0F71">
            <w:pPr>
              <w:jc w:val="center"/>
              <w:rPr>
                <w:sz w:val="24"/>
                <w:szCs w:val="24"/>
                <w:highlight w:val="yellow"/>
              </w:rPr>
            </w:pPr>
            <w:r w:rsidRPr="004B1EFA">
              <w:rPr>
                <w:sz w:val="24"/>
                <w:szCs w:val="24"/>
                <w:highlight w:val="yellow"/>
              </w:rPr>
              <w:t>Date</w:t>
            </w:r>
          </w:p>
        </w:tc>
        <w:tc>
          <w:tcPr>
            <w:tcW w:w="1581" w:type="dxa"/>
            <w:shd w:val="clear" w:color="auto" w:fill="D9D9D9" w:themeFill="background1" w:themeFillShade="D9"/>
            <w:vAlign w:val="bottom"/>
          </w:tcPr>
          <w:p w:rsidR="003D01C3" w:rsidRPr="004B1EFA" w:rsidRDefault="003D01C3" w:rsidP="008B0F71">
            <w:pPr>
              <w:jc w:val="center"/>
              <w:rPr>
                <w:sz w:val="24"/>
                <w:szCs w:val="24"/>
                <w:highlight w:val="yellow"/>
              </w:rPr>
            </w:pPr>
            <w:r w:rsidRPr="004B1EFA">
              <w:rPr>
                <w:sz w:val="24"/>
                <w:szCs w:val="24"/>
                <w:highlight w:val="yellow"/>
              </w:rPr>
              <w:t>Location</w:t>
            </w:r>
          </w:p>
        </w:tc>
        <w:tc>
          <w:tcPr>
            <w:tcW w:w="1581" w:type="dxa"/>
            <w:shd w:val="clear" w:color="auto" w:fill="D9D9D9" w:themeFill="background1" w:themeFillShade="D9"/>
            <w:vAlign w:val="bottom"/>
          </w:tcPr>
          <w:p w:rsidR="003D01C3" w:rsidRPr="004B1EFA" w:rsidRDefault="003D01C3" w:rsidP="008B0F71">
            <w:pPr>
              <w:jc w:val="center"/>
              <w:rPr>
                <w:sz w:val="24"/>
                <w:szCs w:val="24"/>
                <w:highlight w:val="yellow"/>
              </w:rPr>
            </w:pPr>
            <w:r w:rsidRPr="004B1EFA">
              <w:rPr>
                <w:sz w:val="24"/>
                <w:szCs w:val="24"/>
                <w:highlight w:val="yellow"/>
              </w:rPr>
              <w:t>Size</w:t>
            </w:r>
          </w:p>
        </w:tc>
        <w:tc>
          <w:tcPr>
            <w:tcW w:w="1581" w:type="dxa"/>
            <w:shd w:val="clear" w:color="auto" w:fill="D9D9D9" w:themeFill="background1" w:themeFillShade="D9"/>
            <w:vAlign w:val="bottom"/>
          </w:tcPr>
          <w:p w:rsidR="003D01C3" w:rsidRPr="004B1EFA" w:rsidRDefault="003D01C3" w:rsidP="008B0F71">
            <w:pPr>
              <w:jc w:val="center"/>
              <w:rPr>
                <w:sz w:val="24"/>
                <w:szCs w:val="24"/>
                <w:highlight w:val="yellow"/>
              </w:rPr>
            </w:pPr>
            <w:r w:rsidRPr="004B1EFA">
              <w:rPr>
                <w:sz w:val="24"/>
                <w:szCs w:val="24"/>
                <w:highlight w:val="yellow"/>
              </w:rPr>
              <w:t>Replaced/Repaired</w:t>
            </w:r>
          </w:p>
        </w:tc>
        <w:tc>
          <w:tcPr>
            <w:tcW w:w="1582" w:type="dxa"/>
            <w:shd w:val="clear" w:color="auto" w:fill="D9D9D9" w:themeFill="background1" w:themeFillShade="D9"/>
            <w:vAlign w:val="bottom"/>
          </w:tcPr>
          <w:p w:rsidR="003D01C3" w:rsidRPr="004B1EFA" w:rsidRDefault="003D01C3" w:rsidP="008B0F71">
            <w:pPr>
              <w:jc w:val="center"/>
              <w:rPr>
                <w:sz w:val="24"/>
                <w:szCs w:val="24"/>
              </w:rPr>
            </w:pPr>
            <w:r w:rsidRPr="004B1EFA">
              <w:rPr>
                <w:sz w:val="24"/>
                <w:szCs w:val="24"/>
                <w:highlight w:val="yellow"/>
              </w:rPr>
              <w:t>Comments</w:t>
            </w:r>
          </w:p>
        </w:tc>
      </w:tr>
      <w:tr w:rsidR="003D01C3" w:rsidRPr="004B1EFA" w:rsidTr="008B0F71">
        <w:trPr>
          <w:trHeight w:val="288"/>
          <w:jc w:val="center"/>
        </w:trPr>
        <w:tc>
          <w:tcPr>
            <w:tcW w:w="1581" w:type="dxa"/>
          </w:tcPr>
          <w:p w:rsidR="003D01C3" w:rsidRPr="004B1EFA" w:rsidRDefault="003D01C3" w:rsidP="003D01C3">
            <w:pPr>
              <w:rPr>
                <w:sz w:val="24"/>
                <w:szCs w:val="24"/>
              </w:rPr>
            </w:pPr>
          </w:p>
        </w:tc>
        <w:tc>
          <w:tcPr>
            <w:tcW w:w="1581" w:type="dxa"/>
          </w:tcPr>
          <w:p w:rsidR="003D01C3" w:rsidRPr="004B1EFA" w:rsidRDefault="003D01C3" w:rsidP="003D01C3">
            <w:pPr>
              <w:rPr>
                <w:sz w:val="24"/>
                <w:szCs w:val="24"/>
              </w:rPr>
            </w:pPr>
          </w:p>
        </w:tc>
        <w:tc>
          <w:tcPr>
            <w:tcW w:w="1581" w:type="dxa"/>
          </w:tcPr>
          <w:p w:rsidR="003D01C3" w:rsidRPr="004B1EFA" w:rsidRDefault="003D01C3" w:rsidP="003D01C3">
            <w:pPr>
              <w:rPr>
                <w:sz w:val="24"/>
                <w:szCs w:val="24"/>
              </w:rPr>
            </w:pPr>
          </w:p>
        </w:tc>
        <w:tc>
          <w:tcPr>
            <w:tcW w:w="1581" w:type="dxa"/>
          </w:tcPr>
          <w:p w:rsidR="003D01C3" w:rsidRPr="004B1EFA" w:rsidRDefault="003D01C3" w:rsidP="003D01C3">
            <w:pPr>
              <w:rPr>
                <w:sz w:val="24"/>
                <w:szCs w:val="24"/>
              </w:rPr>
            </w:pPr>
          </w:p>
        </w:tc>
        <w:tc>
          <w:tcPr>
            <w:tcW w:w="1582" w:type="dxa"/>
          </w:tcPr>
          <w:p w:rsidR="003D01C3" w:rsidRPr="004B1EFA" w:rsidRDefault="003D01C3" w:rsidP="003D01C3">
            <w:pPr>
              <w:rPr>
                <w:sz w:val="24"/>
                <w:szCs w:val="24"/>
              </w:rPr>
            </w:pPr>
          </w:p>
        </w:tc>
      </w:tr>
      <w:tr w:rsidR="003D01C3" w:rsidRPr="004B1EFA" w:rsidTr="008B0F71">
        <w:trPr>
          <w:trHeight w:val="288"/>
          <w:jc w:val="center"/>
        </w:trPr>
        <w:tc>
          <w:tcPr>
            <w:tcW w:w="1581" w:type="dxa"/>
          </w:tcPr>
          <w:p w:rsidR="003D01C3" w:rsidRPr="004B1EFA" w:rsidRDefault="003D01C3" w:rsidP="003D01C3">
            <w:pPr>
              <w:rPr>
                <w:sz w:val="24"/>
                <w:szCs w:val="24"/>
              </w:rPr>
            </w:pPr>
          </w:p>
        </w:tc>
        <w:tc>
          <w:tcPr>
            <w:tcW w:w="1581" w:type="dxa"/>
          </w:tcPr>
          <w:p w:rsidR="003D01C3" w:rsidRPr="004B1EFA" w:rsidRDefault="003D01C3" w:rsidP="003D01C3">
            <w:pPr>
              <w:rPr>
                <w:sz w:val="24"/>
                <w:szCs w:val="24"/>
              </w:rPr>
            </w:pPr>
          </w:p>
        </w:tc>
        <w:tc>
          <w:tcPr>
            <w:tcW w:w="1581" w:type="dxa"/>
          </w:tcPr>
          <w:p w:rsidR="003D01C3" w:rsidRPr="004B1EFA" w:rsidRDefault="003D01C3" w:rsidP="003D01C3">
            <w:pPr>
              <w:rPr>
                <w:sz w:val="24"/>
                <w:szCs w:val="24"/>
              </w:rPr>
            </w:pPr>
          </w:p>
        </w:tc>
        <w:tc>
          <w:tcPr>
            <w:tcW w:w="1581" w:type="dxa"/>
          </w:tcPr>
          <w:p w:rsidR="003D01C3" w:rsidRPr="004B1EFA" w:rsidRDefault="003D01C3" w:rsidP="003D01C3">
            <w:pPr>
              <w:rPr>
                <w:sz w:val="24"/>
                <w:szCs w:val="24"/>
              </w:rPr>
            </w:pPr>
          </w:p>
        </w:tc>
        <w:tc>
          <w:tcPr>
            <w:tcW w:w="1582" w:type="dxa"/>
          </w:tcPr>
          <w:p w:rsidR="003D01C3" w:rsidRPr="004B1EFA" w:rsidRDefault="003D01C3" w:rsidP="003D01C3">
            <w:pPr>
              <w:rPr>
                <w:sz w:val="24"/>
                <w:szCs w:val="24"/>
              </w:rPr>
            </w:pPr>
          </w:p>
        </w:tc>
      </w:tr>
      <w:tr w:rsidR="003D01C3" w:rsidRPr="004B1EFA" w:rsidTr="008B0F71">
        <w:trPr>
          <w:trHeight w:val="288"/>
          <w:jc w:val="center"/>
        </w:trPr>
        <w:tc>
          <w:tcPr>
            <w:tcW w:w="1581" w:type="dxa"/>
          </w:tcPr>
          <w:p w:rsidR="003D01C3" w:rsidRPr="004B1EFA" w:rsidRDefault="003D01C3" w:rsidP="003D01C3">
            <w:pPr>
              <w:rPr>
                <w:sz w:val="24"/>
                <w:szCs w:val="24"/>
              </w:rPr>
            </w:pPr>
          </w:p>
        </w:tc>
        <w:tc>
          <w:tcPr>
            <w:tcW w:w="1581" w:type="dxa"/>
          </w:tcPr>
          <w:p w:rsidR="003D01C3" w:rsidRPr="004B1EFA" w:rsidRDefault="003D01C3" w:rsidP="003D01C3">
            <w:pPr>
              <w:rPr>
                <w:sz w:val="24"/>
                <w:szCs w:val="24"/>
              </w:rPr>
            </w:pPr>
          </w:p>
        </w:tc>
        <w:tc>
          <w:tcPr>
            <w:tcW w:w="1581" w:type="dxa"/>
          </w:tcPr>
          <w:p w:rsidR="003D01C3" w:rsidRPr="004B1EFA" w:rsidRDefault="003D01C3" w:rsidP="003D01C3">
            <w:pPr>
              <w:rPr>
                <w:sz w:val="24"/>
                <w:szCs w:val="24"/>
              </w:rPr>
            </w:pPr>
          </w:p>
        </w:tc>
        <w:tc>
          <w:tcPr>
            <w:tcW w:w="1581" w:type="dxa"/>
          </w:tcPr>
          <w:p w:rsidR="003D01C3" w:rsidRPr="004B1EFA" w:rsidRDefault="003D01C3" w:rsidP="003D01C3">
            <w:pPr>
              <w:rPr>
                <w:sz w:val="24"/>
                <w:szCs w:val="24"/>
              </w:rPr>
            </w:pPr>
          </w:p>
        </w:tc>
        <w:tc>
          <w:tcPr>
            <w:tcW w:w="1582" w:type="dxa"/>
          </w:tcPr>
          <w:p w:rsidR="003D01C3" w:rsidRPr="004B1EFA" w:rsidRDefault="003D01C3" w:rsidP="003D01C3">
            <w:pPr>
              <w:rPr>
                <w:sz w:val="24"/>
                <w:szCs w:val="24"/>
              </w:rPr>
            </w:pPr>
          </w:p>
        </w:tc>
      </w:tr>
      <w:tr w:rsidR="003D01C3" w:rsidRPr="004B1EFA" w:rsidTr="008B0F71">
        <w:trPr>
          <w:trHeight w:val="288"/>
          <w:jc w:val="center"/>
        </w:trPr>
        <w:tc>
          <w:tcPr>
            <w:tcW w:w="1581" w:type="dxa"/>
          </w:tcPr>
          <w:p w:rsidR="003D01C3" w:rsidRPr="004B1EFA" w:rsidRDefault="003D01C3" w:rsidP="003D01C3">
            <w:pPr>
              <w:rPr>
                <w:sz w:val="24"/>
                <w:szCs w:val="24"/>
              </w:rPr>
            </w:pPr>
          </w:p>
        </w:tc>
        <w:tc>
          <w:tcPr>
            <w:tcW w:w="1581" w:type="dxa"/>
          </w:tcPr>
          <w:p w:rsidR="003D01C3" w:rsidRPr="004B1EFA" w:rsidRDefault="003D01C3" w:rsidP="003D01C3">
            <w:pPr>
              <w:rPr>
                <w:sz w:val="24"/>
                <w:szCs w:val="24"/>
              </w:rPr>
            </w:pPr>
          </w:p>
        </w:tc>
        <w:tc>
          <w:tcPr>
            <w:tcW w:w="1581" w:type="dxa"/>
          </w:tcPr>
          <w:p w:rsidR="003D01C3" w:rsidRPr="004B1EFA" w:rsidRDefault="003D01C3" w:rsidP="003D01C3">
            <w:pPr>
              <w:rPr>
                <w:sz w:val="24"/>
                <w:szCs w:val="24"/>
              </w:rPr>
            </w:pPr>
          </w:p>
        </w:tc>
        <w:tc>
          <w:tcPr>
            <w:tcW w:w="1581" w:type="dxa"/>
          </w:tcPr>
          <w:p w:rsidR="003D01C3" w:rsidRPr="004B1EFA" w:rsidRDefault="003D01C3" w:rsidP="003D01C3">
            <w:pPr>
              <w:rPr>
                <w:sz w:val="24"/>
                <w:szCs w:val="24"/>
              </w:rPr>
            </w:pPr>
          </w:p>
        </w:tc>
        <w:tc>
          <w:tcPr>
            <w:tcW w:w="1582" w:type="dxa"/>
          </w:tcPr>
          <w:p w:rsidR="003D01C3" w:rsidRPr="004B1EFA" w:rsidRDefault="003D01C3" w:rsidP="003D01C3">
            <w:pPr>
              <w:rPr>
                <w:sz w:val="24"/>
                <w:szCs w:val="24"/>
              </w:rPr>
            </w:pPr>
          </w:p>
        </w:tc>
      </w:tr>
      <w:tr w:rsidR="003D01C3" w:rsidRPr="004B1EFA" w:rsidTr="008B0F71">
        <w:trPr>
          <w:trHeight w:val="288"/>
          <w:jc w:val="center"/>
        </w:trPr>
        <w:tc>
          <w:tcPr>
            <w:tcW w:w="1581" w:type="dxa"/>
          </w:tcPr>
          <w:p w:rsidR="003D01C3" w:rsidRPr="004B1EFA" w:rsidRDefault="003D01C3" w:rsidP="003D01C3">
            <w:pPr>
              <w:rPr>
                <w:sz w:val="24"/>
                <w:szCs w:val="24"/>
              </w:rPr>
            </w:pPr>
          </w:p>
        </w:tc>
        <w:tc>
          <w:tcPr>
            <w:tcW w:w="1581" w:type="dxa"/>
          </w:tcPr>
          <w:p w:rsidR="003D01C3" w:rsidRPr="004B1EFA" w:rsidRDefault="003D01C3" w:rsidP="003D01C3">
            <w:pPr>
              <w:rPr>
                <w:sz w:val="24"/>
                <w:szCs w:val="24"/>
              </w:rPr>
            </w:pPr>
          </w:p>
        </w:tc>
        <w:tc>
          <w:tcPr>
            <w:tcW w:w="1581" w:type="dxa"/>
          </w:tcPr>
          <w:p w:rsidR="003D01C3" w:rsidRPr="004B1EFA" w:rsidRDefault="003D01C3" w:rsidP="003D01C3">
            <w:pPr>
              <w:rPr>
                <w:sz w:val="24"/>
                <w:szCs w:val="24"/>
              </w:rPr>
            </w:pPr>
          </w:p>
        </w:tc>
        <w:tc>
          <w:tcPr>
            <w:tcW w:w="1581" w:type="dxa"/>
          </w:tcPr>
          <w:p w:rsidR="003D01C3" w:rsidRPr="004B1EFA" w:rsidRDefault="003D01C3" w:rsidP="003D01C3">
            <w:pPr>
              <w:rPr>
                <w:sz w:val="24"/>
                <w:szCs w:val="24"/>
              </w:rPr>
            </w:pPr>
          </w:p>
        </w:tc>
        <w:tc>
          <w:tcPr>
            <w:tcW w:w="1582" w:type="dxa"/>
          </w:tcPr>
          <w:p w:rsidR="003D01C3" w:rsidRPr="004B1EFA" w:rsidRDefault="003D01C3" w:rsidP="003D01C3">
            <w:pPr>
              <w:rPr>
                <w:sz w:val="24"/>
                <w:szCs w:val="24"/>
              </w:rPr>
            </w:pPr>
          </w:p>
        </w:tc>
      </w:tr>
      <w:tr w:rsidR="003D01C3" w:rsidRPr="004B1EFA" w:rsidTr="008B0F71">
        <w:trPr>
          <w:trHeight w:val="288"/>
          <w:jc w:val="center"/>
        </w:trPr>
        <w:tc>
          <w:tcPr>
            <w:tcW w:w="1581" w:type="dxa"/>
          </w:tcPr>
          <w:p w:rsidR="003D01C3" w:rsidRPr="004B1EFA" w:rsidRDefault="003D01C3" w:rsidP="003D01C3">
            <w:pPr>
              <w:rPr>
                <w:sz w:val="24"/>
                <w:szCs w:val="24"/>
              </w:rPr>
            </w:pPr>
          </w:p>
        </w:tc>
        <w:tc>
          <w:tcPr>
            <w:tcW w:w="1581" w:type="dxa"/>
          </w:tcPr>
          <w:p w:rsidR="003D01C3" w:rsidRPr="004B1EFA" w:rsidRDefault="003D01C3" w:rsidP="003D01C3">
            <w:pPr>
              <w:rPr>
                <w:sz w:val="24"/>
                <w:szCs w:val="24"/>
              </w:rPr>
            </w:pPr>
          </w:p>
        </w:tc>
        <w:tc>
          <w:tcPr>
            <w:tcW w:w="1581" w:type="dxa"/>
          </w:tcPr>
          <w:p w:rsidR="003D01C3" w:rsidRPr="004B1EFA" w:rsidRDefault="003D01C3" w:rsidP="003D01C3">
            <w:pPr>
              <w:rPr>
                <w:sz w:val="24"/>
                <w:szCs w:val="24"/>
              </w:rPr>
            </w:pPr>
          </w:p>
        </w:tc>
        <w:tc>
          <w:tcPr>
            <w:tcW w:w="1581" w:type="dxa"/>
          </w:tcPr>
          <w:p w:rsidR="003D01C3" w:rsidRPr="004B1EFA" w:rsidRDefault="003D01C3" w:rsidP="003D01C3">
            <w:pPr>
              <w:rPr>
                <w:sz w:val="24"/>
                <w:szCs w:val="24"/>
              </w:rPr>
            </w:pPr>
          </w:p>
        </w:tc>
        <w:tc>
          <w:tcPr>
            <w:tcW w:w="1582" w:type="dxa"/>
          </w:tcPr>
          <w:p w:rsidR="003D01C3" w:rsidRPr="004B1EFA" w:rsidRDefault="003D01C3" w:rsidP="003D01C3">
            <w:pPr>
              <w:rPr>
                <w:sz w:val="24"/>
                <w:szCs w:val="24"/>
              </w:rPr>
            </w:pPr>
          </w:p>
        </w:tc>
      </w:tr>
      <w:tr w:rsidR="003D01C3" w:rsidRPr="004B1EFA" w:rsidTr="008B0F71">
        <w:trPr>
          <w:trHeight w:val="288"/>
          <w:jc w:val="center"/>
        </w:trPr>
        <w:tc>
          <w:tcPr>
            <w:tcW w:w="1581" w:type="dxa"/>
          </w:tcPr>
          <w:p w:rsidR="003D01C3" w:rsidRPr="004B1EFA" w:rsidRDefault="003D01C3" w:rsidP="003D01C3">
            <w:pPr>
              <w:rPr>
                <w:sz w:val="24"/>
                <w:szCs w:val="24"/>
              </w:rPr>
            </w:pPr>
          </w:p>
        </w:tc>
        <w:tc>
          <w:tcPr>
            <w:tcW w:w="1581" w:type="dxa"/>
          </w:tcPr>
          <w:p w:rsidR="003D01C3" w:rsidRPr="004B1EFA" w:rsidRDefault="003D01C3" w:rsidP="003D01C3">
            <w:pPr>
              <w:rPr>
                <w:sz w:val="24"/>
                <w:szCs w:val="24"/>
              </w:rPr>
            </w:pPr>
          </w:p>
        </w:tc>
        <w:tc>
          <w:tcPr>
            <w:tcW w:w="1581" w:type="dxa"/>
          </w:tcPr>
          <w:p w:rsidR="003D01C3" w:rsidRPr="004B1EFA" w:rsidRDefault="003D01C3" w:rsidP="003D01C3">
            <w:pPr>
              <w:rPr>
                <w:sz w:val="24"/>
                <w:szCs w:val="24"/>
              </w:rPr>
            </w:pPr>
          </w:p>
        </w:tc>
        <w:tc>
          <w:tcPr>
            <w:tcW w:w="1581" w:type="dxa"/>
          </w:tcPr>
          <w:p w:rsidR="003D01C3" w:rsidRPr="004B1EFA" w:rsidRDefault="003D01C3" w:rsidP="003D01C3">
            <w:pPr>
              <w:rPr>
                <w:sz w:val="24"/>
                <w:szCs w:val="24"/>
              </w:rPr>
            </w:pPr>
          </w:p>
        </w:tc>
        <w:tc>
          <w:tcPr>
            <w:tcW w:w="1582" w:type="dxa"/>
          </w:tcPr>
          <w:p w:rsidR="003D01C3" w:rsidRPr="004B1EFA" w:rsidRDefault="003D01C3" w:rsidP="003D01C3">
            <w:pPr>
              <w:rPr>
                <w:sz w:val="24"/>
                <w:szCs w:val="24"/>
              </w:rPr>
            </w:pPr>
          </w:p>
        </w:tc>
      </w:tr>
    </w:tbl>
    <w:p w:rsidR="003D01C3" w:rsidRPr="004B1EFA" w:rsidRDefault="003D01C3" w:rsidP="003D01C3">
      <w:pPr>
        <w:spacing w:after="0" w:line="240" w:lineRule="auto"/>
        <w:rPr>
          <w:rFonts w:ascii="Times New Roman" w:eastAsia="Times New Roman" w:hAnsi="Times New Roman" w:cs="Times New Roman"/>
          <w:spacing w:val="-5"/>
          <w:sz w:val="24"/>
          <w:szCs w:val="24"/>
        </w:rPr>
      </w:pPr>
    </w:p>
    <w:p w:rsidR="008B0F71" w:rsidRDefault="008B0F71">
      <w:pPr>
        <w:rPr>
          <w:rFonts w:ascii="Times New Roman" w:hAnsi="Times New Roman" w:cs="Times New Roman"/>
          <w:sz w:val="24"/>
          <w:szCs w:val="24"/>
        </w:rPr>
      </w:pPr>
      <w:r>
        <w:rPr>
          <w:rFonts w:ascii="Times New Roman" w:hAnsi="Times New Roman" w:cs="Times New Roman"/>
          <w:sz w:val="24"/>
          <w:szCs w:val="24"/>
        </w:rPr>
        <w:br w:type="page"/>
      </w:r>
    </w:p>
    <w:p w:rsidR="003D01C3" w:rsidRPr="004B1EFA" w:rsidRDefault="003D01C3">
      <w:pPr>
        <w:rPr>
          <w:rFonts w:ascii="Times New Roman" w:hAnsi="Times New Roman" w:cs="Times New Roman"/>
          <w:sz w:val="24"/>
          <w:szCs w:val="24"/>
        </w:rPr>
      </w:pPr>
    </w:p>
    <w:p w:rsidR="004E3064" w:rsidRDefault="004E3064" w:rsidP="00CF5F79">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APPENDIX F</w:t>
      </w:r>
    </w:p>
    <w:p w:rsidR="004E3064" w:rsidRDefault="004E3064" w:rsidP="00CF5F79">
      <w:pPr>
        <w:spacing w:after="0" w:line="240" w:lineRule="auto"/>
        <w:jc w:val="center"/>
        <w:rPr>
          <w:rFonts w:ascii="Times New Roman" w:hAnsi="Times New Roman" w:cs="Times New Roman"/>
          <w:b/>
          <w:sz w:val="40"/>
          <w:szCs w:val="40"/>
        </w:rPr>
      </w:pPr>
    </w:p>
    <w:p w:rsidR="004E3064" w:rsidRDefault="004E3064" w:rsidP="00CF5F79">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OSE WELL DOCUMENTS</w:t>
      </w:r>
    </w:p>
    <w:p w:rsidR="004E3064" w:rsidRDefault="004E3064" w:rsidP="00CF5F79">
      <w:pPr>
        <w:spacing w:after="0" w:line="240" w:lineRule="auto"/>
        <w:jc w:val="center"/>
        <w:rPr>
          <w:rFonts w:ascii="Times New Roman" w:hAnsi="Times New Roman" w:cs="Times New Roman"/>
          <w:b/>
          <w:sz w:val="40"/>
          <w:szCs w:val="40"/>
        </w:rPr>
      </w:pPr>
    </w:p>
    <w:p w:rsidR="004E3064" w:rsidRDefault="004E3064">
      <w:pPr>
        <w:rPr>
          <w:rFonts w:ascii="Times New Roman" w:hAnsi="Times New Roman" w:cs="Times New Roman"/>
          <w:b/>
          <w:sz w:val="40"/>
          <w:szCs w:val="40"/>
        </w:rPr>
      </w:pPr>
      <w:r>
        <w:rPr>
          <w:rFonts w:ascii="Times New Roman" w:hAnsi="Times New Roman" w:cs="Times New Roman"/>
          <w:b/>
          <w:sz w:val="40"/>
          <w:szCs w:val="40"/>
        </w:rPr>
        <w:br w:type="page"/>
      </w:r>
    </w:p>
    <w:p w:rsidR="004E3064" w:rsidRDefault="004E3064" w:rsidP="00CF5F79">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APPENDIX G</w:t>
      </w:r>
    </w:p>
    <w:p w:rsidR="004E3064" w:rsidRDefault="004E3064" w:rsidP="00CF5F79">
      <w:pPr>
        <w:spacing w:after="0" w:line="240" w:lineRule="auto"/>
        <w:jc w:val="center"/>
        <w:rPr>
          <w:rFonts w:ascii="Times New Roman" w:hAnsi="Times New Roman" w:cs="Times New Roman"/>
          <w:b/>
          <w:sz w:val="40"/>
          <w:szCs w:val="40"/>
        </w:rPr>
      </w:pPr>
    </w:p>
    <w:p w:rsidR="004E3064" w:rsidRDefault="004E3064" w:rsidP="00CF5F79">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WATER PURCHASE/SALES AGREEMENTS</w:t>
      </w:r>
    </w:p>
    <w:p w:rsidR="004E3064" w:rsidRDefault="004E3064" w:rsidP="00CF5F79">
      <w:pPr>
        <w:spacing w:after="0" w:line="240" w:lineRule="auto"/>
        <w:jc w:val="center"/>
        <w:rPr>
          <w:rFonts w:ascii="Times New Roman" w:hAnsi="Times New Roman" w:cs="Times New Roman"/>
          <w:b/>
          <w:sz w:val="40"/>
          <w:szCs w:val="40"/>
        </w:rPr>
      </w:pPr>
    </w:p>
    <w:p w:rsidR="004E3064" w:rsidRDefault="004E3064">
      <w:pPr>
        <w:rPr>
          <w:rFonts w:ascii="Times New Roman" w:hAnsi="Times New Roman" w:cs="Times New Roman"/>
          <w:b/>
          <w:sz w:val="40"/>
          <w:szCs w:val="40"/>
        </w:rPr>
      </w:pPr>
      <w:r>
        <w:rPr>
          <w:rFonts w:ascii="Times New Roman" w:hAnsi="Times New Roman" w:cs="Times New Roman"/>
          <w:b/>
          <w:sz w:val="40"/>
          <w:szCs w:val="40"/>
        </w:rPr>
        <w:br w:type="page"/>
      </w:r>
    </w:p>
    <w:p w:rsidR="004E3064" w:rsidRDefault="004E3064" w:rsidP="00CF5F79">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APPENDIX H</w:t>
      </w:r>
    </w:p>
    <w:p w:rsidR="004E3064" w:rsidRDefault="004E3064" w:rsidP="00CF5F79">
      <w:pPr>
        <w:spacing w:after="0" w:line="240" w:lineRule="auto"/>
        <w:jc w:val="center"/>
        <w:rPr>
          <w:rFonts w:ascii="Times New Roman" w:hAnsi="Times New Roman" w:cs="Times New Roman"/>
          <w:b/>
          <w:sz w:val="40"/>
          <w:szCs w:val="40"/>
        </w:rPr>
      </w:pPr>
    </w:p>
    <w:p w:rsidR="004E3064" w:rsidRDefault="004E3064" w:rsidP="00CF5F79">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EQUIPMENT TECHNICAL DATA &amp; SPECIFICATIONS</w:t>
      </w:r>
    </w:p>
    <w:p w:rsidR="004E3064" w:rsidRDefault="004E3064" w:rsidP="00CF5F79">
      <w:pPr>
        <w:spacing w:after="0" w:line="240" w:lineRule="auto"/>
        <w:jc w:val="center"/>
        <w:rPr>
          <w:rFonts w:ascii="Times New Roman" w:hAnsi="Times New Roman" w:cs="Times New Roman"/>
          <w:b/>
          <w:sz w:val="40"/>
          <w:szCs w:val="40"/>
        </w:rPr>
      </w:pPr>
    </w:p>
    <w:p w:rsidR="004E3064" w:rsidRDefault="004E3064" w:rsidP="00CF5F79">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EQUIPMENT DRAWINGS</w:t>
      </w:r>
    </w:p>
    <w:p w:rsidR="004E3064" w:rsidRDefault="004E3064" w:rsidP="00CF5F79">
      <w:pPr>
        <w:spacing w:after="0" w:line="240" w:lineRule="auto"/>
        <w:jc w:val="center"/>
        <w:rPr>
          <w:rFonts w:ascii="Times New Roman" w:hAnsi="Times New Roman" w:cs="Times New Roman"/>
          <w:b/>
          <w:sz w:val="40"/>
          <w:szCs w:val="40"/>
        </w:rPr>
      </w:pPr>
    </w:p>
    <w:p w:rsidR="004E3064" w:rsidRDefault="004E3064">
      <w:pPr>
        <w:rPr>
          <w:rFonts w:ascii="Times New Roman" w:hAnsi="Times New Roman" w:cs="Times New Roman"/>
          <w:b/>
          <w:sz w:val="40"/>
          <w:szCs w:val="40"/>
        </w:rPr>
      </w:pPr>
      <w:r>
        <w:rPr>
          <w:rFonts w:ascii="Times New Roman" w:hAnsi="Times New Roman" w:cs="Times New Roman"/>
          <w:b/>
          <w:sz w:val="40"/>
          <w:szCs w:val="40"/>
        </w:rPr>
        <w:br w:type="page"/>
      </w:r>
    </w:p>
    <w:p w:rsidR="004E3064" w:rsidRDefault="004E3064" w:rsidP="00CF5F79">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APPENDIX I</w:t>
      </w:r>
    </w:p>
    <w:p w:rsidR="004E3064" w:rsidRDefault="004E3064" w:rsidP="00CF5F79">
      <w:pPr>
        <w:spacing w:after="0" w:line="240" w:lineRule="auto"/>
        <w:jc w:val="center"/>
        <w:rPr>
          <w:rFonts w:ascii="Times New Roman" w:hAnsi="Times New Roman" w:cs="Times New Roman"/>
          <w:b/>
          <w:sz w:val="40"/>
          <w:szCs w:val="40"/>
        </w:rPr>
      </w:pPr>
    </w:p>
    <w:p w:rsidR="004E3064" w:rsidRDefault="004E3064" w:rsidP="00CF5F79">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MANUFACTURER’S O&amp;M MANUALS</w:t>
      </w:r>
    </w:p>
    <w:p w:rsidR="004E3064" w:rsidRDefault="004E3064" w:rsidP="00CF5F79">
      <w:pPr>
        <w:spacing w:after="0" w:line="240" w:lineRule="auto"/>
        <w:jc w:val="center"/>
        <w:rPr>
          <w:rFonts w:ascii="Times New Roman" w:hAnsi="Times New Roman" w:cs="Times New Roman"/>
          <w:b/>
          <w:sz w:val="40"/>
          <w:szCs w:val="40"/>
        </w:rPr>
      </w:pPr>
    </w:p>
    <w:p w:rsidR="004E3064" w:rsidRDefault="004E3064">
      <w:pPr>
        <w:rPr>
          <w:rFonts w:ascii="Times New Roman" w:hAnsi="Times New Roman" w:cs="Times New Roman"/>
          <w:b/>
          <w:sz w:val="40"/>
          <w:szCs w:val="40"/>
        </w:rPr>
      </w:pPr>
      <w:r>
        <w:rPr>
          <w:rFonts w:ascii="Times New Roman" w:hAnsi="Times New Roman" w:cs="Times New Roman"/>
          <w:b/>
          <w:sz w:val="40"/>
          <w:szCs w:val="40"/>
        </w:rPr>
        <w:br w:type="page"/>
      </w:r>
    </w:p>
    <w:p w:rsidR="004E3064" w:rsidRDefault="004E3064" w:rsidP="00CF5F79">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APPENDIX J</w:t>
      </w:r>
    </w:p>
    <w:p w:rsidR="004E3064" w:rsidRDefault="004E3064" w:rsidP="00CF5F79">
      <w:pPr>
        <w:spacing w:after="0" w:line="240" w:lineRule="auto"/>
        <w:jc w:val="center"/>
        <w:rPr>
          <w:rFonts w:ascii="Times New Roman" w:hAnsi="Times New Roman" w:cs="Times New Roman"/>
          <w:b/>
          <w:sz w:val="40"/>
          <w:szCs w:val="40"/>
        </w:rPr>
      </w:pPr>
    </w:p>
    <w:p w:rsidR="004E3064" w:rsidRDefault="004E3064" w:rsidP="00CF5F79">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NMED DWB-APPROVED SAMPLE SITING PLAN</w:t>
      </w:r>
    </w:p>
    <w:p w:rsidR="004E3064" w:rsidRDefault="004E3064" w:rsidP="00CF5F79">
      <w:pPr>
        <w:spacing w:after="0" w:line="240" w:lineRule="auto"/>
        <w:jc w:val="center"/>
        <w:rPr>
          <w:rFonts w:ascii="Times New Roman" w:hAnsi="Times New Roman" w:cs="Times New Roman"/>
          <w:b/>
          <w:sz w:val="40"/>
          <w:szCs w:val="40"/>
        </w:rPr>
      </w:pPr>
    </w:p>
    <w:p w:rsidR="004E3064" w:rsidRDefault="004E3064">
      <w:pPr>
        <w:rPr>
          <w:rFonts w:ascii="Times New Roman" w:hAnsi="Times New Roman" w:cs="Times New Roman"/>
          <w:b/>
          <w:sz w:val="40"/>
          <w:szCs w:val="40"/>
        </w:rPr>
      </w:pPr>
      <w:r>
        <w:rPr>
          <w:rFonts w:ascii="Times New Roman" w:hAnsi="Times New Roman" w:cs="Times New Roman"/>
          <w:b/>
          <w:sz w:val="40"/>
          <w:szCs w:val="40"/>
        </w:rPr>
        <w:br w:type="page"/>
      </w:r>
    </w:p>
    <w:p w:rsidR="004E3064" w:rsidRDefault="004E3064" w:rsidP="00CF5F79">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APPENDIX K</w:t>
      </w:r>
    </w:p>
    <w:p w:rsidR="004E3064" w:rsidRDefault="004E3064" w:rsidP="00CF5F79">
      <w:pPr>
        <w:spacing w:after="0" w:line="240" w:lineRule="auto"/>
        <w:jc w:val="center"/>
        <w:rPr>
          <w:rFonts w:ascii="Times New Roman" w:hAnsi="Times New Roman" w:cs="Times New Roman"/>
          <w:b/>
          <w:sz w:val="40"/>
          <w:szCs w:val="40"/>
        </w:rPr>
      </w:pPr>
    </w:p>
    <w:p w:rsidR="004E3064" w:rsidRDefault="004E3064" w:rsidP="00CF5F79">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TESTING, RECORDKEEPING &amp; REPORTING</w:t>
      </w:r>
    </w:p>
    <w:p w:rsidR="004E3064" w:rsidRDefault="004E3064" w:rsidP="00CF5F79">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FORMS &amp; TEMPLATES</w:t>
      </w:r>
    </w:p>
    <w:p w:rsidR="004E3064" w:rsidRDefault="004E3064" w:rsidP="00CF5F79">
      <w:pPr>
        <w:spacing w:after="0" w:line="240" w:lineRule="auto"/>
        <w:jc w:val="center"/>
        <w:rPr>
          <w:rFonts w:ascii="Times New Roman" w:hAnsi="Times New Roman" w:cs="Times New Roman"/>
          <w:b/>
          <w:sz w:val="40"/>
          <w:szCs w:val="40"/>
        </w:rPr>
      </w:pPr>
    </w:p>
    <w:p w:rsidR="004E3064" w:rsidRDefault="004E3064">
      <w:pPr>
        <w:rPr>
          <w:rFonts w:ascii="Times New Roman" w:hAnsi="Times New Roman" w:cs="Times New Roman"/>
          <w:b/>
          <w:sz w:val="40"/>
          <w:szCs w:val="40"/>
        </w:rPr>
      </w:pPr>
      <w:r>
        <w:rPr>
          <w:rFonts w:ascii="Times New Roman" w:hAnsi="Times New Roman" w:cs="Times New Roman"/>
          <w:b/>
          <w:sz w:val="40"/>
          <w:szCs w:val="40"/>
        </w:rPr>
        <w:br w:type="page"/>
      </w:r>
    </w:p>
    <w:p w:rsidR="004E3064" w:rsidRDefault="004E3064" w:rsidP="00CF5F79">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APPENDIX L</w:t>
      </w:r>
    </w:p>
    <w:p w:rsidR="004E3064" w:rsidRDefault="004E3064" w:rsidP="00CF5F79">
      <w:pPr>
        <w:spacing w:after="0" w:line="240" w:lineRule="auto"/>
        <w:jc w:val="center"/>
        <w:rPr>
          <w:rFonts w:ascii="Times New Roman" w:hAnsi="Times New Roman" w:cs="Times New Roman"/>
          <w:b/>
          <w:sz w:val="40"/>
          <w:szCs w:val="40"/>
        </w:rPr>
      </w:pPr>
    </w:p>
    <w:p w:rsidR="004E3064" w:rsidRDefault="004E3064" w:rsidP="00CF5F79">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PREVENTIVE &amp; BREAKDOWN MAINTENANCE TRACKING FORMS</w:t>
      </w:r>
    </w:p>
    <w:p w:rsidR="003D01C3" w:rsidRDefault="003D01C3" w:rsidP="00CF5F79">
      <w:pPr>
        <w:spacing w:after="0" w:line="240" w:lineRule="auto"/>
        <w:jc w:val="center"/>
        <w:rPr>
          <w:rFonts w:ascii="Times New Roman" w:hAnsi="Times New Roman" w:cs="Times New Roman"/>
          <w:b/>
          <w:sz w:val="40"/>
          <w:szCs w:val="40"/>
        </w:rPr>
      </w:pPr>
    </w:p>
    <w:p w:rsidR="003D01C3" w:rsidRDefault="003D01C3">
      <w:pPr>
        <w:rPr>
          <w:rFonts w:ascii="Times New Roman" w:hAnsi="Times New Roman" w:cs="Times New Roman"/>
          <w:b/>
          <w:sz w:val="40"/>
          <w:szCs w:val="40"/>
        </w:rPr>
      </w:pPr>
      <w:r>
        <w:rPr>
          <w:rFonts w:ascii="Times New Roman" w:hAnsi="Times New Roman" w:cs="Times New Roman"/>
          <w:b/>
          <w:sz w:val="40"/>
          <w:szCs w:val="40"/>
        </w:rPr>
        <w:br w:type="page"/>
      </w:r>
    </w:p>
    <w:p w:rsidR="003D01C3" w:rsidRDefault="003D01C3" w:rsidP="00CF5F79">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APPENDIX M</w:t>
      </w:r>
    </w:p>
    <w:p w:rsidR="003D01C3" w:rsidRDefault="003D01C3" w:rsidP="00CF5F79">
      <w:pPr>
        <w:spacing w:after="0" w:line="240" w:lineRule="auto"/>
        <w:jc w:val="center"/>
        <w:rPr>
          <w:rFonts w:ascii="Times New Roman" w:hAnsi="Times New Roman" w:cs="Times New Roman"/>
          <w:b/>
          <w:sz w:val="40"/>
          <w:szCs w:val="40"/>
        </w:rPr>
      </w:pPr>
    </w:p>
    <w:p w:rsidR="003D01C3" w:rsidRDefault="003D01C3" w:rsidP="00CF5F79">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LIST OF EQUIPMENT MANUFACTURERS &amp; REPS,</w:t>
      </w:r>
    </w:p>
    <w:p w:rsidR="003D01C3" w:rsidRDefault="003D01C3" w:rsidP="00CF5F79">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SPARE PARTS &amp; SUPPLIES AND CHEMICAL SUPPLIERS</w:t>
      </w:r>
    </w:p>
    <w:p w:rsidR="003D01C3" w:rsidRDefault="003D01C3" w:rsidP="00CF5F79">
      <w:pPr>
        <w:spacing w:after="0" w:line="240" w:lineRule="auto"/>
        <w:jc w:val="center"/>
        <w:rPr>
          <w:rFonts w:ascii="Times New Roman" w:hAnsi="Times New Roman" w:cs="Times New Roman"/>
          <w:b/>
          <w:sz w:val="40"/>
          <w:szCs w:val="40"/>
        </w:rPr>
      </w:pPr>
    </w:p>
    <w:p w:rsidR="003D01C3" w:rsidRDefault="003D01C3">
      <w:pPr>
        <w:rPr>
          <w:rFonts w:ascii="Times New Roman" w:hAnsi="Times New Roman" w:cs="Times New Roman"/>
          <w:b/>
          <w:sz w:val="40"/>
          <w:szCs w:val="40"/>
        </w:rPr>
      </w:pPr>
      <w:r>
        <w:rPr>
          <w:rFonts w:ascii="Times New Roman" w:hAnsi="Times New Roman" w:cs="Times New Roman"/>
          <w:b/>
          <w:sz w:val="40"/>
          <w:szCs w:val="40"/>
        </w:rPr>
        <w:br w:type="page"/>
      </w:r>
    </w:p>
    <w:p w:rsidR="0020477D" w:rsidRDefault="0020477D" w:rsidP="0020477D">
      <w:pPr>
        <w:spacing w:after="0" w:line="240" w:lineRule="auto"/>
        <w:rPr>
          <w:rFonts w:ascii="Times New Roman" w:hAnsi="Times New Roman" w:cs="Times New Roman"/>
          <w:sz w:val="20"/>
          <w:szCs w:val="20"/>
          <w:highlight w:val="yellow"/>
          <w:u w:val="single"/>
        </w:rPr>
      </w:pPr>
      <w:r>
        <w:rPr>
          <w:rFonts w:ascii="Times New Roman" w:hAnsi="Times New Roman" w:cs="Times New Roman"/>
          <w:sz w:val="20"/>
          <w:szCs w:val="20"/>
          <w:highlight w:val="yellow"/>
          <w:u w:val="single"/>
        </w:rPr>
        <w:t>EXAMPLE OF ENTRIES FOR APPENDIX M:</w:t>
      </w:r>
    </w:p>
    <w:p w:rsidR="0020477D" w:rsidRDefault="0020477D" w:rsidP="0020477D">
      <w:pPr>
        <w:spacing w:after="0" w:line="240" w:lineRule="auto"/>
        <w:rPr>
          <w:rFonts w:ascii="Times New Roman" w:hAnsi="Times New Roman" w:cs="Times New Roman"/>
          <w:sz w:val="20"/>
          <w:szCs w:val="20"/>
          <w:highlight w:val="yellow"/>
          <w:u w:val="single"/>
        </w:rPr>
      </w:pPr>
    </w:p>
    <w:p w:rsidR="0020477D" w:rsidRPr="008E1D18" w:rsidRDefault="0020477D" w:rsidP="0020477D">
      <w:pPr>
        <w:spacing w:after="0" w:line="240" w:lineRule="auto"/>
        <w:rPr>
          <w:rFonts w:ascii="Times New Roman" w:hAnsi="Times New Roman" w:cs="Times New Roman"/>
          <w:sz w:val="20"/>
          <w:szCs w:val="20"/>
          <w:highlight w:val="yellow"/>
        </w:rPr>
      </w:pPr>
      <w:r w:rsidRPr="008E1D18">
        <w:rPr>
          <w:rFonts w:ascii="Times New Roman" w:hAnsi="Times New Roman" w:cs="Times New Roman"/>
          <w:sz w:val="20"/>
          <w:szCs w:val="20"/>
          <w:highlight w:val="yellow"/>
          <w:u w:val="single"/>
        </w:rPr>
        <w:t>List of Manufacturers and Suppliers</w:t>
      </w:r>
    </w:p>
    <w:p w:rsidR="0020477D" w:rsidRPr="008E1D18" w:rsidRDefault="0020477D" w:rsidP="0020477D">
      <w:pPr>
        <w:spacing w:after="0" w:line="240" w:lineRule="auto"/>
        <w:rPr>
          <w:rFonts w:ascii="Times New Roman" w:hAnsi="Times New Roman" w:cs="Times New Roman"/>
          <w:sz w:val="20"/>
          <w:szCs w:val="20"/>
          <w:highlight w:val="yellow"/>
        </w:rPr>
      </w:pPr>
      <w:r w:rsidRPr="008E1D18">
        <w:rPr>
          <w:rFonts w:ascii="Times New Roman" w:hAnsi="Times New Roman" w:cs="Times New Roman"/>
          <w:sz w:val="20"/>
          <w:szCs w:val="20"/>
          <w:highlight w:val="yellow"/>
        </w:rPr>
        <w:t>Water Well Pump</w:t>
      </w:r>
    </w:p>
    <w:p w:rsidR="0020477D" w:rsidRPr="008E1D18" w:rsidRDefault="0020477D" w:rsidP="0020477D">
      <w:pPr>
        <w:spacing w:after="0" w:line="240" w:lineRule="auto"/>
        <w:rPr>
          <w:rFonts w:ascii="Times New Roman" w:hAnsi="Times New Roman" w:cs="Times New Roman"/>
          <w:sz w:val="20"/>
          <w:szCs w:val="20"/>
          <w:highlight w:val="yellow"/>
        </w:rPr>
      </w:pPr>
      <w:r w:rsidRPr="008E1D18">
        <w:rPr>
          <w:rFonts w:ascii="Times New Roman" w:hAnsi="Times New Roman" w:cs="Times New Roman"/>
          <w:sz w:val="20"/>
          <w:szCs w:val="20"/>
          <w:highlight w:val="yellow"/>
        </w:rPr>
        <w:t>Bayne Pump, Inc.</w:t>
      </w:r>
    </w:p>
    <w:p w:rsidR="0020477D" w:rsidRPr="008E1D18" w:rsidRDefault="0020477D" w:rsidP="0020477D">
      <w:pPr>
        <w:spacing w:after="0" w:line="240" w:lineRule="auto"/>
        <w:rPr>
          <w:rFonts w:ascii="Times New Roman" w:hAnsi="Times New Roman" w:cs="Times New Roman"/>
          <w:sz w:val="20"/>
          <w:szCs w:val="20"/>
          <w:highlight w:val="yellow"/>
        </w:rPr>
      </w:pPr>
      <w:r w:rsidRPr="008E1D18">
        <w:rPr>
          <w:rFonts w:ascii="Times New Roman" w:hAnsi="Times New Roman" w:cs="Times New Roman"/>
          <w:sz w:val="20"/>
          <w:szCs w:val="20"/>
          <w:highlight w:val="yellow"/>
        </w:rPr>
        <w:t>1111 Elm Blvd.</w:t>
      </w:r>
    </w:p>
    <w:p w:rsidR="0020477D" w:rsidRPr="008E1D18" w:rsidRDefault="0020477D" w:rsidP="0020477D">
      <w:pPr>
        <w:spacing w:after="0" w:line="240" w:lineRule="auto"/>
        <w:rPr>
          <w:rFonts w:ascii="Times New Roman" w:hAnsi="Times New Roman" w:cs="Times New Roman"/>
          <w:sz w:val="20"/>
          <w:szCs w:val="20"/>
          <w:highlight w:val="yellow"/>
        </w:rPr>
      </w:pPr>
      <w:r w:rsidRPr="008E1D18">
        <w:rPr>
          <w:rFonts w:ascii="Times New Roman" w:hAnsi="Times New Roman" w:cs="Times New Roman"/>
          <w:sz w:val="20"/>
          <w:szCs w:val="20"/>
          <w:highlight w:val="yellow"/>
        </w:rPr>
        <w:t>Anytown, La 70001</w:t>
      </w:r>
    </w:p>
    <w:p w:rsidR="0020477D" w:rsidRPr="008E1D18" w:rsidRDefault="0020477D" w:rsidP="0020477D">
      <w:pPr>
        <w:spacing w:after="0" w:line="240" w:lineRule="auto"/>
        <w:rPr>
          <w:rFonts w:ascii="Times New Roman" w:hAnsi="Times New Roman" w:cs="Times New Roman"/>
          <w:sz w:val="20"/>
          <w:szCs w:val="20"/>
          <w:highlight w:val="yellow"/>
        </w:rPr>
      </w:pPr>
      <w:r w:rsidRPr="008E1D18">
        <w:rPr>
          <w:rFonts w:ascii="Times New Roman" w:hAnsi="Times New Roman" w:cs="Times New Roman"/>
          <w:sz w:val="20"/>
          <w:szCs w:val="20"/>
          <w:highlight w:val="yellow"/>
        </w:rPr>
        <w:t>Phone: (225) 987-1111</w:t>
      </w:r>
    </w:p>
    <w:p w:rsidR="0020477D" w:rsidRPr="008E1D18" w:rsidRDefault="0020477D" w:rsidP="0020477D">
      <w:pPr>
        <w:spacing w:after="0" w:line="240" w:lineRule="auto"/>
        <w:rPr>
          <w:rFonts w:ascii="Times New Roman" w:hAnsi="Times New Roman" w:cs="Times New Roman"/>
          <w:sz w:val="20"/>
          <w:szCs w:val="20"/>
          <w:highlight w:val="yellow"/>
        </w:rPr>
      </w:pPr>
      <w:r w:rsidRPr="008E1D18">
        <w:rPr>
          <w:rFonts w:ascii="Times New Roman" w:hAnsi="Times New Roman" w:cs="Times New Roman"/>
          <w:sz w:val="20"/>
          <w:szCs w:val="20"/>
          <w:highlight w:val="yellow"/>
        </w:rPr>
        <w:t>FAX: (225) 987-1112</w:t>
      </w:r>
    </w:p>
    <w:p w:rsidR="0020477D" w:rsidRPr="008E1D18" w:rsidRDefault="0020477D" w:rsidP="0020477D">
      <w:pPr>
        <w:spacing w:after="0" w:line="240" w:lineRule="auto"/>
        <w:rPr>
          <w:rFonts w:ascii="Times New Roman" w:hAnsi="Times New Roman" w:cs="Times New Roman"/>
          <w:sz w:val="20"/>
          <w:szCs w:val="20"/>
          <w:highlight w:val="yellow"/>
        </w:rPr>
      </w:pPr>
    </w:p>
    <w:p w:rsidR="0020477D" w:rsidRPr="008E1D18" w:rsidRDefault="0020477D" w:rsidP="0020477D">
      <w:pPr>
        <w:spacing w:after="0" w:line="240" w:lineRule="auto"/>
        <w:rPr>
          <w:rFonts w:ascii="Times New Roman" w:hAnsi="Times New Roman" w:cs="Times New Roman"/>
          <w:sz w:val="20"/>
          <w:szCs w:val="20"/>
          <w:highlight w:val="yellow"/>
        </w:rPr>
      </w:pPr>
      <w:r w:rsidRPr="008E1D18">
        <w:rPr>
          <w:rFonts w:ascii="Times New Roman" w:hAnsi="Times New Roman" w:cs="Times New Roman"/>
          <w:sz w:val="20"/>
          <w:szCs w:val="20"/>
          <w:highlight w:val="yellow"/>
        </w:rPr>
        <w:t>Emergency Generator</w:t>
      </w:r>
    </w:p>
    <w:p w:rsidR="0020477D" w:rsidRPr="008E1D18" w:rsidRDefault="0020477D" w:rsidP="0020477D">
      <w:pPr>
        <w:spacing w:after="0" w:line="240" w:lineRule="auto"/>
        <w:rPr>
          <w:rFonts w:ascii="Times New Roman" w:hAnsi="Times New Roman" w:cs="Times New Roman"/>
          <w:sz w:val="20"/>
          <w:szCs w:val="20"/>
          <w:highlight w:val="yellow"/>
        </w:rPr>
      </w:pPr>
      <w:r w:rsidRPr="008E1D18">
        <w:rPr>
          <w:rFonts w:ascii="Times New Roman" w:hAnsi="Times New Roman" w:cs="Times New Roman"/>
          <w:sz w:val="20"/>
          <w:szCs w:val="20"/>
          <w:highlight w:val="yellow"/>
        </w:rPr>
        <w:t>Adams Electrical</w:t>
      </w:r>
    </w:p>
    <w:p w:rsidR="0020477D" w:rsidRPr="008E1D18" w:rsidRDefault="0020477D" w:rsidP="0020477D">
      <w:pPr>
        <w:spacing w:after="0" w:line="240" w:lineRule="auto"/>
        <w:rPr>
          <w:rFonts w:ascii="Times New Roman" w:hAnsi="Times New Roman" w:cs="Times New Roman"/>
          <w:sz w:val="20"/>
          <w:szCs w:val="20"/>
          <w:highlight w:val="yellow"/>
        </w:rPr>
      </w:pPr>
      <w:r w:rsidRPr="008E1D18">
        <w:rPr>
          <w:rFonts w:ascii="Times New Roman" w:hAnsi="Times New Roman" w:cs="Times New Roman"/>
          <w:sz w:val="20"/>
          <w:szCs w:val="20"/>
          <w:highlight w:val="yellow"/>
        </w:rPr>
        <w:t>9999 Elm Blvd.</w:t>
      </w:r>
    </w:p>
    <w:p w:rsidR="0020477D" w:rsidRPr="008E1D18" w:rsidRDefault="0020477D" w:rsidP="0020477D">
      <w:pPr>
        <w:spacing w:after="0" w:line="240" w:lineRule="auto"/>
        <w:rPr>
          <w:rFonts w:ascii="Times New Roman" w:hAnsi="Times New Roman" w:cs="Times New Roman"/>
          <w:sz w:val="20"/>
          <w:szCs w:val="20"/>
          <w:highlight w:val="yellow"/>
        </w:rPr>
      </w:pPr>
      <w:r w:rsidRPr="008E1D18">
        <w:rPr>
          <w:rFonts w:ascii="Times New Roman" w:hAnsi="Times New Roman" w:cs="Times New Roman"/>
          <w:sz w:val="20"/>
          <w:szCs w:val="20"/>
          <w:highlight w:val="yellow"/>
        </w:rPr>
        <w:t>Anytown, La 70001</w:t>
      </w:r>
    </w:p>
    <w:p w:rsidR="0020477D" w:rsidRPr="008E1D18" w:rsidRDefault="0020477D" w:rsidP="0020477D">
      <w:pPr>
        <w:spacing w:after="0" w:line="240" w:lineRule="auto"/>
        <w:rPr>
          <w:rFonts w:ascii="Times New Roman" w:hAnsi="Times New Roman" w:cs="Times New Roman"/>
          <w:sz w:val="20"/>
          <w:szCs w:val="20"/>
          <w:highlight w:val="yellow"/>
        </w:rPr>
      </w:pPr>
      <w:r w:rsidRPr="008E1D18">
        <w:rPr>
          <w:rFonts w:ascii="Times New Roman" w:hAnsi="Times New Roman" w:cs="Times New Roman"/>
          <w:sz w:val="20"/>
          <w:szCs w:val="20"/>
          <w:highlight w:val="yellow"/>
        </w:rPr>
        <w:t>Phone: (225) 987-2221</w:t>
      </w:r>
    </w:p>
    <w:p w:rsidR="0020477D" w:rsidRPr="008E1D18" w:rsidRDefault="0020477D" w:rsidP="0020477D">
      <w:pPr>
        <w:spacing w:after="0" w:line="240" w:lineRule="auto"/>
        <w:rPr>
          <w:rFonts w:ascii="Times New Roman" w:hAnsi="Times New Roman" w:cs="Times New Roman"/>
          <w:sz w:val="20"/>
          <w:szCs w:val="20"/>
          <w:highlight w:val="yellow"/>
        </w:rPr>
      </w:pPr>
      <w:r w:rsidRPr="008E1D18">
        <w:rPr>
          <w:rFonts w:ascii="Times New Roman" w:hAnsi="Times New Roman" w:cs="Times New Roman"/>
          <w:sz w:val="20"/>
          <w:szCs w:val="20"/>
          <w:highlight w:val="yellow"/>
        </w:rPr>
        <w:t>FAX: (225) 987-2223</w:t>
      </w:r>
    </w:p>
    <w:p w:rsidR="0020477D" w:rsidRPr="008E1D18" w:rsidRDefault="0020477D" w:rsidP="0020477D">
      <w:pPr>
        <w:spacing w:after="0" w:line="240" w:lineRule="auto"/>
        <w:rPr>
          <w:rFonts w:ascii="Times New Roman" w:hAnsi="Times New Roman" w:cs="Times New Roman"/>
          <w:sz w:val="20"/>
          <w:szCs w:val="20"/>
          <w:highlight w:val="yellow"/>
        </w:rPr>
      </w:pPr>
    </w:p>
    <w:p w:rsidR="0020477D" w:rsidRPr="008E1D18" w:rsidRDefault="0020477D" w:rsidP="0020477D">
      <w:pPr>
        <w:spacing w:after="0" w:line="240" w:lineRule="auto"/>
        <w:rPr>
          <w:rFonts w:ascii="Times New Roman" w:hAnsi="Times New Roman" w:cs="Times New Roman"/>
          <w:sz w:val="20"/>
          <w:szCs w:val="20"/>
          <w:highlight w:val="yellow"/>
        </w:rPr>
      </w:pPr>
      <w:r w:rsidRPr="008E1D18">
        <w:rPr>
          <w:rFonts w:ascii="Times New Roman" w:hAnsi="Times New Roman" w:cs="Times New Roman"/>
          <w:sz w:val="20"/>
          <w:szCs w:val="20"/>
          <w:highlight w:val="yellow"/>
        </w:rPr>
        <w:t>Chlorinator, Chlorine Cylinders, &amp; Chlorine Test Kits</w:t>
      </w:r>
    </w:p>
    <w:p w:rsidR="0020477D" w:rsidRPr="008E1D18" w:rsidRDefault="0020477D" w:rsidP="0020477D">
      <w:pPr>
        <w:spacing w:after="0" w:line="240" w:lineRule="auto"/>
        <w:rPr>
          <w:rFonts w:ascii="Times New Roman" w:hAnsi="Times New Roman" w:cs="Times New Roman"/>
          <w:sz w:val="20"/>
          <w:szCs w:val="20"/>
          <w:highlight w:val="yellow"/>
        </w:rPr>
      </w:pPr>
      <w:r w:rsidRPr="008E1D18">
        <w:rPr>
          <w:rFonts w:ascii="Times New Roman" w:hAnsi="Times New Roman" w:cs="Times New Roman"/>
          <w:sz w:val="20"/>
          <w:szCs w:val="20"/>
          <w:highlight w:val="yellow"/>
        </w:rPr>
        <w:t>AB Chemicals, Inc.</w:t>
      </w:r>
    </w:p>
    <w:p w:rsidR="0020477D" w:rsidRPr="008E1D18" w:rsidRDefault="0020477D" w:rsidP="0020477D">
      <w:pPr>
        <w:spacing w:after="0" w:line="240" w:lineRule="auto"/>
        <w:rPr>
          <w:rFonts w:ascii="Times New Roman" w:hAnsi="Times New Roman" w:cs="Times New Roman"/>
          <w:sz w:val="20"/>
          <w:szCs w:val="20"/>
          <w:highlight w:val="yellow"/>
        </w:rPr>
      </w:pPr>
      <w:r w:rsidRPr="008E1D18">
        <w:rPr>
          <w:rFonts w:ascii="Times New Roman" w:hAnsi="Times New Roman" w:cs="Times New Roman"/>
          <w:sz w:val="20"/>
          <w:szCs w:val="20"/>
          <w:highlight w:val="yellow"/>
        </w:rPr>
        <w:t>4444 Elm Blvd.</w:t>
      </w:r>
    </w:p>
    <w:p w:rsidR="0020477D" w:rsidRPr="008E1D18" w:rsidRDefault="0020477D" w:rsidP="0020477D">
      <w:pPr>
        <w:spacing w:after="0" w:line="240" w:lineRule="auto"/>
        <w:rPr>
          <w:rFonts w:ascii="Times New Roman" w:hAnsi="Times New Roman" w:cs="Times New Roman"/>
          <w:sz w:val="20"/>
          <w:szCs w:val="20"/>
          <w:highlight w:val="yellow"/>
        </w:rPr>
      </w:pPr>
      <w:r w:rsidRPr="008E1D18">
        <w:rPr>
          <w:rFonts w:ascii="Times New Roman" w:hAnsi="Times New Roman" w:cs="Times New Roman"/>
          <w:sz w:val="20"/>
          <w:szCs w:val="20"/>
          <w:highlight w:val="yellow"/>
        </w:rPr>
        <w:t>Anytown, LA</w:t>
      </w:r>
    </w:p>
    <w:p w:rsidR="0020477D" w:rsidRPr="008E1D18" w:rsidRDefault="0020477D" w:rsidP="0020477D">
      <w:pPr>
        <w:spacing w:after="0" w:line="240" w:lineRule="auto"/>
        <w:rPr>
          <w:rFonts w:ascii="Times New Roman" w:hAnsi="Times New Roman" w:cs="Times New Roman"/>
          <w:sz w:val="20"/>
          <w:szCs w:val="20"/>
          <w:highlight w:val="yellow"/>
        </w:rPr>
      </w:pPr>
      <w:r w:rsidRPr="008E1D18">
        <w:rPr>
          <w:rFonts w:ascii="Times New Roman" w:hAnsi="Times New Roman" w:cs="Times New Roman"/>
          <w:sz w:val="20"/>
          <w:szCs w:val="20"/>
          <w:highlight w:val="yellow"/>
        </w:rPr>
        <w:t>Phone: (225) 987-4444</w:t>
      </w:r>
    </w:p>
    <w:p w:rsidR="0020477D" w:rsidRPr="008E1D18" w:rsidRDefault="0020477D" w:rsidP="0020477D">
      <w:pPr>
        <w:spacing w:after="0" w:line="240" w:lineRule="auto"/>
        <w:rPr>
          <w:rFonts w:ascii="Times New Roman" w:hAnsi="Times New Roman" w:cs="Times New Roman"/>
          <w:sz w:val="20"/>
          <w:szCs w:val="20"/>
          <w:highlight w:val="yellow"/>
        </w:rPr>
      </w:pPr>
      <w:r w:rsidRPr="008E1D18">
        <w:rPr>
          <w:rFonts w:ascii="Times New Roman" w:hAnsi="Times New Roman" w:cs="Times New Roman"/>
          <w:sz w:val="20"/>
          <w:szCs w:val="20"/>
          <w:highlight w:val="yellow"/>
        </w:rPr>
        <w:t>FAX: (225) 987-4445</w:t>
      </w:r>
    </w:p>
    <w:p w:rsidR="0020477D" w:rsidRPr="008E1D18" w:rsidRDefault="0020477D" w:rsidP="0020477D">
      <w:pPr>
        <w:spacing w:after="0" w:line="240" w:lineRule="auto"/>
        <w:rPr>
          <w:rFonts w:ascii="Times New Roman" w:hAnsi="Times New Roman" w:cs="Times New Roman"/>
          <w:sz w:val="20"/>
          <w:szCs w:val="20"/>
          <w:highlight w:val="yellow"/>
        </w:rPr>
      </w:pPr>
    </w:p>
    <w:p w:rsidR="0020477D" w:rsidRPr="008E1D18" w:rsidRDefault="0020477D" w:rsidP="0020477D">
      <w:pPr>
        <w:spacing w:after="0" w:line="240" w:lineRule="auto"/>
        <w:rPr>
          <w:rFonts w:ascii="Times New Roman" w:hAnsi="Times New Roman" w:cs="Times New Roman"/>
          <w:sz w:val="20"/>
          <w:szCs w:val="20"/>
          <w:highlight w:val="yellow"/>
        </w:rPr>
      </w:pPr>
      <w:r w:rsidRPr="008E1D18">
        <w:rPr>
          <w:rFonts w:ascii="Times New Roman" w:hAnsi="Times New Roman" w:cs="Times New Roman"/>
          <w:sz w:val="20"/>
          <w:szCs w:val="20"/>
          <w:highlight w:val="yellow"/>
        </w:rPr>
        <w:t>All Forms, Reports, Etc.</w:t>
      </w:r>
    </w:p>
    <w:p w:rsidR="0020477D" w:rsidRPr="008E1D18" w:rsidRDefault="0020477D" w:rsidP="0020477D">
      <w:pPr>
        <w:spacing w:after="0" w:line="240" w:lineRule="auto"/>
        <w:rPr>
          <w:rFonts w:ascii="Times New Roman" w:hAnsi="Times New Roman" w:cs="Times New Roman"/>
          <w:sz w:val="20"/>
          <w:szCs w:val="20"/>
          <w:highlight w:val="yellow"/>
        </w:rPr>
      </w:pPr>
      <w:r w:rsidRPr="008E1D18">
        <w:rPr>
          <w:rFonts w:ascii="Times New Roman" w:hAnsi="Times New Roman" w:cs="Times New Roman"/>
          <w:sz w:val="20"/>
          <w:szCs w:val="20"/>
          <w:highlight w:val="yellow"/>
        </w:rPr>
        <w:t>Acme Printing, Inc.</w:t>
      </w:r>
    </w:p>
    <w:p w:rsidR="0020477D" w:rsidRPr="008E1D18" w:rsidRDefault="0020477D" w:rsidP="0020477D">
      <w:pPr>
        <w:spacing w:after="0" w:line="240" w:lineRule="auto"/>
        <w:rPr>
          <w:rFonts w:ascii="Times New Roman" w:hAnsi="Times New Roman" w:cs="Times New Roman"/>
          <w:sz w:val="20"/>
          <w:szCs w:val="20"/>
          <w:highlight w:val="yellow"/>
        </w:rPr>
      </w:pPr>
      <w:r w:rsidRPr="008E1D18">
        <w:rPr>
          <w:rFonts w:ascii="Times New Roman" w:hAnsi="Times New Roman" w:cs="Times New Roman"/>
          <w:sz w:val="20"/>
          <w:szCs w:val="20"/>
          <w:highlight w:val="yellow"/>
        </w:rPr>
        <w:t>5555 Elm Blvd.</w:t>
      </w:r>
    </w:p>
    <w:p w:rsidR="0020477D" w:rsidRPr="008E1D18" w:rsidRDefault="0020477D" w:rsidP="0020477D">
      <w:pPr>
        <w:spacing w:after="0" w:line="240" w:lineRule="auto"/>
        <w:rPr>
          <w:rFonts w:ascii="Times New Roman" w:hAnsi="Times New Roman" w:cs="Times New Roman"/>
          <w:sz w:val="20"/>
          <w:szCs w:val="20"/>
          <w:highlight w:val="yellow"/>
        </w:rPr>
      </w:pPr>
      <w:r w:rsidRPr="008E1D18">
        <w:rPr>
          <w:rFonts w:ascii="Times New Roman" w:hAnsi="Times New Roman" w:cs="Times New Roman"/>
          <w:sz w:val="20"/>
          <w:szCs w:val="20"/>
          <w:highlight w:val="yellow"/>
        </w:rPr>
        <w:t>Anytown, LA 70001</w:t>
      </w:r>
    </w:p>
    <w:p w:rsidR="0020477D" w:rsidRPr="008E1D18" w:rsidRDefault="0020477D" w:rsidP="0020477D">
      <w:pPr>
        <w:spacing w:after="0" w:line="240" w:lineRule="auto"/>
        <w:rPr>
          <w:rFonts w:ascii="Times New Roman" w:hAnsi="Times New Roman" w:cs="Times New Roman"/>
          <w:sz w:val="20"/>
          <w:szCs w:val="20"/>
          <w:highlight w:val="yellow"/>
        </w:rPr>
      </w:pPr>
      <w:r w:rsidRPr="008E1D18">
        <w:rPr>
          <w:rFonts w:ascii="Times New Roman" w:hAnsi="Times New Roman" w:cs="Times New Roman"/>
          <w:sz w:val="20"/>
          <w:szCs w:val="20"/>
          <w:highlight w:val="yellow"/>
        </w:rPr>
        <w:t>Phone: (225) 987-5555</w:t>
      </w:r>
    </w:p>
    <w:p w:rsidR="0020477D" w:rsidRPr="008E1D18" w:rsidRDefault="0020477D" w:rsidP="0020477D">
      <w:pPr>
        <w:spacing w:after="0" w:line="240" w:lineRule="auto"/>
        <w:rPr>
          <w:rFonts w:ascii="Times New Roman" w:hAnsi="Times New Roman" w:cs="Times New Roman"/>
          <w:sz w:val="20"/>
          <w:szCs w:val="20"/>
        </w:rPr>
      </w:pPr>
      <w:r w:rsidRPr="008E1D18">
        <w:rPr>
          <w:rFonts w:ascii="Times New Roman" w:hAnsi="Times New Roman" w:cs="Times New Roman"/>
          <w:sz w:val="20"/>
          <w:szCs w:val="20"/>
          <w:highlight w:val="yellow"/>
        </w:rPr>
        <w:t>FAX: (225) 987-5556</w:t>
      </w:r>
    </w:p>
    <w:p w:rsidR="0020477D" w:rsidRPr="0020477D" w:rsidRDefault="0020477D">
      <w:pPr>
        <w:rPr>
          <w:rFonts w:ascii="Times New Roman" w:hAnsi="Times New Roman" w:cs="Times New Roman"/>
          <w:sz w:val="24"/>
          <w:szCs w:val="24"/>
        </w:rPr>
      </w:pPr>
      <w:r w:rsidRPr="0020477D">
        <w:rPr>
          <w:rFonts w:ascii="Times New Roman" w:hAnsi="Times New Roman" w:cs="Times New Roman"/>
          <w:b/>
          <w:sz w:val="40"/>
          <w:szCs w:val="40"/>
        </w:rPr>
        <w:br w:type="page"/>
      </w:r>
    </w:p>
    <w:p w:rsidR="003D01C3" w:rsidRDefault="003D01C3" w:rsidP="00CF5F79">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APPENDIX N</w:t>
      </w:r>
    </w:p>
    <w:p w:rsidR="003D01C3" w:rsidRDefault="003D01C3" w:rsidP="00CF5F79">
      <w:pPr>
        <w:spacing w:after="0" w:line="240" w:lineRule="auto"/>
        <w:jc w:val="center"/>
        <w:rPr>
          <w:rFonts w:ascii="Times New Roman" w:hAnsi="Times New Roman" w:cs="Times New Roman"/>
          <w:b/>
          <w:sz w:val="40"/>
          <w:szCs w:val="40"/>
        </w:rPr>
      </w:pPr>
    </w:p>
    <w:p w:rsidR="003D01C3" w:rsidRDefault="003D01C3" w:rsidP="00CF5F79">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SAFETY/OSHA REGULATIONS</w:t>
      </w:r>
    </w:p>
    <w:p w:rsidR="003D01C3" w:rsidRDefault="003D01C3" w:rsidP="00CF5F79">
      <w:pPr>
        <w:spacing w:after="0" w:line="240" w:lineRule="auto"/>
        <w:jc w:val="center"/>
        <w:rPr>
          <w:rFonts w:ascii="Times New Roman" w:hAnsi="Times New Roman" w:cs="Times New Roman"/>
          <w:b/>
          <w:sz w:val="40"/>
          <w:szCs w:val="40"/>
        </w:rPr>
      </w:pPr>
    </w:p>
    <w:p w:rsidR="003D01C3" w:rsidRDefault="003D01C3">
      <w:pPr>
        <w:rPr>
          <w:rFonts w:ascii="Times New Roman" w:hAnsi="Times New Roman" w:cs="Times New Roman"/>
          <w:b/>
          <w:sz w:val="40"/>
          <w:szCs w:val="40"/>
        </w:rPr>
      </w:pPr>
      <w:r>
        <w:rPr>
          <w:rFonts w:ascii="Times New Roman" w:hAnsi="Times New Roman" w:cs="Times New Roman"/>
          <w:b/>
          <w:sz w:val="40"/>
          <w:szCs w:val="40"/>
        </w:rPr>
        <w:br w:type="page"/>
      </w:r>
    </w:p>
    <w:p w:rsidR="003D01C3" w:rsidRDefault="003D01C3" w:rsidP="00CF5F79">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APPENDIX O</w:t>
      </w:r>
    </w:p>
    <w:p w:rsidR="003D01C3" w:rsidRDefault="003D01C3" w:rsidP="00CF5F79">
      <w:pPr>
        <w:spacing w:after="0" w:line="240" w:lineRule="auto"/>
        <w:jc w:val="center"/>
        <w:rPr>
          <w:rFonts w:ascii="Times New Roman" w:hAnsi="Times New Roman" w:cs="Times New Roman"/>
          <w:b/>
          <w:sz w:val="40"/>
          <w:szCs w:val="40"/>
        </w:rPr>
      </w:pPr>
    </w:p>
    <w:p w:rsidR="003D01C3" w:rsidRDefault="003D01C3" w:rsidP="00CF5F79">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NMED DWB-APPROVED EMERGENCY RESPONSE PLAN</w:t>
      </w:r>
    </w:p>
    <w:p w:rsidR="003D01C3" w:rsidRDefault="003D01C3" w:rsidP="00CF5F79">
      <w:pPr>
        <w:spacing w:after="0" w:line="240" w:lineRule="auto"/>
        <w:jc w:val="center"/>
        <w:rPr>
          <w:rFonts w:ascii="Times New Roman" w:hAnsi="Times New Roman" w:cs="Times New Roman"/>
          <w:b/>
          <w:sz w:val="40"/>
          <w:szCs w:val="40"/>
        </w:rPr>
      </w:pPr>
    </w:p>
    <w:p w:rsidR="003D01C3" w:rsidRDefault="003D01C3">
      <w:pPr>
        <w:rPr>
          <w:rFonts w:ascii="Times New Roman" w:hAnsi="Times New Roman" w:cs="Times New Roman"/>
          <w:b/>
          <w:sz w:val="40"/>
          <w:szCs w:val="40"/>
        </w:rPr>
      </w:pPr>
      <w:r>
        <w:rPr>
          <w:rFonts w:ascii="Times New Roman" w:hAnsi="Times New Roman" w:cs="Times New Roman"/>
          <w:b/>
          <w:sz w:val="40"/>
          <w:szCs w:val="40"/>
        </w:rPr>
        <w:br w:type="page"/>
      </w:r>
    </w:p>
    <w:p w:rsidR="003D01C3" w:rsidRDefault="003D01C3" w:rsidP="00CF5F79">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APPENDIX P</w:t>
      </w:r>
    </w:p>
    <w:p w:rsidR="003D01C3" w:rsidRDefault="003D01C3" w:rsidP="00CF5F79">
      <w:pPr>
        <w:spacing w:after="0" w:line="240" w:lineRule="auto"/>
        <w:jc w:val="center"/>
        <w:rPr>
          <w:rFonts w:ascii="Times New Roman" w:hAnsi="Times New Roman" w:cs="Times New Roman"/>
          <w:b/>
          <w:sz w:val="40"/>
          <w:szCs w:val="40"/>
        </w:rPr>
      </w:pPr>
    </w:p>
    <w:p w:rsidR="003D01C3" w:rsidRPr="00CF5F79" w:rsidRDefault="003D01C3" w:rsidP="00CF5F79">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SOURCE WATER</w:t>
      </w:r>
      <w:r w:rsidR="00B50A17">
        <w:rPr>
          <w:rFonts w:ascii="Times New Roman" w:hAnsi="Times New Roman" w:cs="Times New Roman"/>
          <w:b/>
          <w:sz w:val="40"/>
          <w:szCs w:val="40"/>
        </w:rPr>
        <w:t>/</w:t>
      </w:r>
      <w:r>
        <w:rPr>
          <w:rFonts w:ascii="Times New Roman" w:hAnsi="Times New Roman" w:cs="Times New Roman"/>
          <w:b/>
          <w:sz w:val="40"/>
          <w:szCs w:val="40"/>
        </w:rPr>
        <w:t xml:space="preserve">WELLHEAD PROTECTION PLAN </w:t>
      </w:r>
    </w:p>
    <w:sectPr w:rsidR="003D01C3" w:rsidRPr="00CF5F79" w:rsidSect="00D87023">
      <w:type w:val="continuous"/>
      <w:pgSz w:w="12240" w:h="15840" w:code="1"/>
      <w:pgMar w:top="720" w:right="720" w:bottom="36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47EA" w:rsidRDefault="00DD47EA" w:rsidP="00335D06">
      <w:pPr>
        <w:spacing w:after="0" w:line="240" w:lineRule="auto"/>
      </w:pPr>
      <w:r>
        <w:separator/>
      </w:r>
    </w:p>
  </w:endnote>
  <w:endnote w:type="continuationSeparator" w:id="0">
    <w:p w:rsidR="00DD47EA" w:rsidRDefault="00DD47EA" w:rsidP="00335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FF5" w:rsidRPr="00482FF5" w:rsidRDefault="00482FF5">
    <w:pPr>
      <w:pStyle w:val="Footer"/>
      <w:rPr>
        <w:rFonts w:ascii="Verdana" w:hAnsi="Verdana"/>
        <w:sz w:val="16"/>
        <w:szCs w:val="16"/>
      </w:rPr>
    </w:pPr>
    <w:r>
      <w:rPr>
        <w:rFonts w:ascii="Verdana" w:hAnsi="Verdana"/>
        <w:sz w:val="16"/>
        <w:szCs w:val="16"/>
      </w:rPr>
      <w:t xml:space="preserve">Magneto/DWB/OPERATIONS DOCUMENTS/Assistance/AS_OMP </w:t>
    </w:r>
    <w:proofErr w:type="spellStart"/>
    <w:r>
      <w:rPr>
        <w:rFonts w:ascii="Verdana" w:hAnsi="Verdana"/>
        <w:sz w:val="16"/>
        <w:szCs w:val="16"/>
      </w:rPr>
      <w:t>Instructions_Checklist_Template</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47EA" w:rsidRDefault="00DD47EA" w:rsidP="00335D06">
      <w:pPr>
        <w:spacing w:after="0" w:line="240" w:lineRule="auto"/>
      </w:pPr>
      <w:r>
        <w:separator/>
      </w:r>
    </w:p>
  </w:footnote>
  <w:footnote w:type="continuationSeparator" w:id="0">
    <w:p w:rsidR="00DD47EA" w:rsidRDefault="00DD47EA" w:rsidP="00335D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A3E" w:rsidRPr="00482FF5" w:rsidRDefault="00190A3E" w:rsidP="00190A3E">
    <w:pPr>
      <w:pStyle w:val="Header"/>
      <w:rPr>
        <w:rFonts w:ascii="Verdana" w:hAnsi="Verdana"/>
        <w:sz w:val="16"/>
        <w:szCs w:val="16"/>
      </w:rPr>
    </w:pPr>
    <w:r w:rsidRPr="00482FF5">
      <w:rPr>
        <w:sz w:val="16"/>
        <w:szCs w:val="16"/>
      </w:rPr>
      <w:t xml:space="preserve">Name: OMP </w:t>
    </w:r>
    <w:proofErr w:type="spellStart"/>
    <w:r w:rsidRPr="00482FF5">
      <w:rPr>
        <w:sz w:val="16"/>
        <w:szCs w:val="16"/>
      </w:rPr>
      <w:t>Instructions_Checklist_Template</w:t>
    </w:r>
    <w:proofErr w:type="spellEnd"/>
    <w:r w:rsidRPr="00482FF5">
      <w:rPr>
        <w:sz w:val="16"/>
        <w:szCs w:val="16"/>
      </w:rPr>
      <w:tab/>
    </w:r>
    <w:r w:rsidRPr="00482FF5">
      <w:rPr>
        <w:sz w:val="16"/>
        <w:szCs w:val="16"/>
      </w:rPr>
      <w:tab/>
    </w:r>
    <w:r w:rsidRPr="00482FF5">
      <w:rPr>
        <w:sz w:val="16"/>
        <w:szCs w:val="16"/>
      </w:rPr>
      <w:tab/>
    </w:r>
    <w:sdt>
      <w:sdtPr>
        <w:rPr>
          <w:sz w:val="16"/>
          <w:szCs w:val="16"/>
        </w:rPr>
        <w:id w:val="1729343110"/>
        <w:docPartObj>
          <w:docPartGallery w:val="Page Numbers (Top of Page)"/>
          <w:docPartUnique/>
        </w:docPartObj>
      </w:sdtPr>
      <w:sdtEndPr>
        <w:rPr>
          <w:rFonts w:ascii="Verdana" w:hAnsi="Verdana"/>
          <w:noProof/>
        </w:rPr>
      </w:sdtEndPr>
      <w:sdtContent>
        <w:r w:rsidRPr="00482FF5">
          <w:rPr>
            <w:rFonts w:ascii="Verdana" w:hAnsi="Verdana"/>
            <w:sz w:val="16"/>
            <w:szCs w:val="16"/>
          </w:rPr>
          <w:fldChar w:fldCharType="begin"/>
        </w:r>
        <w:r w:rsidRPr="00482FF5">
          <w:rPr>
            <w:rFonts w:ascii="Verdana" w:hAnsi="Verdana"/>
            <w:sz w:val="16"/>
            <w:szCs w:val="16"/>
          </w:rPr>
          <w:instrText xml:space="preserve"> PAGE   \* MERGEFORMAT </w:instrText>
        </w:r>
        <w:r w:rsidRPr="00482FF5">
          <w:rPr>
            <w:rFonts w:ascii="Verdana" w:hAnsi="Verdana"/>
            <w:sz w:val="16"/>
            <w:szCs w:val="16"/>
          </w:rPr>
          <w:fldChar w:fldCharType="separate"/>
        </w:r>
        <w:r w:rsidR="00482FF5">
          <w:rPr>
            <w:rFonts w:ascii="Verdana" w:hAnsi="Verdana"/>
            <w:noProof/>
            <w:sz w:val="16"/>
            <w:szCs w:val="16"/>
          </w:rPr>
          <w:t>40</w:t>
        </w:r>
        <w:r w:rsidRPr="00482FF5">
          <w:rPr>
            <w:rFonts w:ascii="Verdana" w:hAnsi="Verdana"/>
            <w:noProof/>
            <w:sz w:val="16"/>
            <w:szCs w:val="16"/>
          </w:rPr>
          <w:fldChar w:fldCharType="end"/>
        </w:r>
      </w:sdtContent>
    </w:sdt>
  </w:p>
  <w:p w:rsidR="00190A3E" w:rsidRPr="00482FF5" w:rsidRDefault="00482FF5">
    <w:pPr>
      <w:pStyle w:val="Header"/>
      <w:rPr>
        <w:rFonts w:ascii="Verdana" w:hAnsi="Verdana"/>
        <w:sz w:val="16"/>
        <w:szCs w:val="16"/>
      </w:rPr>
    </w:pPr>
    <w:r w:rsidRPr="00482FF5">
      <w:rPr>
        <w:rFonts w:ascii="Verdana" w:hAnsi="Verdana"/>
        <w:sz w:val="16"/>
        <w:szCs w:val="16"/>
      </w:rPr>
      <w:t>Effective Date: October 1, 2015</w:t>
    </w:r>
    <w:r w:rsidRPr="00482FF5">
      <w:rPr>
        <w:rFonts w:ascii="Verdana" w:hAnsi="Verdana"/>
        <w:sz w:val="16"/>
        <w:szCs w:val="16"/>
      </w:rPr>
      <w:br/>
      <w:t>Version: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9454920"/>
      <w:docPartObj>
        <w:docPartGallery w:val="Watermarks"/>
        <w:docPartUnique/>
      </w:docPartObj>
    </w:sdtPr>
    <w:sdtEndPr/>
    <w:sdtContent>
      <w:p w:rsidR="00190A3E" w:rsidRDefault="00283989">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14"/>
    <w:multiLevelType w:val="multilevel"/>
    <w:tmpl w:val="00000897"/>
    <w:lvl w:ilvl="0">
      <w:start w:val="1"/>
      <w:numFmt w:val="upperLetter"/>
      <w:lvlText w:val="%1."/>
      <w:lvlJc w:val="left"/>
      <w:pPr>
        <w:ind w:left="939" w:hanging="360"/>
      </w:pPr>
      <w:rPr>
        <w:rFonts w:ascii="Arial" w:hAnsi="Arial" w:cs="Arial"/>
        <w:b w:val="0"/>
        <w:bCs w:val="0"/>
        <w:spacing w:val="-1"/>
        <w:sz w:val="24"/>
        <w:szCs w:val="24"/>
      </w:rPr>
    </w:lvl>
    <w:lvl w:ilvl="1">
      <w:numFmt w:val="bullet"/>
      <w:lvlText w:val="•"/>
      <w:lvlJc w:val="left"/>
      <w:pPr>
        <w:ind w:left="1825" w:hanging="360"/>
      </w:pPr>
    </w:lvl>
    <w:lvl w:ilvl="2">
      <w:numFmt w:val="bullet"/>
      <w:lvlText w:val="•"/>
      <w:lvlJc w:val="left"/>
      <w:pPr>
        <w:ind w:left="2711" w:hanging="360"/>
      </w:pPr>
    </w:lvl>
    <w:lvl w:ilvl="3">
      <w:numFmt w:val="bullet"/>
      <w:lvlText w:val="•"/>
      <w:lvlJc w:val="left"/>
      <w:pPr>
        <w:ind w:left="3597" w:hanging="360"/>
      </w:pPr>
    </w:lvl>
    <w:lvl w:ilvl="4">
      <w:numFmt w:val="bullet"/>
      <w:lvlText w:val="•"/>
      <w:lvlJc w:val="left"/>
      <w:pPr>
        <w:ind w:left="4483" w:hanging="360"/>
      </w:pPr>
    </w:lvl>
    <w:lvl w:ilvl="5">
      <w:numFmt w:val="bullet"/>
      <w:lvlText w:val="•"/>
      <w:lvlJc w:val="left"/>
      <w:pPr>
        <w:ind w:left="5369" w:hanging="360"/>
      </w:pPr>
    </w:lvl>
    <w:lvl w:ilvl="6">
      <w:numFmt w:val="bullet"/>
      <w:lvlText w:val="•"/>
      <w:lvlJc w:val="left"/>
      <w:pPr>
        <w:ind w:left="6256" w:hanging="360"/>
      </w:pPr>
    </w:lvl>
    <w:lvl w:ilvl="7">
      <w:numFmt w:val="bullet"/>
      <w:lvlText w:val="•"/>
      <w:lvlJc w:val="left"/>
      <w:pPr>
        <w:ind w:left="7142" w:hanging="360"/>
      </w:pPr>
    </w:lvl>
    <w:lvl w:ilvl="8">
      <w:numFmt w:val="bullet"/>
      <w:lvlText w:val="•"/>
      <w:lvlJc w:val="left"/>
      <w:pPr>
        <w:ind w:left="8028" w:hanging="360"/>
      </w:pPr>
    </w:lvl>
  </w:abstractNum>
  <w:abstractNum w:abstractNumId="1" w15:restartNumberingAfterBreak="0">
    <w:nsid w:val="00000415"/>
    <w:multiLevelType w:val="multilevel"/>
    <w:tmpl w:val="00000898"/>
    <w:lvl w:ilvl="0">
      <w:start w:val="4"/>
      <w:numFmt w:val="upperLetter"/>
      <w:lvlText w:val="%1."/>
      <w:lvlJc w:val="left"/>
      <w:pPr>
        <w:ind w:left="940" w:hanging="361"/>
      </w:pPr>
      <w:rPr>
        <w:rFonts w:ascii="Arial" w:hAnsi="Arial" w:cs="Arial"/>
        <w:b/>
        <w:bCs/>
        <w:sz w:val="24"/>
        <w:szCs w:val="24"/>
      </w:rPr>
    </w:lvl>
    <w:lvl w:ilvl="1">
      <w:numFmt w:val="bullet"/>
      <w:lvlText w:val="•"/>
      <w:lvlJc w:val="left"/>
      <w:pPr>
        <w:ind w:left="1826" w:hanging="361"/>
      </w:pPr>
    </w:lvl>
    <w:lvl w:ilvl="2">
      <w:numFmt w:val="bullet"/>
      <w:lvlText w:val="•"/>
      <w:lvlJc w:val="left"/>
      <w:pPr>
        <w:ind w:left="2712" w:hanging="361"/>
      </w:pPr>
    </w:lvl>
    <w:lvl w:ilvl="3">
      <w:numFmt w:val="bullet"/>
      <w:lvlText w:val="•"/>
      <w:lvlJc w:val="left"/>
      <w:pPr>
        <w:ind w:left="3598" w:hanging="361"/>
      </w:pPr>
    </w:lvl>
    <w:lvl w:ilvl="4">
      <w:numFmt w:val="bullet"/>
      <w:lvlText w:val="•"/>
      <w:lvlJc w:val="left"/>
      <w:pPr>
        <w:ind w:left="4484" w:hanging="361"/>
      </w:pPr>
    </w:lvl>
    <w:lvl w:ilvl="5">
      <w:numFmt w:val="bullet"/>
      <w:lvlText w:val="•"/>
      <w:lvlJc w:val="left"/>
      <w:pPr>
        <w:ind w:left="5370" w:hanging="361"/>
      </w:pPr>
    </w:lvl>
    <w:lvl w:ilvl="6">
      <w:numFmt w:val="bullet"/>
      <w:lvlText w:val="•"/>
      <w:lvlJc w:val="left"/>
      <w:pPr>
        <w:ind w:left="6256" w:hanging="361"/>
      </w:pPr>
    </w:lvl>
    <w:lvl w:ilvl="7">
      <w:numFmt w:val="bullet"/>
      <w:lvlText w:val="•"/>
      <w:lvlJc w:val="left"/>
      <w:pPr>
        <w:ind w:left="7142" w:hanging="361"/>
      </w:pPr>
    </w:lvl>
    <w:lvl w:ilvl="8">
      <w:numFmt w:val="bullet"/>
      <w:lvlText w:val="•"/>
      <w:lvlJc w:val="left"/>
      <w:pPr>
        <w:ind w:left="8028" w:hanging="361"/>
      </w:pPr>
    </w:lvl>
  </w:abstractNum>
  <w:abstractNum w:abstractNumId="2" w15:restartNumberingAfterBreak="0">
    <w:nsid w:val="00000416"/>
    <w:multiLevelType w:val="multilevel"/>
    <w:tmpl w:val="00000899"/>
    <w:lvl w:ilvl="0">
      <w:start w:val="8"/>
      <w:numFmt w:val="upperLetter"/>
      <w:lvlText w:val="%1."/>
      <w:lvlJc w:val="left"/>
      <w:pPr>
        <w:ind w:left="940" w:hanging="360"/>
      </w:pPr>
      <w:rPr>
        <w:rFonts w:ascii="Arial" w:hAnsi="Arial" w:cs="Arial"/>
        <w:b w:val="0"/>
        <w:bCs w:val="0"/>
        <w:spacing w:val="-1"/>
        <w:sz w:val="24"/>
        <w:szCs w:val="24"/>
      </w:rPr>
    </w:lvl>
    <w:lvl w:ilvl="1">
      <w:numFmt w:val="bullet"/>
      <w:lvlText w:val="•"/>
      <w:lvlJc w:val="left"/>
      <w:pPr>
        <w:ind w:left="1826" w:hanging="360"/>
      </w:pPr>
    </w:lvl>
    <w:lvl w:ilvl="2">
      <w:numFmt w:val="bullet"/>
      <w:lvlText w:val="•"/>
      <w:lvlJc w:val="left"/>
      <w:pPr>
        <w:ind w:left="2712" w:hanging="360"/>
      </w:pPr>
    </w:lvl>
    <w:lvl w:ilvl="3">
      <w:numFmt w:val="bullet"/>
      <w:lvlText w:val="•"/>
      <w:lvlJc w:val="left"/>
      <w:pPr>
        <w:ind w:left="3598" w:hanging="360"/>
      </w:pPr>
    </w:lvl>
    <w:lvl w:ilvl="4">
      <w:numFmt w:val="bullet"/>
      <w:lvlText w:val="•"/>
      <w:lvlJc w:val="left"/>
      <w:pPr>
        <w:ind w:left="4484" w:hanging="360"/>
      </w:pPr>
    </w:lvl>
    <w:lvl w:ilvl="5">
      <w:numFmt w:val="bullet"/>
      <w:lvlText w:val="•"/>
      <w:lvlJc w:val="left"/>
      <w:pPr>
        <w:ind w:left="5370" w:hanging="360"/>
      </w:pPr>
    </w:lvl>
    <w:lvl w:ilvl="6">
      <w:numFmt w:val="bullet"/>
      <w:lvlText w:val="•"/>
      <w:lvlJc w:val="left"/>
      <w:pPr>
        <w:ind w:left="6256" w:hanging="360"/>
      </w:pPr>
    </w:lvl>
    <w:lvl w:ilvl="7">
      <w:numFmt w:val="bullet"/>
      <w:lvlText w:val="•"/>
      <w:lvlJc w:val="left"/>
      <w:pPr>
        <w:ind w:left="7142" w:hanging="360"/>
      </w:pPr>
    </w:lvl>
    <w:lvl w:ilvl="8">
      <w:numFmt w:val="bullet"/>
      <w:lvlText w:val="•"/>
      <w:lvlJc w:val="left"/>
      <w:pPr>
        <w:ind w:left="8028" w:hanging="360"/>
      </w:pPr>
    </w:lvl>
  </w:abstractNum>
  <w:abstractNum w:abstractNumId="3" w15:restartNumberingAfterBreak="0">
    <w:nsid w:val="06FB7D7E"/>
    <w:multiLevelType w:val="hybridMultilevel"/>
    <w:tmpl w:val="29F28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B26CEC"/>
    <w:multiLevelType w:val="hybridMultilevel"/>
    <w:tmpl w:val="DAB86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F1351"/>
    <w:multiLevelType w:val="hybridMultilevel"/>
    <w:tmpl w:val="9F6C98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D1616D"/>
    <w:multiLevelType w:val="hybridMultilevel"/>
    <w:tmpl w:val="BD4CA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792415"/>
    <w:multiLevelType w:val="hybridMultilevel"/>
    <w:tmpl w:val="DE587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5B4F55"/>
    <w:multiLevelType w:val="hybridMultilevel"/>
    <w:tmpl w:val="68D04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BB54A54"/>
    <w:multiLevelType w:val="hybridMultilevel"/>
    <w:tmpl w:val="993C090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1895E72"/>
    <w:multiLevelType w:val="hybridMultilevel"/>
    <w:tmpl w:val="29B2F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30285A"/>
    <w:multiLevelType w:val="hybridMultilevel"/>
    <w:tmpl w:val="85BE3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990680"/>
    <w:multiLevelType w:val="hybridMultilevel"/>
    <w:tmpl w:val="885A71CC"/>
    <w:lvl w:ilvl="0" w:tplc="04090003">
      <w:start w:val="1"/>
      <w:numFmt w:val="bullet"/>
      <w:lvlText w:val="o"/>
      <w:lvlJc w:val="left"/>
      <w:pPr>
        <w:tabs>
          <w:tab w:val="num" w:pos="1080"/>
        </w:tabs>
        <w:ind w:left="1080" w:hanging="360"/>
      </w:pPr>
      <w:rPr>
        <w:rFonts w:ascii="Courier New" w:hAnsi="Courier New" w:cs="Courier New" w:hint="default"/>
      </w:rPr>
    </w:lvl>
    <w:lvl w:ilvl="1" w:tplc="04090005">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47E34DC"/>
    <w:multiLevelType w:val="hybridMultilevel"/>
    <w:tmpl w:val="56A463CC"/>
    <w:lvl w:ilvl="0" w:tplc="04090001">
      <w:start w:val="1"/>
      <w:numFmt w:val="bullet"/>
      <w:lvlText w:val=""/>
      <w:lvlJc w:val="left"/>
      <w:pPr>
        <w:ind w:left="2519" w:hanging="360"/>
      </w:pPr>
      <w:rPr>
        <w:rFonts w:ascii="Symbol" w:hAnsi="Symbol" w:hint="default"/>
      </w:rPr>
    </w:lvl>
    <w:lvl w:ilvl="1" w:tplc="04090003" w:tentative="1">
      <w:start w:val="1"/>
      <w:numFmt w:val="bullet"/>
      <w:lvlText w:val="o"/>
      <w:lvlJc w:val="left"/>
      <w:pPr>
        <w:ind w:left="3239" w:hanging="360"/>
      </w:pPr>
      <w:rPr>
        <w:rFonts w:ascii="Courier New" w:hAnsi="Courier New" w:cs="Courier New" w:hint="default"/>
      </w:rPr>
    </w:lvl>
    <w:lvl w:ilvl="2" w:tplc="04090005" w:tentative="1">
      <w:start w:val="1"/>
      <w:numFmt w:val="bullet"/>
      <w:lvlText w:val=""/>
      <w:lvlJc w:val="left"/>
      <w:pPr>
        <w:ind w:left="3959" w:hanging="360"/>
      </w:pPr>
      <w:rPr>
        <w:rFonts w:ascii="Wingdings" w:hAnsi="Wingdings" w:hint="default"/>
      </w:rPr>
    </w:lvl>
    <w:lvl w:ilvl="3" w:tplc="04090001" w:tentative="1">
      <w:start w:val="1"/>
      <w:numFmt w:val="bullet"/>
      <w:lvlText w:val=""/>
      <w:lvlJc w:val="left"/>
      <w:pPr>
        <w:ind w:left="4679" w:hanging="360"/>
      </w:pPr>
      <w:rPr>
        <w:rFonts w:ascii="Symbol" w:hAnsi="Symbol" w:hint="default"/>
      </w:rPr>
    </w:lvl>
    <w:lvl w:ilvl="4" w:tplc="04090003" w:tentative="1">
      <w:start w:val="1"/>
      <w:numFmt w:val="bullet"/>
      <w:lvlText w:val="o"/>
      <w:lvlJc w:val="left"/>
      <w:pPr>
        <w:ind w:left="5399" w:hanging="360"/>
      </w:pPr>
      <w:rPr>
        <w:rFonts w:ascii="Courier New" w:hAnsi="Courier New" w:cs="Courier New" w:hint="default"/>
      </w:rPr>
    </w:lvl>
    <w:lvl w:ilvl="5" w:tplc="04090005" w:tentative="1">
      <w:start w:val="1"/>
      <w:numFmt w:val="bullet"/>
      <w:lvlText w:val=""/>
      <w:lvlJc w:val="left"/>
      <w:pPr>
        <w:ind w:left="6119" w:hanging="360"/>
      </w:pPr>
      <w:rPr>
        <w:rFonts w:ascii="Wingdings" w:hAnsi="Wingdings" w:hint="default"/>
      </w:rPr>
    </w:lvl>
    <w:lvl w:ilvl="6" w:tplc="04090001" w:tentative="1">
      <w:start w:val="1"/>
      <w:numFmt w:val="bullet"/>
      <w:lvlText w:val=""/>
      <w:lvlJc w:val="left"/>
      <w:pPr>
        <w:ind w:left="6839" w:hanging="360"/>
      </w:pPr>
      <w:rPr>
        <w:rFonts w:ascii="Symbol" w:hAnsi="Symbol" w:hint="default"/>
      </w:rPr>
    </w:lvl>
    <w:lvl w:ilvl="7" w:tplc="04090003" w:tentative="1">
      <w:start w:val="1"/>
      <w:numFmt w:val="bullet"/>
      <w:lvlText w:val="o"/>
      <w:lvlJc w:val="left"/>
      <w:pPr>
        <w:ind w:left="7559" w:hanging="360"/>
      </w:pPr>
      <w:rPr>
        <w:rFonts w:ascii="Courier New" w:hAnsi="Courier New" w:cs="Courier New" w:hint="default"/>
      </w:rPr>
    </w:lvl>
    <w:lvl w:ilvl="8" w:tplc="04090005" w:tentative="1">
      <w:start w:val="1"/>
      <w:numFmt w:val="bullet"/>
      <w:lvlText w:val=""/>
      <w:lvlJc w:val="left"/>
      <w:pPr>
        <w:ind w:left="8279" w:hanging="360"/>
      </w:pPr>
      <w:rPr>
        <w:rFonts w:ascii="Wingdings" w:hAnsi="Wingdings" w:hint="default"/>
      </w:rPr>
    </w:lvl>
  </w:abstractNum>
  <w:abstractNum w:abstractNumId="14" w15:restartNumberingAfterBreak="0">
    <w:nsid w:val="36E3692E"/>
    <w:multiLevelType w:val="hybridMultilevel"/>
    <w:tmpl w:val="B1C8D9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950B40"/>
    <w:multiLevelType w:val="hybridMultilevel"/>
    <w:tmpl w:val="7604D7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F381203"/>
    <w:multiLevelType w:val="hybridMultilevel"/>
    <w:tmpl w:val="E6422CB8"/>
    <w:lvl w:ilvl="0" w:tplc="F586AFE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187870"/>
    <w:multiLevelType w:val="hybridMultilevel"/>
    <w:tmpl w:val="DD28041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C76E23"/>
    <w:multiLevelType w:val="hybridMultilevel"/>
    <w:tmpl w:val="14AC87D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4F2434"/>
    <w:multiLevelType w:val="hybridMultilevel"/>
    <w:tmpl w:val="FE1C1FD2"/>
    <w:lvl w:ilvl="0" w:tplc="F586AFE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706088"/>
    <w:multiLevelType w:val="hybridMultilevel"/>
    <w:tmpl w:val="6CF0D3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3F447F"/>
    <w:multiLevelType w:val="hybridMultilevel"/>
    <w:tmpl w:val="A5E6E63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CBC1305"/>
    <w:multiLevelType w:val="hybridMultilevel"/>
    <w:tmpl w:val="D7EAD8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DCE24CD"/>
    <w:multiLevelType w:val="hybridMultilevel"/>
    <w:tmpl w:val="E9085B8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0F03D12"/>
    <w:multiLevelType w:val="hybridMultilevel"/>
    <w:tmpl w:val="48241F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B0293F"/>
    <w:multiLevelType w:val="hybridMultilevel"/>
    <w:tmpl w:val="368E508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BCB0851"/>
    <w:multiLevelType w:val="hybridMultilevel"/>
    <w:tmpl w:val="6022763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32A5103"/>
    <w:multiLevelType w:val="hybridMultilevel"/>
    <w:tmpl w:val="AFB43CB2"/>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5A64066"/>
    <w:multiLevelType w:val="hybridMultilevel"/>
    <w:tmpl w:val="B10E1A2A"/>
    <w:lvl w:ilvl="0" w:tplc="F586AFE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700D93"/>
    <w:multiLevelType w:val="hybridMultilevel"/>
    <w:tmpl w:val="E1AAC05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08745F"/>
    <w:multiLevelType w:val="hybridMultilevel"/>
    <w:tmpl w:val="7280F416"/>
    <w:lvl w:ilvl="0" w:tplc="EC2868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30"/>
  </w:num>
  <w:num w:numId="3">
    <w:abstractNumId w:val="11"/>
  </w:num>
  <w:num w:numId="4">
    <w:abstractNumId w:val="13"/>
  </w:num>
  <w:num w:numId="5">
    <w:abstractNumId w:val="7"/>
  </w:num>
  <w:num w:numId="6">
    <w:abstractNumId w:val="10"/>
  </w:num>
  <w:num w:numId="7">
    <w:abstractNumId w:val="29"/>
  </w:num>
  <w:num w:numId="8">
    <w:abstractNumId w:val="19"/>
  </w:num>
  <w:num w:numId="9">
    <w:abstractNumId w:val="28"/>
  </w:num>
  <w:num w:numId="10">
    <w:abstractNumId w:val="16"/>
  </w:num>
  <w:num w:numId="11">
    <w:abstractNumId w:val="17"/>
  </w:num>
  <w:num w:numId="12">
    <w:abstractNumId w:val="2"/>
  </w:num>
  <w:num w:numId="13">
    <w:abstractNumId w:val="1"/>
  </w:num>
  <w:num w:numId="14">
    <w:abstractNumId w:val="0"/>
  </w:num>
  <w:num w:numId="15">
    <w:abstractNumId w:val="6"/>
  </w:num>
  <w:num w:numId="16">
    <w:abstractNumId w:val="24"/>
  </w:num>
  <w:num w:numId="17">
    <w:abstractNumId w:val="8"/>
  </w:num>
  <w:num w:numId="18">
    <w:abstractNumId w:val="12"/>
  </w:num>
  <w:num w:numId="19">
    <w:abstractNumId w:val="27"/>
  </w:num>
  <w:num w:numId="20">
    <w:abstractNumId w:val="3"/>
  </w:num>
  <w:num w:numId="21">
    <w:abstractNumId w:val="14"/>
  </w:num>
  <w:num w:numId="22">
    <w:abstractNumId w:val="21"/>
  </w:num>
  <w:num w:numId="23">
    <w:abstractNumId w:val="9"/>
  </w:num>
  <w:num w:numId="24">
    <w:abstractNumId w:val="26"/>
  </w:num>
  <w:num w:numId="25">
    <w:abstractNumId w:val="23"/>
  </w:num>
  <w:num w:numId="26">
    <w:abstractNumId w:val="25"/>
  </w:num>
  <w:num w:numId="27">
    <w:abstractNumId w:val="15"/>
  </w:num>
  <w:num w:numId="28">
    <w:abstractNumId w:val="5"/>
  </w:num>
  <w:num w:numId="29">
    <w:abstractNumId w:val="22"/>
  </w:num>
  <w:num w:numId="30">
    <w:abstractNumId w:val="4"/>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4A6"/>
    <w:rsid w:val="00006809"/>
    <w:rsid w:val="0001379F"/>
    <w:rsid w:val="00014790"/>
    <w:rsid w:val="000172FD"/>
    <w:rsid w:val="00047116"/>
    <w:rsid w:val="0005378D"/>
    <w:rsid w:val="000605FA"/>
    <w:rsid w:val="00083C24"/>
    <w:rsid w:val="00086E8D"/>
    <w:rsid w:val="000B274A"/>
    <w:rsid w:val="000B52F2"/>
    <w:rsid w:val="000D7A68"/>
    <w:rsid w:val="000E155A"/>
    <w:rsid w:val="000E15AF"/>
    <w:rsid w:val="000E62B3"/>
    <w:rsid w:val="000E78BE"/>
    <w:rsid w:val="000F68D3"/>
    <w:rsid w:val="00105AF8"/>
    <w:rsid w:val="00147A0E"/>
    <w:rsid w:val="001578A7"/>
    <w:rsid w:val="00166665"/>
    <w:rsid w:val="00173385"/>
    <w:rsid w:val="00177E93"/>
    <w:rsid w:val="00190A3E"/>
    <w:rsid w:val="001A0ECD"/>
    <w:rsid w:val="001A1131"/>
    <w:rsid w:val="001A6CEB"/>
    <w:rsid w:val="001B3FD8"/>
    <w:rsid w:val="001C232A"/>
    <w:rsid w:val="0020477D"/>
    <w:rsid w:val="00214973"/>
    <w:rsid w:val="0022360E"/>
    <w:rsid w:val="00225009"/>
    <w:rsid w:val="00253FC0"/>
    <w:rsid w:val="0025668D"/>
    <w:rsid w:val="00283989"/>
    <w:rsid w:val="002B70C0"/>
    <w:rsid w:val="002C0FA8"/>
    <w:rsid w:val="002C2775"/>
    <w:rsid w:val="00315793"/>
    <w:rsid w:val="00333473"/>
    <w:rsid w:val="00335D06"/>
    <w:rsid w:val="003467FD"/>
    <w:rsid w:val="00347020"/>
    <w:rsid w:val="003831C8"/>
    <w:rsid w:val="003A3126"/>
    <w:rsid w:val="003A6BF3"/>
    <w:rsid w:val="003B08BC"/>
    <w:rsid w:val="003D01C3"/>
    <w:rsid w:val="00403D19"/>
    <w:rsid w:val="00435118"/>
    <w:rsid w:val="00436C88"/>
    <w:rsid w:val="00473422"/>
    <w:rsid w:val="00482FF5"/>
    <w:rsid w:val="00493CA4"/>
    <w:rsid w:val="004B1EFA"/>
    <w:rsid w:val="004E3064"/>
    <w:rsid w:val="004E76BA"/>
    <w:rsid w:val="00501C2B"/>
    <w:rsid w:val="00506156"/>
    <w:rsid w:val="0052050F"/>
    <w:rsid w:val="00544288"/>
    <w:rsid w:val="005475B7"/>
    <w:rsid w:val="0056386C"/>
    <w:rsid w:val="005B0840"/>
    <w:rsid w:val="005C19EE"/>
    <w:rsid w:val="005E3E2E"/>
    <w:rsid w:val="005E52AE"/>
    <w:rsid w:val="00614ECE"/>
    <w:rsid w:val="00626C44"/>
    <w:rsid w:val="006558F7"/>
    <w:rsid w:val="00662855"/>
    <w:rsid w:val="006759D1"/>
    <w:rsid w:val="00680243"/>
    <w:rsid w:val="00686F94"/>
    <w:rsid w:val="0069415D"/>
    <w:rsid w:val="00694F46"/>
    <w:rsid w:val="00696892"/>
    <w:rsid w:val="006B7244"/>
    <w:rsid w:val="006D0B14"/>
    <w:rsid w:val="006F343C"/>
    <w:rsid w:val="00707031"/>
    <w:rsid w:val="00714FD7"/>
    <w:rsid w:val="007246DF"/>
    <w:rsid w:val="007253CB"/>
    <w:rsid w:val="007705BE"/>
    <w:rsid w:val="007A7BEF"/>
    <w:rsid w:val="007B65A0"/>
    <w:rsid w:val="007F4585"/>
    <w:rsid w:val="008034C2"/>
    <w:rsid w:val="00846861"/>
    <w:rsid w:val="00853A47"/>
    <w:rsid w:val="00853EB9"/>
    <w:rsid w:val="0088574F"/>
    <w:rsid w:val="008B089C"/>
    <w:rsid w:val="008B0F71"/>
    <w:rsid w:val="008B1EFC"/>
    <w:rsid w:val="008C3797"/>
    <w:rsid w:val="008C479F"/>
    <w:rsid w:val="008C7E72"/>
    <w:rsid w:val="008D6DE6"/>
    <w:rsid w:val="008D7879"/>
    <w:rsid w:val="008E1D18"/>
    <w:rsid w:val="008E378C"/>
    <w:rsid w:val="008F5239"/>
    <w:rsid w:val="0093333C"/>
    <w:rsid w:val="009824EB"/>
    <w:rsid w:val="009C6F6E"/>
    <w:rsid w:val="009E288F"/>
    <w:rsid w:val="009E3E3C"/>
    <w:rsid w:val="00A14721"/>
    <w:rsid w:val="00A16880"/>
    <w:rsid w:val="00A34909"/>
    <w:rsid w:val="00A54808"/>
    <w:rsid w:val="00A562C3"/>
    <w:rsid w:val="00A66743"/>
    <w:rsid w:val="00A8726C"/>
    <w:rsid w:val="00A903F5"/>
    <w:rsid w:val="00AD54E8"/>
    <w:rsid w:val="00AD5862"/>
    <w:rsid w:val="00B01AEA"/>
    <w:rsid w:val="00B0521A"/>
    <w:rsid w:val="00B10CB0"/>
    <w:rsid w:val="00B5079B"/>
    <w:rsid w:val="00B50A17"/>
    <w:rsid w:val="00B72EFD"/>
    <w:rsid w:val="00BA1163"/>
    <w:rsid w:val="00BA609D"/>
    <w:rsid w:val="00BC1B78"/>
    <w:rsid w:val="00BC4C2E"/>
    <w:rsid w:val="00BD5810"/>
    <w:rsid w:val="00BE12C4"/>
    <w:rsid w:val="00BF33AF"/>
    <w:rsid w:val="00C00255"/>
    <w:rsid w:val="00C05AB4"/>
    <w:rsid w:val="00C47FEB"/>
    <w:rsid w:val="00C84560"/>
    <w:rsid w:val="00C862E6"/>
    <w:rsid w:val="00CB40CB"/>
    <w:rsid w:val="00CB5DC6"/>
    <w:rsid w:val="00CE6B02"/>
    <w:rsid w:val="00CF5F79"/>
    <w:rsid w:val="00D02C7A"/>
    <w:rsid w:val="00D038CD"/>
    <w:rsid w:val="00D145D4"/>
    <w:rsid w:val="00D22698"/>
    <w:rsid w:val="00D50391"/>
    <w:rsid w:val="00D87023"/>
    <w:rsid w:val="00DD47EA"/>
    <w:rsid w:val="00DD7CC9"/>
    <w:rsid w:val="00DF3E7C"/>
    <w:rsid w:val="00E122BD"/>
    <w:rsid w:val="00E41CFF"/>
    <w:rsid w:val="00E45938"/>
    <w:rsid w:val="00E57369"/>
    <w:rsid w:val="00E7315C"/>
    <w:rsid w:val="00E73632"/>
    <w:rsid w:val="00E835EF"/>
    <w:rsid w:val="00E8722D"/>
    <w:rsid w:val="00EA07AD"/>
    <w:rsid w:val="00EB7667"/>
    <w:rsid w:val="00EC6589"/>
    <w:rsid w:val="00F12752"/>
    <w:rsid w:val="00F14443"/>
    <w:rsid w:val="00F278FD"/>
    <w:rsid w:val="00F464A6"/>
    <w:rsid w:val="00F50BAD"/>
    <w:rsid w:val="00F54414"/>
    <w:rsid w:val="00F66AA7"/>
    <w:rsid w:val="00F72480"/>
    <w:rsid w:val="00F919BC"/>
    <w:rsid w:val="00FC7E82"/>
    <w:rsid w:val="00FE5598"/>
    <w:rsid w:val="00FF1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EAB6A47-6F02-4033-A974-6F562E7A5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28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1C232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9BC"/>
    <w:pPr>
      <w:ind w:left="720"/>
      <w:contextualSpacing/>
    </w:pPr>
  </w:style>
  <w:style w:type="character" w:styleId="Hyperlink">
    <w:name w:val="Hyperlink"/>
    <w:basedOn w:val="DefaultParagraphFont"/>
    <w:uiPriority w:val="99"/>
    <w:unhideWhenUsed/>
    <w:rsid w:val="003467FD"/>
    <w:rPr>
      <w:strike w:val="0"/>
      <w:dstrike w:val="0"/>
      <w:color w:val="0066CC"/>
      <w:u w:val="none"/>
      <w:effect w:val="none"/>
    </w:rPr>
  </w:style>
  <w:style w:type="paragraph" w:customStyle="1" w:styleId="Default">
    <w:name w:val="Default"/>
    <w:rsid w:val="007B65A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E28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88F"/>
    <w:rPr>
      <w:rFonts w:ascii="Tahoma" w:hAnsi="Tahoma" w:cs="Tahoma"/>
      <w:sz w:val="16"/>
      <w:szCs w:val="16"/>
    </w:rPr>
  </w:style>
  <w:style w:type="character" w:customStyle="1" w:styleId="Heading1Char">
    <w:name w:val="Heading 1 Char"/>
    <w:basedOn w:val="DefaultParagraphFont"/>
    <w:link w:val="Heading1"/>
    <w:uiPriority w:val="9"/>
    <w:rsid w:val="009E288F"/>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1C232A"/>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335D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D06"/>
  </w:style>
  <w:style w:type="paragraph" w:styleId="Footer">
    <w:name w:val="footer"/>
    <w:basedOn w:val="Normal"/>
    <w:link w:val="FooterChar"/>
    <w:uiPriority w:val="99"/>
    <w:unhideWhenUsed/>
    <w:rsid w:val="00335D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D06"/>
  </w:style>
  <w:style w:type="table" w:styleId="TableGrid">
    <w:name w:val="Table Grid"/>
    <w:basedOn w:val="TableNormal"/>
    <w:uiPriority w:val="59"/>
    <w:rsid w:val="00C0025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D01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01C3"/>
    <w:rPr>
      <w:sz w:val="20"/>
      <w:szCs w:val="20"/>
    </w:rPr>
  </w:style>
  <w:style w:type="character" w:styleId="FootnoteReference">
    <w:name w:val="footnote reference"/>
    <w:uiPriority w:val="99"/>
    <w:semiHidden/>
    <w:rsid w:val="003D01C3"/>
    <w:rPr>
      <w:sz w:val="18"/>
      <w:vertAlign w:val="superscript"/>
    </w:rPr>
  </w:style>
  <w:style w:type="character" w:styleId="FollowedHyperlink">
    <w:name w:val="FollowedHyperlink"/>
    <w:basedOn w:val="DefaultParagraphFont"/>
    <w:uiPriority w:val="99"/>
    <w:semiHidden/>
    <w:unhideWhenUsed/>
    <w:rsid w:val="00CB5D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v.nm.gov/dwb/index.htm" TargetMode="External"/><Relationship Id="rId13" Type="http://schemas.openxmlformats.org/officeDocument/2006/relationships/hyperlink" Target="http://www.epa.gov/safewater/smallsystems/pdfs/booket_smallsystems_preventmaint.pdf" TargetMode="External"/><Relationship Id="rId18" Type="http://schemas.openxmlformats.org/officeDocument/2006/relationships/hyperlink" Target="http://164.64.110.239/nmac/parts/title20/20.007.0010.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epa.gov/safewater/smallsystems/pdfs/logcards_smallsystems_preventivemaintainance.pdf" TargetMode="External"/><Relationship Id="rId17" Type="http://schemas.openxmlformats.org/officeDocument/2006/relationships/hyperlink" Target="https://eidea.nmenv.state.nm.us/DWW/"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menv.state.nm.us/dwb/Index.htm" TargetMode="External"/><Relationship Id="rId20" Type="http://schemas.openxmlformats.org/officeDocument/2006/relationships/hyperlink" Target="http://www.gpo.gov/fdsys/pkg/CFR-2014-title40-vol23/pdf/CFR-2014-title40-vol23-part14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ogwdw000/smallsystems/pdfs/guide_smallsystems_dist_system_08-25-06.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nv.nm.gov" TargetMode="External"/><Relationship Id="rId23" Type="http://schemas.openxmlformats.org/officeDocument/2006/relationships/header" Target="header2.xml"/><Relationship Id="rId10" Type="http://schemas.openxmlformats.org/officeDocument/2006/relationships/hyperlink" Target="http://www.ccriwriter.com/" TargetMode="External"/><Relationship Id="rId19" Type="http://schemas.openxmlformats.org/officeDocument/2006/relationships/hyperlink" Target="http://www.gpo.gov/fdsys/pkg/CFR-2014-title40-vol23/pdf/CFR-2014-title40-vol23-part141.pdf" TargetMode="External"/><Relationship Id="rId4" Type="http://schemas.openxmlformats.org/officeDocument/2006/relationships/settings" Target="settings.xml"/><Relationship Id="rId9" Type="http://schemas.openxmlformats.org/officeDocument/2006/relationships/hyperlink" Target="https://dww.water.net.env.nm.gov/DWW/" TargetMode="External"/><Relationship Id="rId14" Type="http://schemas.openxmlformats.org/officeDocument/2006/relationships/hyperlink" Target="http://water.epa.gov/infrastructure/drinkingwater/pws/factoids.cf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896D7-DE79-472D-B9B8-B22551B59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6239</Words>
  <Characters>35567</Characters>
  <Application>Microsoft Office Word</Application>
  <DocSecurity>4</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New Mexico Environment Department</Company>
  <LinksUpToDate>false</LinksUpToDate>
  <CharactersWithSpaces>41723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danny.valenzuela</dc:creator>
  <cp:lastModifiedBy>Pedro Archuleta</cp:lastModifiedBy>
  <cp:revision>2</cp:revision>
  <cp:lastPrinted>2015-10-02T15:14:00Z</cp:lastPrinted>
  <dcterms:created xsi:type="dcterms:W3CDTF">2019-05-21T16:43:00Z</dcterms:created>
  <dcterms:modified xsi:type="dcterms:W3CDTF">2019-05-21T16:43:00Z</dcterms:modified>
</cp:coreProperties>
</file>